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E" w:rsidRDefault="005A3BC4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广州市番禺区中心医院动态血压监测仪采购项目市场调查公告</w:t>
      </w:r>
    </w:p>
    <w:p w:rsidR="008F59AE" w:rsidRDefault="008F59AE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8F59AE" w:rsidRDefault="005A3BC4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5台动态血压监测仪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8F59AE" w:rsidRDefault="005A3BC4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8F59AE">
        <w:tc>
          <w:tcPr>
            <w:tcW w:w="1292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8F59AE">
        <w:tc>
          <w:tcPr>
            <w:tcW w:w="1292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动态血压监测仪</w:t>
            </w:r>
          </w:p>
        </w:tc>
        <w:tc>
          <w:tcPr>
            <w:tcW w:w="2131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5台</w:t>
            </w:r>
          </w:p>
        </w:tc>
        <w:tc>
          <w:tcPr>
            <w:tcW w:w="2131" w:type="dxa"/>
          </w:tcPr>
          <w:p w:rsidR="008F59AE" w:rsidRDefault="005A3BC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血压监测</w:t>
            </w:r>
          </w:p>
        </w:tc>
      </w:tr>
    </w:tbl>
    <w:p w:rsidR="008F59AE" w:rsidRDefault="008F59AE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F59AE" w:rsidRDefault="005A3BC4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741"/>
        <w:gridCol w:w="3838"/>
        <w:gridCol w:w="2341"/>
      </w:tblGrid>
      <w:tr w:rsidR="008F59AE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F59AE" w:rsidRDefault="005A3BC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F59AE" w:rsidRDefault="005A3BC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基本参数需求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F59AE" w:rsidRDefault="005A3BC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8F59AE">
        <w:trPr>
          <w:trHeight w:val="6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F59AE" w:rsidRDefault="005A3B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动态血压监测仪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F59AE" w:rsidRDefault="005A3BC4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1、具有体位记录及运动状态追踪，测量时带体位信息记录与动态状态追踪分析功能；</w:t>
            </w:r>
          </w:p>
          <w:p w:rsidR="008F59AE" w:rsidRDefault="005A3BC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2、测量精度: ±3mmHg；</w:t>
            </w:r>
          </w:p>
          <w:p w:rsidR="008F59AE" w:rsidRDefault="005A3BC4">
            <w:pPr>
              <w:spacing w:line="300" w:lineRule="auto"/>
              <w:rPr>
                <w:rFonts w:ascii="宋体" w:eastAsiaTheme="minorEastAsia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3、测量范围：</w:t>
            </w:r>
            <w:r>
              <w:rPr>
                <w:rFonts w:ascii="宋体" w:hAnsi="宋体" w:hint="eastAsia"/>
                <w:color w:val="000000"/>
                <w:szCs w:val="21"/>
              </w:rPr>
              <w:t>收缩压：60-260mmHg，舒张压：20-200mmHg，</w:t>
            </w:r>
            <w:r>
              <w:rPr>
                <w:rFonts w:ascii="宋体" w:hAnsi="宋体" w:hint="eastAsia"/>
                <w:szCs w:val="21"/>
              </w:rPr>
              <w:t>心率：4</w:t>
            </w:r>
            <w:r>
              <w:rPr>
                <w:rFonts w:ascii="宋体" w:hAnsi="宋体" w:hint="eastAsia"/>
                <w:color w:val="000000"/>
                <w:szCs w:val="21"/>
              </w:rPr>
              <w:t>0-200bpm；</w:t>
            </w:r>
          </w:p>
          <w:p w:rsidR="008F59AE" w:rsidRDefault="005A3BC4">
            <w:pPr>
              <w:spacing w:line="300" w:lineRule="auto"/>
              <w:rPr>
                <w:rFonts w:ascii="宋体" w:eastAsiaTheme="minorEastAsia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5、测量间隔：包含但不限于5、10、12、15、20、30、60、120分钟等多种时间间隔选择；</w:t>
            </w:r>
          </w:p>
          <w:p w:rsidR="008F59AE" w:rsidRDefault="005A3BC4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6、液晶显示屏同屏显示收缩压、舒张压、心率和电池电量；</w:t>
            </w:r>
          </w:p>
          <w:p w:rsidR="008F59AE" w:rsidRDefault="005A3BC4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 数据传输方式：包含但不限于USB通讯、无线蓝牙传输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8F59AE" w:rsidRDefault="005A3BC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8、数据存储100组以上，存储内容包含血压数据、体位与运动状态信息；</w:t>
            </w:r>
          </w:p>
          <w:p w:rsidR="008F59AE" w:rsidRDefault="005A3BC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9、提供儿童动态血压测量模式，根据儿童的年龄、身高、体重、性别等特征自动切换儿童血压的测量范围；</w:t>
            </w:r>
          </w:p>
          <w:p w:rsidR="008F59AE" w:rsidRDefault="005A3BC4">
            <w:pPr>
              <w:spacing w:line="360" w:lineRule="auto"/>
              <w:rPr>
                <w:rFonts w:ascii="仿宋" w:eastAsiaTheme="majorEastAsia" w:hAnsi="仿宋"/>
                <w:szCs w:val="28"/>
              </w:rPr>
            </w:pPr>
            <w:r>
              <w:rPr>
                <w:rFonts w:ascii="仿宋" w:eastAsiaTheme="majorEastAsia" w:hAnsi="仿宋" w:hint="eastAsia"/>
                <w:szCs w:val="28"/>
              </w:rPr>
              <w:t>10</w:t>
            </w:r>
            <w:r>
              <w:rPr>
                <w:rFonts w:ascii="仿宋" w:eastAsiaTheme="majorEastAsia" w:hAnsi="仿宋" w:hint="eastAsia"/>
                <w:szCs w:val="28"/>
              </w:rPr>
              <w:t>、采用防干扰动态血压技术，提供很</w:t>
            </w:r>
            <w:r>
              <w:rPr>
                <w:rFonts w:ascii="仿宋" w:eastAsiaTheme="majorEastAsia" w:hAnsi="仿宋" w:hint="eastAsia"/>
                <w:szCs w:val="28"/>
              </w:rPr>
              <w:lastRenderedPageBreak/>
              <w:t>强的抗运动干扰能力。</w:t>
            </w:r>
          </w:p>
          <w:p w:rsidR="008F59AE" w:rsidRDefault="005A3BC4">
            <w:pPr>
              <w:pStyle w:val="ac"/>
              <w:spacing w:line="360" w:lineRule="auto"/>
              <w:ind w:firstLineChars="0" w:firstLine="0"/>
              <w:rPr>
                <w:rFonts w:ascii="仿宋" w:eastAsiaTheme="majorEastAsia" w:hAnsi="仿宋"/>
                <w:szCs w:val="28"/>
              </w:rPr>
            </w:pPr>
            <w:r>
              <w:rPr>
                <w:rFonts w:ascii="仿宋" w:eastAsiaTheme="majorEastAsia" w:hAnsi="仿宋" w:hint="eastAsia"/>
                <w:szCs w:val="28"/>
              </w:rPr>
              <w:t>11</w:t>
            </w:r>
            <w:r>
              <w:rPr>
                <w:rFonts w:ascii="仿宋" w:eastAsiaTheme="majorEastAsia" w:hAnsi="仿宋" w:hint="eastAsia"/>
                <w:szCs w:val="28"/>
              </w:rPr>
              <w:t>、提供最大充气压设置。</w:t>
            </w:r>
          </w:p>
          <w:p w:rsidR="008F59AE" w:rsidRDefault="005A3BC4" w:rsidP="005A708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" w:eastAsiaTheme="majorEastAsia" w:hAnsi="仿宋" w:hint="eastAsia"/>
                <w:bCs/>
                <w:szCs w:val="28"/>
              </w:rPr>
              <w:t>12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、血压测量结果异常警报：血压结果超过设定的限值后，记录仪通用屏幕显示、声音警报两种方式产生警示。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F59AE" w:rsidRDefault="005A3BC4">
            <w:pPr>
              <w:jc w:val="left"/>
              <w:rPr>
                <w:rFonts w:ascii="仿宋" w:eastAsiaTheme="majorEastAsia" w:hAnsi="仿宋"/>
                <w:bCs/>
                <w:szCs w:val="28"/>
              </w:rPr>
            </w:pPr>
            <w:r>
              <w:rPr>
                <w:rFonts w:ascii="仿宋" w:eastAsiaTheme="majorEastAsia" w:hAnsi="仿宋" w:hint="eastAsia"/>
                <w:bCs/>
                <w:szCs w:val="28"/>
              </w:rPr>
              <w:lastRenderedPageBreak/>
              <w:t>动态血压监测仪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1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台，</w:t>
            </w:r>
          </w:p>
          <w:p w:rsidR="008F59AE" w:rsidRDefault="005A3BC4">
            <w:pPr>
              <w:jc w:val="left"/>
              <w:rPr>
                <w:rFonts w:ascii="仿宋" w:eastAsiaTheme="majorEastAsia" w:hAnsi="仿宋"/>
                <w:bCs/>
                <w:szCs w:val="28"/>
              </w:rPr>
            </w:pPr>
            <w:r>
              <w:rPr>
                <w:rFonts w:ascii="仿宋" w:eastAsiaTheme="majorEastAsia" w:hAnsi="仿宋" w:hint="eastAsia"/>
                <w:bCs/>
                <w:szCs w:val="28"/>
              </w:rPr>
              <w:t>大号袖带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1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个，</w:t>
            </w:r>
          </w:p>
          <w:p w:rsidR="008F59AE" w:rsidRDefault="005A3BC4">
            <w:pPr>
              <w:jc w:val="left"/>
              <w:rPr>
                <w:rFonts w:ascii="仿宋" w:eastAsiaTheme="majorEastAsia" w:hAnsi="仿宋"/>
                <w:bCs/>
                <w:szCs w:val="28"/>
              </w:rPr>
            </w:pPr>
            <w:r>
              <w:rPr>
                <w:rFonts w:ascii="仿宋" w:eastAsiaTheme="majorEastAsia" w:hAnsi="仿宋" w:hint="eastAsia"/>
                <w:bCs/>
                <w:szCs w:val="28"/>
              </w:rPr>
              <w:t>中号袖带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1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个，</w:t>
            </w:r>
          </w:p>
          <w:p w:rsidR="008F59AE" w:rsidRDefault="005A3BC4">
            <w:pPr>
              <w:jc w:val="left"/>
              <w:rPr>
                <w:rFonts w:ascii="仿宋" w:eastAsiaTheme="majorEastAsia" w:hAnsi="仿宋"/>
                <w:bCs/>
                <w:szCs w:val="28"/>
              </w:rPr>
            </w:pPr>
            <w:r>
              <w:rPr>
                <w:rFonts w:ascii="仿宋" w:eastAsiaTheme="majorEastAsia" w:hAnsi="仿宋" w:hint="eastAsia"/>
                <w:bCs/>
                <w:szCs w:val="28"/>
              </w:rPr>
              <w:t>小号袖带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1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个，</w:t>
            </w:r>
          </w:p>
          <w:p w:rsidR="008F59AE" w:rsidRDefault="005A3BC4">
            <w:pPr>
              <w:jc w:val="left"/>
              <w:rPr>
                <w:rFonts w:ascii="仿宋" w:eastAsiaTheme="majorEastAsia" w:hAnsi="仿宋"/>
                <w:bCs/>
                <w:szCs w:val="28"/>
              </w:rPr>
            </w:pPr>
            <w:r>
              <w:rPr>
                <w:rFonts w:ascii="仿宋" w:eastAsiaTheme="majorEastAsia" w:hAnsi="仿宋" w:hint="eastAsia"/>
                <w:bCs/>
                <w:szCs w:val="28"/>
              </w:rPr>
              <w:t>数据线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1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条，</w:t>
            </w:r>
          </w:p>
          <w:p w:rsidR="008F59AE" w:rsidRDefault="005A3BC4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ascii="仿宋" w:eastAsiaTheme="majorEastAsia" w:hAnsi="仿宋" w:hint="eastAsia"/>
                <w:bCs/>
                <w:szCs w:val="28"/>
              </w:rPr>
              <w:t>背包套件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1</w:t>
            </w:r>
            <w:r>
              <w:rPr>
                <w:rFonts w:ascii="仿宋" w:eastAsiaTheme="majorEastAsia" w:hAnsi="仿宋" w:hint="eastAsia"/>
                <w:bCs/>
                <w:szCs w:val="28"/>
              </w:rPr>
              <w:t>个。</w:t>
            </w:r>
          </w:p>
          <w:p w:rsidR="008F59AE" w:rsidRDefault="008F59AE">
            <w:pPr>
              <w:pStyle w:val="a0"/>
            </w:pPr>
          </w:p>
          <w:p w:rsidR="008F59AE" w:rsidRDefault="008F59AE">
            <w:pPr>
              <w:jc w:val="left"/>
            </w:pPr>
          </w:p>
          <w:p w:rsidR="008F59AE" w:rsidRDefault="008F59AE">
            <w:pPr>
              <w:pStyle w:val="61"/>
            </w:pPr>
          </w:p>
          <w:p w:rsidR="008F59AE" w:rsidRDefault="008F59AE">
            <w:pPr>
              <w:pStyle w:val="61"/>
            </w:pPr>
          </w:p>
        </w:tc>
      </w:tr>
    </w:tbl>
    <w:p w:rsidR="008F59AE" w:rsidRDefault="005A3BC4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8F59AE" w:rsidRDefault="005A3BC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且均须加盖公章，请按以下顺序扫描成一个文档发到邮箱，同步邮寄到医院地点）</w:t>
      </w:r>
    </w:p>
    <w:p w:rsidR="008F59AE" w:rsidRDefault="005A3BC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8F59AE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9AE" w:rsidRDefault="005A3B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8F59AE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9AE" w:rsidRDefault="008F59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F59AE" w:rsidRDefault="008F59AE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8F59AE" w:rsidRDefault="005A3BC4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8F59AE" w:rsidRDefault="005A3BC4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8F59AE" w:rsidRDefault="005A3BC4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8F59AE">
        <w:tc>
          <w:tcPr>
            <w:tcW w:w="716" w:type="dxa"/>
          </w:tcPr>
          <w:p w:rsidR="008F59AE" w:rsidRDefault="005A3BC4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8F59AE" w:rsidRDefault="005A3BC4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8F59AE" w:rsidRDefault="005A3BC4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8F59AE" w:rsidRDefault="005A3BC4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8F59AE" w:rsidRDefault="005A3BC4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8F59AE" w:rsidRDefault="005A3BC4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8F59AE" w:rsidRDefault="005A3BC4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8F59AE" w:rsidRDefault="005A3BC4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8F59AE" w:rsidRDefault="005A3BC4">
            <w:r>
              <w:rPr>
                <w:rFonts w:hint="eastAsia"/>
              </w:rPr>
              <w:t>备注</w:t>
            </w:r>
          </w:p>
        </w:tc>
      </w:tr>
      <w:tr w:rsidR="008F59AE">
        <w:tc>
          <w:tcPr>
            <w:tcW w:w="716" w:type="dxa"/>
          </w:tcPr>
          <w:p w:rsidR="008F59AE" w:rsidRDefault="008F59AE"/>
        </w:tc>
        <w:tc>
          <w:tcPr>
            <w:tcW w:w="1503" w:type="dxa"/>
          </w:tcPr>
          <w:p w:rsidR="008F59AE" w:rsidRDefault="008F59AE"/>
        </w:tc>
        <w:tc>
          <w:tcPr>
            <w:tcW w:w="1159" w:type="dxa"/>
          </w:tcPr>
          <w:p w:rsidR="008F59AE" w:rsidRDefault="008F59AE"/>
        </w:tc>
        <w:tc>
          <w:tcPr>
            <w:tcW w:w="777" w:type="dxa"/>
          </w:tcPr>
          <w:p w:rsidR="008F59AE" w:rsidRDefault="008F59AE"/>
        </w:tc>
        <w:tc>
          <w:tcPr>
            <w:tcW w:w="873" w:type="dxa"/>
          </w:tcPr>
          <w:p w:rsidR="008F59AE" w:rsidRDefault="008F59AE"/>
        </w:tc>
        <w:tc>
          <w:tcPr>
            <w:tcW w:w="1268" w:type="dxa"/>
          </w:tcPr>
          <w:p w:rsidR="008F59AE" w:rsidRDefault="008F59AE"/>
        </w:tc>
        <w:tc>
          <w:tcPr>
            <w:tcW w:w="969" w:type="dxa"/>
          </w:tcPr>
          <w:p w:rsidR="008F59AE" w:rsidRDefault="008F59AE"/>
        </w:tc>
        <w:tc>
          <w:tcPr>
            <w:tcW w:w="1240" w:type="dxa"/>
          </w:tcPr>
          <w:p w:rsidR="008F59AE" w:rsidRDefault="008F59AE"/>
        </w:tc>
        <w:tc>
          <w:tcPr>
            <w:tcW w:w="709" w:type="dxa"/>
          </w:tcPr>
          <w:p w:rsidR="008F59AE" w:rsidRDefault="008F59AE"/>
        </w:tc>
      </w:tr>
    </w:tbl>
    <w:p w:rsidR="008F59AE" w:rsidRDefault="005A3BC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8F59AE" w:rsidRDefault="005A3BC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8F59AE" w:rsidRDefault="005A3BC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8F59AE" w:rsidRDefault="005A3BC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8F59AE" w:rsidRDefault="005A3BC4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8F59AE" w:rsidRDefault="005A3BC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8F59AE" w:rsidRDefault="005A3BC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8F59AE" w:rsidRDefault="005A3BC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8F59AE" w:rsidRDefault="005A3BC4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8F59AE" w:rsidRDefault="005A3BC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8F59AE" w:rsidRDefault="005A3BC4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lastRenderedPageBreak/>
        <w:t xml:space="preserve">收件地址：广州市番禺区桥南街福愉东路8号SPD大楼设备科 </w:t>
      </w:r>
    </w:p>
    <w:p w:rsidR="008F59AE" w:rsidRDefault="005A3BC4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8F59AE" w:rsidRDefault="005A3BC4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8F59AE" w:rsidRDefault="005A3BC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（四）资料提交时间：</w:t>
      </w:r>
      <w:r w:rsidR="00FF4E2C">
        <w:rPr>
          <w:rFonts w:ascii="宋体" w:hAnsi="宋体" w:cs="宋体" w:hint="eastAsia"/>
          <w:szCs w:val="21"/>
        </w:rPr>
        <w:t>2023年6月</w:t>
      </w:r>
      <w:r w:rsidR="00FF4E2C"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日—2023年6月</w:t>
      </w:r>
      <w:r w:rsidR="00FF4E2C">
        <w:rPr>
          <w:rFonts w:ascii="宋体" w:hAnsi="宋体" w:cs="宋体" w:hint="eastAsia"/>
          <w:szCs w:val="21"/>
        </w:rPr>
        <w:t>2</w:t>
      </w:r>
      <w:r w:rsidR="00FF4E2C"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日18:00，后续等通知邀请现场会议。</w:t>
      </w:r>
    </w:p>
    <w:p w:rsidR="008F59AE" w:rsidRDefault="005A3BC4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提交资料：以压缩包的形式发送至：pyzxyysbk@163.com；压缩包命名规则：项目名称-供应商。</w:t>
      </w:r>
      <w:r>
        <w:rPr>
          <w:rFonts w:ascii="宋体" w:hAnsi="宋体" w:cs="宋体" w:hint="eastAsia"/>
          <w:bCs/>
          <w:szCs w:val="21"/>
        </w:rPr>
        <w:t>同步邮寄一份到医院地点。</w:t>
      </w:r>
    </w:p>
    <w:p w:rsidR="008F59AE" w:rsidRDefault="008F59AE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F59AE" w:rsidRDefault="005A3BC4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eastAsiaTheme="majorEastAsia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广州市番禺区中心医院动态血压监测仪采购项目市场调查公告</w:t>
      </w:r>
    </w:p>
    <w:p w:rsidR="008F59AE" w:rsidRDefault="008F59AE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F59AE" w:rsidRDefault="005A3BC4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8F59AE" w:rsidRDefault="00FF4E2C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2023年6月</w:t>
      </w:r>
      <w:r>
        <w:rPr>
          <w:rFonts w:ascii="宋体" w:hAnsi="宋体"/>
          <w:sz w:val="24"/>
        </w:rPr>
        <w:t>20</w:t>
      </w:r>
      <w:r w:rsidR="005A3BC4">
        <w:rPr>
          <w:rFonts w:ascii="宋体" w:hAnsi="宋体" w:hint="eastAsia"/>
          <w:sz w:val="24"/>
        </w:rPr>
        <w:t>日</w:t>
      </w:r>
    </w:p>
    <w:sectPr w:rsidR="008F59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E7" w:rsidRDefault="00A17DE7">
      <w:r>
        <w:separator/>
      </w:r>
    </w:p>
  </w:endnote>
  <w:endnote w:type="continuationSeparator" w:id="0">
    <w:p w:rsidR="00A17DE7" w:rsidRDefault="00A1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AE" w:rsidRDefault="005A3B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9AE" w:rsidRDefault="005A3B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708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F59AE" w:rsidRDefault="005A3B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A708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E7" w:rsidRDefault="00A17DE7">
      <w:r>
        <w:separator/>
      </w:r>
    </w:p>
  </w:footnote>
  <w:footnote w:type="continuationSeparator" w:id="0">
    <w:p w:rsidR="00A17DE7" w:rsidRDefault="00A1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gxZDZiMmJmYTc4YTdjZTZmZWE4MmFhNzhlMzcifQ=="/>
    <w:docVar w:name="KGWebUrl" w:val="http://59.37.7.85:11336/seeyon/officeservlet"/>
  </w:docVars>
  <w:rsids>
    <w:rsidRoot w:val="00172A27"/>
    <w:rsid w:val="DF791707"/>
    <w:rsid w:val="E3B79F94"/>
    <w:rsid w:val="F77F4738"/>
    <w:rsid w:val="00035F0E"/>
    <w:rsid w:val="000604D7"/>
    <w:rsid w:val="00063F0A"/>
    <w:rsid w:val="00080787"/>
    <w:rsid w:val="000A2FCC"/>
    <w:rsid w:val="000C3994"/>
    <w:rsid w:val="00137613"/>
    <w:rsid w:val="00144DC6"/>
    <w:rsid w:val="00154D50"/>
    <w:rsid w:val="00154DFD"/>
    <w:rsid w:val="00171C4A"/>
    <w:rsid w:val="00172A27"/>
    <w:rsid w:val="00191775"/>
    <w:rsid w:val="001C6C49"/>
    <w:rsid w:val="001D2C76"/>
    <w:rsid w:val="001D6D49"/>
    <w:rsid w:val="00207E8C"/>
    <w:rsid w:val="00242118"/>
    <w:rsid w:val="0026580E"/>
    <w:rsid w:val="00283C4E"/>
    <w:rsid w:val="00291F81"/>
    <w:rsid w:val="002D6BCF"/>
    <w:rsid w:val="002F102D"/>
    <w:rsid w:val="002F1F53"/>
    <w:rsid w:val="00300230"/>
    <w:rsid w:val="003110AC"/>
    <w:rsid w:val="003778EF"/>
    <w:rsid w:val="003A5E09"/>
    <w:rsid w:val="003B12A7"/>
    <w:rsid w:val="003B2233"/>
    <w:rsid w:val="003E4B01"/>
    <w:rsid w:val="003E678E"/>
    <w:rsid w:val="003F11BB"/>
    <w:rsid w:val="003F398D"/>
    <w:rsid w:val="00432237"/>
    <w:rsid w:val="00463FCB"/>
    <w:rsid w:val="00475EF3"/>
    <w:rsid w:val="0048113F"/>
    <w:rsid w:val="00490C36"/>
    <w:rsid w:val="004D4A85"/>
    <w:rsid w:val="004E4E4F"/>
    <w:rsid w:val="004F2E19"/>
    <w:rsid w:val="00500513"/>
    <w:rsid w:val="00500E85"/>
    <w:rsid w:val="0050306B"/>
    <w:rsid w:val="0052056B"/>
    <w:rsid w:val="005A1035"/>
    <w:rsid w:val="005A3BC4"/>
    <w:rsid w:val="005A708E"/>
    <w:rsid w:val="005B1E05"/>
    <w:rsid w:val="005B2B01"/>
    <w:rsid w:val="005F7460"/>
    <w:rsid w:val="0061031F"/>
    <w:rsid w:val="00616116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32C6"/>
    <w:rsid w:val="00791213"/>
    <w:rsid w:val="00793BC7"/>
    <w:rsid w:val="007E0591"/>
    <w:rsid w:val="00835D8F"/>
    <w:rsid w:val="0084056F"/>
    <w:rsid w:val="00842A47"/>
    <w:rsid w:val="00873E7F"/>
    <w:rsid w:val="00884331"/>
    <w:rsid w:val="00887126"/>
    <w:rsid w:val="00892DEB"/>
    <w:rsid w:val="008B6CCF"/>
    <w:rsid w:val="008C2480"/>
    <w:rsid w:val="008F59AE"/>
    <w:rsid w:val="009118E6"/>
    <w:rsid w:val="00913946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17DE7"/>
    <w:rsid w:val="00A24B24"/>
    <w:rsid w:val="00A27D59"/>
    <w:rsid w:val="00A728D3"/>
    <w:rsid w:val="00AB6AA6"/>
    <w:rsid w:val="00AB7D38"/>
    <w:rsid w:val="00B01A8E"/>
    <w:rsid w:val="00B06148"/>
    <w:rsid w:val="00B12CC0"/>
    <w:rsid w:val="00B148B3"/>
    <w:rsid w:val="00B23DAC"/>
    <w:rsid w:val="00B622B5"/>
    <w:rsid w:val="00BD75DB"/>
    <w:rsid w:val="00BF6EB7"/>
    <w:rsid w:val="00C36054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957BF"/>
    <w:rsid w:val="00DC2CA9"/>
    <w:rsid w:val="00DC5008"/>
    <w:rsid w:val="00E011A6"/>
    <w:rsid w:val="00E1057F"/>
    <w:rsid w:val="00E355D1"/>
    <w:rsid w:val="00E53447"/>
    <w:rsid w:val="00E5492F"/>
    <w:rsid w:val="00E7198D"/>
    <w:rsid w:val="00E819E3"/>
    <w:rsid w:val="00EA5665"/>
    <w:rsid w:val="00EC3577"/>
    <w:rsid w:val="00EC7D53"/>
    <w:rsid w:val="00ED6F17"/>
    <w:rsid w:val="00F17020"/>
    <w:rsid w:val="00F21B41"/>
    <w:rsid w:val="00F24A3D"/>
    <w:rsid w:val="00F31309"/>
    <w:rsid w:val="00F45507"/>
    <w:rsid w:val="00F517BA"/>
    <w:rsid w:val="00F56EE6"/>
    <w:rsid w:val="00F61CF0"/>
    <w:rsid w:val="00F96C85"/>
    <w:rsid w:val="00FB0882"/>
    <w:rsid w:val="00FD38AD"/>
    <w:rsid w:val="00FD4E0A"/>
    <w:rsid w:val="00FF4E2C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C50A4D"/>
    <w:rsid w:val="1BA10846"/>
    <w:rsid w:val="1BD84974"/>
    <w:rsid w:val="1C2B27DD"/>
    <w:rsid w:val="1C600606"/>
    <w:rsid w:val="1DD57975"/>
    <w:rsid w:val="1EF901E9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CC61DC"/>
    <w:rsid w:val="3D0760F7"/>
    <w:rsid w:val="3D2966F1"/>
    <w:rsid w:val="3E10092B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4F6679E5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094868"/>
    <w:rsid w:val="672512B7"/>
    <w:rsid w:val="67567D63"/>
    <w:rsid w:val="67F57AE5"/>
    <w:rsid w:val="686A38E1"/>
    <w:rsid w:val="69230C63"/>
    <w:rsid w:val="69640958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4020FA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AC56792"/>
    <w:rsid w:val="7B3630FE"/>
    <w:rsid w:val="7B9A7C93"/>
    <w:rsid w:val="7C66401C"/>
    <w:rsid w:val="7CD67418"/>
    <w:rsid w:val="7D7E216A"/>
    <w:rsid w:val="7E202B6D"/>
    <w:rsid w:val="7E792FCF"/>
    <w:rsid w:val="7E981BDD"/>
    <w:rsid w:val="7F3E04DE"/>
    <w:rsid w:val="7FAD252B"/>
    <w:rsid w:val="7FBBFA7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73BD99-B095-418B-BC78-211248C9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2023-06-20T11:33:00Z</dcterms:created>
  <dcterms:modified xsi:type="dcterms:W3CDTF">2023-06-20T11:34:00Z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