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01" w:rsidRDefault="0055408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可视化产程监护系统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627701" w:rsidRDefault="00627701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627701" w:rsidRDefault="00554087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产科可视化产程监护系统一套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627701" w:rsidRDefault="00554087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627701">
        <w:tc>
          <w:tcPr>
            <w:tcW w:w="1292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627701">
        <w:tc>
          <w:tcPr>
            <w:tcW w:w="1292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可视化产程监护系统</w:t>
            </w:r>
          </w:p>
        </w:tc>
        <w:tc>
          <w:tcPr>
            <w:tcW w:w="2131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</w:p>
        </w:tc>
        <w:tc>
          <w:tcPr>
            <w:tcW w:w="2131" w:type="dxa"/>
          </w:tcPr>
          <w:p w:rsidR="00627701" w:rsidRDefault="0055408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产科</w:t>
            </w:r>
          </w:p>
        </w:tc>
      </w:tr>
    </w:tbl>
    <w:p w:rsidR="00627701" w:rsidRDefault="00627701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627701" w:rsidRDefault="00554087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627701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27701" w:rsidRDefault="0055408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27701" w:rsidRDefault="0055408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27701" w:rsidRDefault="0055408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627701">
        <w:trPr>
          <w:trHeight w:val="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27701" w:rsidRDefault="005540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可视化产程监护系统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27701" w:rsidRDefault="00554087">
            <w:pPr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一、主要用途、功能与用户需求</w:t>
            </w:r>
          </w:p>
          <w:p w:rsidR="00627701" w:rsidRDefault="00554087">
            <w:pPr>
              <w:spacing w:after="6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主要用于产程数据监测，对产程进展进行评估，记录产程数据，生成电子产程图。</w:t>
            </w:r>
          </w:p>
          <w:p w:rsidR="00627701" w:rsidRDefault="00554087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技术参数</w:t>
            </w:r>
          </w:p>
          <w:p w:rsidR="00627701" w:rsidRDefault="00554087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具有多样</w:t>
            </w:r>
            <w:r>
              <w:rPr>
                <w:rFonts w:ascii="宋体" w:hAnsi="宋体" w:hint="eastAsia"/>
                <w:sz w:val="24"/>
              </w:rPr>
              <w:t>成像模式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627701" w:rsidRDefault="00554087">
            <w:pPr>
              <w:pStyle w:val="a0"/>
              <w:rPr>
                <w:rFonts w:ascii="宋体" w:hAnsi="宋体"/>
                <w:sz w:val="24"/>
              </w:rPr>
            </w:pPr>
            <w:r>
              <w:t>2.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具有常规测量及妇产科专科测量软件包。</w:t>
            </w:r>
          </w:p>
          <w:p w:rsidR="00627701" w:rsidRDefault="00554087">
            <w:pPr>
              <w:pStyle w:val="61"/>
              <w:spacing w:line="360" w:lineRule="auto"/>
              <w:ind w:left="0"/>
              <w:rPr>
                <w:rFonts w:ascii="宋体" w:hAnsi="宋体"/>
                <w:sz w:val="24"/>
              </w:rPr>
            </w:pPr>
            <w:r>
              <w:t>3.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采用矢量图测量标记，可动态测量，可任意选择某测量项进行删除、移动、拖拽调节操作。</w:t>
            </w:r>
          </w:p>
          <w:p w:rsidR="00627701" w:rsidRDefault="0055408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配套产程数据监测与可视化系统软件，设置有胎方位、产程进展角、胎头与会阴距离、宫颈扩张、羊水指数、脐带绕颈等功能。</w:t>
            </w:r>
          </w:p>
          <w:p w:rsidR="00627701" w:rsidRDefault="0055408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  <w:r>
              <w:rPr>
                <w:rFonts w:ascii="宋体" w:hAnsi="宋体" w:hint="eastAsia"/>
                <w:sz w:val="24"/>
              </w:rPr>
              <w:t>．根据测量产程参数的类别，自动切换至相应的成像模式和生成相应的测量标记；根据监测结果自动绘制电子产程图、自动生成产程数据记录单。</w:t>
            </w:r>
          </w:p>
          <w:p w:rsidR="00627701" w:rsidRDefault="00554087">
            <w:pPr>
              <w:pStyle w:val="a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  <w:r>
              <w:rPr>
                <w:rFonts w:ascii="宋体" w:hAnsi="宋体" w:hint="eastAsia"/>
                <w:sz w:val="24"/>
              </w:rPr>
              <w:t>图像存储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图像存储有多种格式有（不限于）</w:t>
            </w:r>
            <w:r>
              <w:rPr>
                <w:rFonts w:ascii="宋体" w:hAnsi="宋体" w:hint="eastAsia"/>
                <w:sz w:val="24"/>
              </w:rPr>
              <w:t>DICOM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BMP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JPG</w:t>
            </w:r>
            <w:r>
              <w:rPr>
                <w:rFonts w:ascii="宋体" w:hAnsi="宋体" w:hint="eastAsia"/>
                <w:sz w:val="24"/>
              </w:rPr>
              <w:t>格式。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27701" w:rsidRDefault="00554087">
            <w:pPr>
              <w:tabs>
                <w:tab w:val="left" w:pos="420"/>
              </w:tabs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lastRenderedPageBreak/>
              <w:t>标准配置</w:t>
            </w:r>
          </w:p>
          <w:p w:rsidR="00627701" w:rsidRDefault="00627701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</w:p>
        </w:tc>
      </w:tr>
    </w:tbl>
    <w:p w:rsidR="00627701" w:rsidRDefault="00554087">
      <w:pPr>
        <w:pStyle w:val="ab"/>
        <w:widowControl/>
        <w:rPr>
          <w:b/>
          <w:bCs/>
        </w:rPr>
      </w:pPr>
      <w:r>
        <w:rPr>
          <w:b/>
          <w:bCs/>
        </w:rPr>
        <w:t>三、报名资料要求</w:t>
      </w:r>
      <w:r>
        <w:rPr>
          <w:b/>
          <w:bCs/>
        </w:rPr>
        <w:t> </w:t>
      </w:r>
    </w:p>
    <w:p w:rsidR="00627701" w:rsidRDefault="0055408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627701" w:rsidRDefault="0055408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627701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01" w:rsidRDefault="00554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627701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7701" w:rsidRDefault="006277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27701" w:rsidRDefault="00627701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627701" w:rsidRDefault="0055408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627701" w:rsidRDefault="0055408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627701" w:rsidRDefault="00554087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627701">
        <w:tc>
          <w:tcPr>
            <w:tcW w:w="716" w:type="dxa"/>
          </w:tcPr>
          <w:p w:rsidR="00627701" w:rsidRDefault="00554087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627701" w:rsidRDefault="00554087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627701" w:rsidRDefault="00554087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627701" w:rsidRDefault="00554087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627701" w:rsidRDefault="00554087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627701" w:rsidRDefault="00554087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627701" w:rsidRDefault="00554087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627701" w:rsidRDefault="00554087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627701" w:rsidRDefault="00554087">
            <w:r>
              <w:rPr>
                <w:rFonts w:hint="eastAsia"/>
              </w:rPr>
              <w:t>备注</w:t>
            </w:r>
          </w:p>
        </w:tc>
      </w:tr>
      <w:tr w:rsidR="00627701">
        <w:tc>
          <w:tcPr>
            <w:tcW w:w="716" w:type="dxa"/>
          </w:tcPr>
          <w:p w:rsidR="00627701" w:rsidRDefault="00627701"/>
        </w:tc>
        <w:tc>
          <w:tcPr>
            <w:tcW w:w="1503" w:type="dxa"/>
          </w:tcPr>
          <w:p w:rsidR="00627701" w:rsidRDefault="00627701"/>
        </w:tc>
        <w:tc>
          <w:tcPr>
            <w:tcW w:w="1159" w:type="dxa"/>
          </w:tcPr>
          <w:p w:rsidR="00627701" w:rsidRDefault="00627701"/>
        </w:tc>
        <w:tc>
          <w:tcPr>
            <w:tcW w:w="777" w:type="dxa"/>
          </w:tcPr>
          <w:p w:rsidR="00627701" w:rsidRDefault="00627701"/>
        </w:tc>
        <w:tc>
          <w:tcPr>
            <w:tcW w:w="873" w:type="dxa"/>
          </w:tcPr>
          <w:p w:rsidR="00627701" w:rsidRDefault="00627701"/>
        </w:tc>
        <w:tc>
          <w:tcPr>
            <w:tcW w:w="1268" w:type="dxa"/>
          </w:tcPr>
          <w:p w:rsidR="00627701" w:rsidRDefault="00627701"/>
        </w:tc>
        <w:tc>
          <w:tcPr>
            <w:tcW w:w="969" w:type="dxa"/>
          </w:tcPr>
          <w:p w:rsidR="00627701" w:rsidRDefault="00627701"/>
        </w:tc>
        <w:tc>
          <w:tcPr>
            <w:tcW w:w="1240" w:type="dxa"/>
          </w:tcPr>
          <w:p w:rsidR="00627701" w:rsidRDefault="00627701"/>
        </w:tc>
        <w:tc>
          <w:tcPr>
            <w:tcW w:w="709" w:type="dxa"/>
          </w:tcPr>
          <w:p w:rsidR="00627701" w:rsidRDefault="00627701"/>
        </w:tc>
      </w:tr>
    </w:tbl>
    <w:p w:rsidR="00627701" w:rsidRDefault="0055408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627701" w:rsidRDefault="0055408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627701" w:rsidRDefault="0055408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627701" w:rsidRDefault="0055408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627701" w:rsidRDefault="0055408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627701" w:rsidRDefault="0055408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同型号设备用户名单（附引进日期）。</w:t>
      </w:r>
    </w:p>
    <w:p w:rsidR="00627701" w:rsidRDefault="0055408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627701" w:rsidRDefault="0055408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627701" w:rsidRPr="0066530A" w:rsidRDefault="00554087" w:rsidP="0066530A">
      <w:pPr>
        <w:pStyle w:val="a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>
        <w:t xml:space="preserve"> </w:t>
      </w:r>
      <w:r>
        <w:rPr>
          <w:rFonts w:hint="eastAsia"/>
        </w:rPr>
        <w:t>《用户需求书》响应细化表（要求对已有需求作出明确响应，列明具体响应数值或内容，</w:t>
      </w:r>
      <w:r>
        <w:rPr>
          <w:rFonts w:hint="eastAsia"/>
        </w:rPr>
        <w:lastRenderedPageBreak/>
        <w:t>并且完善细化技术要求和补充可提供的商务服务）。</w:t>
      </w:r>
    </w:p>
    <w:p w:rsidR="00627701" w:rsidRDefault="00554087" w:rsidP="0066530A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627701" w:rsidRDefault="0055408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13392125872</w:t>
      </w:r>
    </w:p>
    <w:p w:rsidR="00627701" w:rsidRDefault="00554087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 w:hint="eastAsia"/>
          <w:color w:val="000000"/>
          <w:szCs w:val="21"/>
        </w:rPr>
        <w:t>SPD</w:t>
      </w:r>
      <w:r>
        <w:rPr>
          <w:rFonts w:ascii="宋体" w:hAnsi="宋体" w:hint="eastAsia"/>
          <w:color w:val="000000"/>
          <w:szCs w:val="21"/>
        </w:rPr>
        <w:t>大楼设备科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627701" w:rsidRDefault="00554087" w:rsidP="0066530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627701" w:rsidRDefault="00554087" w:rsidP="0066530A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万元以下的为微型企业。</w:t>
      </w:r>
    </w:p>
    <w:p w:rsidR="00627701" w:rsidRDefault="00554087" w:rsidP="0066530A">
      <w:pPr>
        <w:spacing w:line="36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2023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8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9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日—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2023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年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8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月</w:t>
      </w:r>
      <w:r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  <w:t>16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日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18:00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627701" w:rsidRDefault="00554087" w:rsidP="0066530A">
      <w:pPr>
        <w:tabs>
          <w:tab w:val="left" w:pos="780"/>
        </w:tabs>
        <w:spacing w:line="36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-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供应商。</w:t>
      </w:r>
    </w:p>
    <w:p w:rsidR="00627701" w:rsidRDefault="00554087" w:rsidP="0066530A">
      <w:pPr>
        <w:tabs>
          <w:tab w:val="left" w:pos="780"/>
        </w:tabs>
        <w:spacing w:line="36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/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调查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627701" w:rsidRDefault="00627701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627701" w:rsidRPr="0066530A" w:rsidRDefault="00554087" w:rsidP="0066530A">
      <w:pPr>
        <w:tabs>
          <w:tab w:val="left" w:pos="1140"/>
        </w:tabs>
        <w:spacing w:line="600" w:lineRule="auto"/>
        <w:rPr>
          <w:rFonts w:asciiTheme="minorEastAsia" w:eastAsiaTheme="minorEastAsia" w:hAnsiTheme="minorEastAsia" w:cs="宋体"/>
          <w:color w:val="000000"/>
          <w:szCs w:val="21"/>
          <w:shd w:val="clear" w:color="auto" w:fill="FFFFFF"/>
        </w:rPr>
      </w:pPr>
      <w:r w:rsidRPr="0066530A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附件：</w:t>
      </w:r>
      <w:r w:rsidRPr="0066530A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广州市番禺区中心医院</w:t>
      </w:r>
      <w:r w:rsidRPr="0066530A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可视化产程监护系统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采购</w:t>
      </w:r>
      <w:r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项目</w:t>
      </w:r>
      <w:r w:rsidRPr="0066530A">
        <w:rPr>
          <w:rFonts w:asciiTheme="minorEastAsia" w:eastAsiaTheme="minorEastAsia" w:hAnsiTheme="minorEastAsia" w:cs="宋体" w:hint="eastAsia"/>
          <w:color w:val="000000"/>
          <w:szCs w:val="21"/>
          <w:shd w:val="clear" w:color="auto" w:fill="FFFFFF"/>
        </w:rPr>
        <w:t>市场调查公告</w:t>
      </w:r>
    </w:p>
    <w:p w:rsidR="00627701" w:rsidRDefault="00627701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627701" w:rsidRDefault="00554087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627701" w:rsidRDefault="00554087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62770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87" w:rsidRDefault="00554087">
      <w:r>
        <w:separator/>
      </w:r>
    </w:p>
  </w:endnote>
  <w:endnote w:type="continuationSeparator" w:id="0">
    <w:p w:rsidR="00554087" w:rsidRDefault="0055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01" w:rsidRDefault="0055408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7701" w:rsidRDefault="00554087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6530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27701" w:rsidRDefault="00554087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6530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87" w:rsidRDefault="00554087">
      <w:r>
        <w:separator/>
      </w:r>
    </w:p>
  </w:footnote>
  <w:footnote w:type="continuationSeparator" w:id="0">
    <w:p w:rsidR="00554087" w:rsidRDefault="0055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13DC82"/>
    <w:multiLevelType w:val="singleLevel"/>
    <w:tmpl w:val="A013DC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DY2Y2Q3NWVjNTNjOWU0ZGE5ZDZjZGEwZjI3ZjAifQ=="/>
    <w:docVar w:name="KGWebUrl" w:val="http://10.2.240.65:8888/seeyon/officeservlet"/>
  </w:docVars>
  <w:rsids>
    <w:rsidRoot w:val="00172A27"/>
    <w:rsid w:val="A76D8DC9"/>
    <w:rsid w:val="FD76C3AC"/>
    <w:rsid w:val="00035F0E"/>
    <w:rsid w:val="000604D7"/>
    <w:rsid w:val="00063F0A"/>
    <w:rsid w:val="00080787"/>
    <w:rsid w:val="000C5293"/>
    <w:rsid w:val="0013459E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84CCA"/>
    <w:rsid w:val="00291F81"/>
    <w:rsid w:val="002977E0"/>
    <w:rsid w:val="002C0EC1"/>
    <w:rsid w:val="002C2A48"/>
    <w:rsid w:val="002D6BCF"/>
    <w:rsid w:val="002F102D"/>
    <w:rsid w:val="002F1F53"/>
    <w:rsid w:val="003110AC"/>
    <w:rsid w:val="0033074F"/>
    <w:rsid w:val="003778EF"/>
    <w:rsid w:val="00377C5E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54087"/>
    <w:rsid w:val="005A1035"/>
    <w:rsid w:val="005B1E05"/>
    <w:rsid w:val="005B2B01"/>
    <w:rsid w:val="005D3FBC"/>
    <w:rsid w:val="0061031F"/>
    <w:rsid w:val="00616E99"/>
    <w:rsid w:val="00627701"/>
    <w:rsid w:val="006420A0"/>
    <w:rsid w:val="0065545F"/>
    <w:rsid w:val="00661876"/>
    <w:rsid w:val="0066530A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6656F"/>
    <w:rsid w:val="00791213"/>
    <w:rsid w:val="007C0C98"/>
    <w:rsid w:val="007E0591"/>
    <w:rsid w:val="00835D8F"/>
    <w:rsid w:val="0084056F"/>
    <w:rsid w:val="0084216D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86E86"/>
    <w:rsid w:val="00AB6AA6"/>
    <w:rsid w:val="00AC67B1"/>
    <w:rsid w:val="00B01A8E"/>
    <w:rsid w:val="00B06148"/>
    <w:rsid w:val="00B12CC0"/>
    <w:rsid w:val="00B148B3"/>
    <w:rsid w:val="00B23DAC"/>
    <w:rsid w:val="00B27ED8"/>
    <w:rsid w:val="00B362A7"/>
    <w:rsid w:val="00B50FC8"/>
    <w:rsid w:val="00B51FF4"/>
    <w:rsid w:val="00B53ED9"/>
    <w:rsid w:val="00B57141"/>
    <w:rsid w:val="00B622B5"/>
    <w:rsid w:val="00B63A7A"/>
    <w:rsid w:val="00BC1970"/>
    <w:rsid w:val="00BD75DB"/>
    <w:rsid w:val="00BF6EB7"/>
    <w:rsid w:val="00C2094C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957BF"/>
    <w:rsid w:val="00DB7EDB"/>
    <w:rsid w:val="00DC2CA9"/>
    <w:rsid w:val="00E011A6"/>
    <w:rsid w:val="00E0743A"/>
    <w:rsid w:val="00E1057F"/>
    <w:rsid w:val="00E355D1"/>
    <w:rsid w:val="00E53447"/>
    <w:rsid w:val="00E5492F"/>
    <w:rsid w:val="00E7198D"/>
    <w:rsid w:val="00EA5665"/>
    <w:rsid w:val="00EC3577"/>
    <w:rsid w:val="00EC7D53"/>
    <w:rsid w:val="00ED6F17"/>
    <w:rsid w:val="00ED72B6"/>
    <w:rsid w:val="00F10261"/>
    <w:rsid w:val="00F17020"/>
    <w:rsid w:val="00F21B41"/>
    <w:rsid w:val="00F24A3D"/>
    <w:rsid w:val="00F278E3"/>
    <w:rsid w:val="00F45507"/>
    <w:rsid w:val="00F517BA"/>
    <w:rsid w:val="00F56EE6"/>
    <w:rsid w:val="00F61CF0"/>
    <w:rsid w:val="00F70A7A"/>
    <w:rsid w:val="00F71DB8"/>
    <w:rsid w:val="00F96C85"/>
    <w:rsid w:val="00FB0882"/>
    <w:rsid w:val="00FD38AD"/>
    <w:rsid w:val="00FD4E0A"/>
    <w:rsid w:val="00FE130E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6F38B50"/>
    <w:rsid w:val="277E69D1"/>
    <w:rsid w:val="27F01FAC"/>
    <w:rsid w:val="2B054F7A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77F78C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5B00F4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5FEF54-879D-42C7-964A-05FBE1C6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Chars="200" w:left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缩进 字符"/>
    <w:basedOn w:val="a1"/>
    <w:link w:val="a5"/>
    <w:rPr>
      <w:kern w:val="2"/>
      <w:sz w:val="21"/>
      <w:szCs w:val="24"/>
    </w:rPr>
  </w:style>
  <w:style w:type="paragraph" w:customStyle="1" w:styleId="Char">
    <w:name w:val="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2023-08-10T01:09:00Z</dcterms:created>
  <dcterms:modified xsi:type="dcterms:W3CDTF">2023-08-09T08:31:00Z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