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A46" w:rsidRDefault="00C84A46">
      <w:pPr>
        <w:tabs>
          <w:tab w:val="left" w:pos="1140"/>
        </w:tabs>
        <w:spacing w:line="600" w:lineRule="auto"/>
        <w:jc w:val="center"/>
        <w:rPr>
          <w:rFonts w:asciiTheme="majorEastAsia" w:eastAsiaTheme="majorEastAsia" w:hAnsiTheme="majorEastAsia" w:cstheme="majorEastAsia"/>
          <w:b/>
          <w:sz w:val="44"/>
          <w:szCs w:val="44"/>
        </w:rPr>
      </w:pPr>
    </w:p>
    <w:p w:rsidR="00C84A46" w:rsidRDefault="008A6F8B">
      <w:pPr>
        <w:tabs>
          <w:tab w:val="left" w:pos="1140"/>
        </w:tabs>
        <w:spacing w:line="600" w:lineRule="auto"/>
        <w:jc w:val="center"/>
        <w:rPr>
          <w:rFonts w:asciiTheme="majorEastAsia" w:eastAsiaTheme="majorEastAsia" w:hAnsiTheme="majorEastAsia" w:cstheme="majorEastAsia"/>
          <w:b/>
          <w:sz w:val="44"/>
          <w:szCs w:val="44"/>
        </w:rPr>
      </w:pPr>
      <w:bookmarkStart w:id="0" w:name="_GoBack"/>
      <w:r>
        <w:rPr>
          <w:rFonts w:asciiTheme="majorEastAsia" w:eastAsiaTheme="majorEastAsia" w:hAnsiTheme="majorEastAsia" w:cstheme="majorEastAsia" w:hint="eastAsia"/>
          <w:b/>
          <w:sz w:val="44"/>
          <w:szCs w:val="44"/>
        </w:rPr>
        <w:t>广州市番禺区中心医院一批消毒供应设备采购项目</w:t>
      </w:r>
      <w:r>
        <w:rPr>
          <w:rFonts w:asciiTheme="majorEastAsia" w:eastAsiaTheme="majorEastAsia" w:hAnsiTheme="majorEastAsia" w:cstheme="majorEastAsia" w:hint="eastAsia"/>
          <w:b/>
          <w:sz w:val="44"/>
          <w:szCs w:val="44"/>
        </w:rPr>
        <w:t>市场调查公告</w:t>
      </w:r>
      <w:bookmarkEnd w:id="0"/>
    </w:p>
    <w:p w:rsidR="00C84A46" w:rsidRDefault="00C84A46">
      <w:pPr>
        <w:tabs>
          <w:tab w:val="left" w:pos="1140"/>
        </w:tabs>
        <w:spacing w:line="360" w:lineRule="auto"/>
        <w:rPr>
          <w:rFonts w:ascii="宋体" w:hAnsi="宋体" w:cs="宋体"/>
          <w:sz w:val="44"/>
          <w:szCs w:val="44"/>
        </w:rPr>
      </w:pPr>
    </w:p>
    <w:p w:rsidR="00C84A46" w:rsidRDefault="008A6F8B">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广州市番禺区中心医院</w:t>
      </w:r>
      <w:r>
        <w:rPr>
          <w:rFonts w:ascii="宋体" w:hAnsi="宋体" w:cs="宋体"/>
          <w:sz w:val="24"/>
        </w:rPr>
        <w:t>拟采购</w:t>
      </w:r>
      <w:r>
        <w:rPr>
          <w:rFonts w:ascii="宋体" w:hAnsi="宋体" w:cs="宋体" w:hint="eastAsia"/>
          <w:sz w:val="24"/>
        </w:rPr>
        <w:t>一批消毒供应中心的设备</w:t>
      </w:r>
      <w:r>
        <w:rPr>
          <w:rFonts w:ascii="宋体" w:hAnsi="宋体" w:cs="宋体"/>
          <w:sz w:val="24"/>
        </w:rPr>
        <w:t>，现进行市场需求调查，请有意向的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w:t>
      </w:r>
      <w:r>
        <w:rPr>
          <w:rFonts w:ascii="宋体" w:hAnsi="宋体" w:cs="宋体"/>
          <w:sz w:val="24"/>
        </w:rPr>
        <w:t>名单。我</w:t>
      </w:r>
      <w:r>
        <w:rPr>
          <w:rFonts w:ascii="宋体" w:hAnsi="宋体" w:cs="宋体" w:hint="eastAsia"/>
          <w:sz w:val="24"/>
        </w:rPr>
        <w:t>院</w:t>
      </w:r>
      <w:r>
        <w:rPr>
          <w:rFonts w:ascii="宋体" w:hAnsi="宋体" w:cs="宋体"/>
          <w:sz w:val="24"/>
        </w:rPr>
        <w:t>对所有参与调查潜在供应商提供的资料有保密的责任。</w:t>
      </w:r>
    </w:p>
    <w:p w:rsidR="00C84A46" w:rsidRDefault="008A6F8B">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d"/>
        <w:tblW w:w="0" w:type="auto"/>
        <w:tblLook w:val="04A0" w:firstRow="1" w:lastRow="0" w:firstColumn="1" w:lastColumn="0" w:noHBand="0" w:noVBand="1"/>
      </w:tblPr>
      <w:tblGrid>
        <w:gridCol w:w="1264"/>
        <w:gridCol w:w="2888"/>
        <w:gridCol w:w="2072"/>
        <w:gridCol w:w="2072"/>
      </w:tblGrid>
      <w:tr w:rsidR="00C84A46">
        <w:tc>
          <w:tcPr>
            <w:tcW w:w="1264" w:type="dxa"/>
            <w:vAlign w:val="center"/>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888" w:type="dxa"/>
            <w:vAlign w:val="center"/>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C84A46">
        <w:tc>
          <w:tcPr>
            <w:tcW w:w="1264"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888" w:type="dxa"/>
            <w:vAlign w:val="center"/>
          </w:tcPr>
          <w:p w:rsidR="00C84A46" w:rsidRDefault="008A6F8B">
            <w:pPr>
              <w:spacing w:line="360" w:lineRule="auto"/>
              <w:jc w:val="center"/>
              <w:rPr>
                <w:rFonts w:ascii="宋体" w:hAnsi="宋体" w:cs="宋体"/>
                <w:sz w:val="24"/>
              </w:rPr>
            </w:pPr>
            <w:r>
              <w:rPr>
                <w:rFonts w:ascii="宋体" w:hAnsi="宋体" w:cs="宋体" w:hint="eastAsia"/>
                <w:sz w:val="24"/>
              </w:rPr>
              <w:t>多腔清洗消毒器</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1-</w:t>
            </w:r>
            <w:r>
              <w:rPr>
                <w:rFonts w:asciiTheme="majorEastAsia" w:eastAsiaTheme="majorEastAsia" w:hAnsiTheme="majorEastAsia" w:cstheme="majorEastAsia" w:hint="eastAsia"/>
                <w:sz w:val="24"/>
              </w:rPr>
              <w:t>2</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消毒供应中心</w:t>
            </w:r>
          </w:p>
        </w:tc>
      </w:tr>
      <w:tr w:rsidR="00C84A46">
        <w:tc>
          <w:tcPr>
            <w:tcW w:w="1264"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2</w:t>
            </w:r>
          </w:p>
        </w:tc>
        <w:tc>
          <w:tcPr>
            <w:tcW w:w="2888" w:type="dxa"/>
            <w:vAlign w:val="center"/>
          </w:tcPr>
          <w:p w:rsidR="00C84A46" w:rsidRDefault="008A6F8B">
            <w:pPr>
              <w:spacing w:line="360" w:lineRule="auto"/>
              <w:jc w:val="center"/>
              <w:rPr>
                <w:rFonts w:ascii="宋体" w:hAnsi="宋体" w:cs="宋体"/>
                <w:sz w:val="24"/>
              </w:rPr>
            </w:pPr>
            <w:r>
              <w:rPr>
                <w:rFonts w:ascii="宋体" w:hAnsi="宋体" w:cs="宋体" w:hint="eastAsia"/>
                <w:sz w:val="24"/>
              </w:rPr>
              <w:t>单腔清洗消毒器</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2</w:t>
            </w:r>
            <w:r>
              <w:rPr>
                <w:rFonts w:asciiTheme="majorEastAsia" w:eastAsiaTheme="majorEastAsia" w:hAnsiTheme="majorEastAsia" w:cstheme="majorEastAsia"/>
                <w:sz w:val="24"/>
              </w:rPr>
              <w:t>-3</w:t>
            </w:r>
          </w:p>
        </w:tc>
        <w:tc>
          <w:tcPr>
            <w:tcW w:w="2072" w:type="dxa"/>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消毒供应中心</w:t>
            </w:r>
          </w:p>
        </w:tc>
      </w:tr>
      <w:tr w:rsidR="00C84A46">
        <w:tc>
          <w:tcPr>
            <w:tcW w:w="1264"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3</w:t>
            </w:r>
          </w:p>
        </w:tc>
        <w:tc>
          <w:tcPr>
            <w:tcW w:w="2888" w:type="dxa"/>
            <w:vAlign w:val="center"/>
          </w:tcPr>
          <w:p w:rsidR="00C84A46" w:rsidRDefault="008A6F8B">
            <w:pPr>
              <w:spacing w:line="360" w:lineRule="auto"/>
              <w:jc w:val="center"/>
              <w:rPr>
                <w:rFonts w:ascii="宋体" w:hAnsi="宋体" w:cs="宋体"/>
                <w:sz w:val="24"/>
              </w:rPr>
            </w:pPr>
            <w:r>
              <w:rPr>
                <w:rFonts w:ascii="宋体" w:hAnsi="宋体" w:cs="宋体" w:hint="eastAsia"/>
                <w:sz w:val="24"/>
              </w:rPr>
              <w:t>高温高压灭菌器</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072" w:type="dxa"/>
          </w:tcPr>
          <w:p w:rsidR="00C84A46" w:rsidRDefault="008A6F8B">
            <w:pPr>
              <w:spacing w:line="360" w:lineRule="auto"/>
              <w:jc w:val="center"/>
              <w:rPr>
                <w:rFonts w:asciiTheme="majorEastAsia" w:eastAsiaTheme="majorEastAsia" w:hAnsiTheme="majorEastAsia" w:cstheme="majorEastAsia"/>
                <w:b/>
                <w:sz w:val="24"/>
                <w:lang w:val="zh-CN"/>
              </w:rPr>
            </w:pPr>
            <w:r>
              <w:rPr>
                <w:rFonts w:asciiTheme="majorEastAsia" w:eastAsiaTheme="majorEastAsia" w:hAnsiTheme="majorEastAsia" w:cstheme="majorEastAsia" w:hint="eastAsia"/>
                <w:sz w:val="24"/>
                <w:lang w:val="zh-CN"/>
              </w:rPr>
              <w:t>消毒供应中心</w:t>
            </w:r>
          </w:p>
        </w:tc>
      </w:tr>
      <w:tr w:rsidR="00C84A46">
        <w:tc>
          <w:tcPr>
            <w:tcW w:w="1264"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sz w:val="24"/>
              </w:rPr>
              <w:t>4</w:t>
            </w:r>
          </w:p>
        </w:tc>
        <w:tc>
          <w:tcPr>
            <w:tcW w:w="2888" w:type="dxa"/>
            <w:vAlign w:val="center"/>
          </w:tcPr>
          <w:p w:rsidR="00C84A46" w:rsidRDefault="008A6F8B">
            <w:pPr>
              <w:spacing w:line="360" w:lineRule="auto"/>
              <w:jc w:val="center"/>
              <w:rPr>
                <w:rFonts w:ascii="宋体" w:hAnsi="宋体" w:cs="宋体"/>
                <w:sz w:val="24"/>
              </w:rPr>
            </w:pPr>
            <w:r>
              <w:rPr>
                <w:rFonts w:ascii="宋体" w:hAnsi="宋体" w:cs="宋体" w:hint="eastAsia"/>
                <w:sz w:val="24"/>
              </w:rPr>
              <w:t>低温甲醛灭菌器</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072" w:type="dxa"/>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消毒供应中心</w:t>
            </w:r>
          </w:p>
        </w:tc>
      </w:tr>
      <w:tr w:rsidR="00C84A46">
        <w:tc>
          <w:tcPr>
            <w:tcW w:w="1264"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w:t>
            </w:r>
          </w:p>
        </w:tc>
        <w:tc>
          <w:tcPr>
            <w:tcW w:w="2888" w:type="dxa"/>
            <w:vAlign w:val="center"/>
          </w:tcPr>
          <w:p w:rsidR="00C84A46" w:rsidRDefault="008A6F8B">
            <w:pPr>
              <w:spacing w:line="360" w:lineRule="auto"/>
              <w:jc w:val="center"/>
              <w:rPr>
                <w:rFonts w:ascii="宋体" w:hAnsi="宋体" w:cs="宋体"/>
                <w:sz w:val="24"/>
              </w:rPr>
            </w:pPr>
            <w:r>
              <w:rPr>
                <w:rFonts w:ascii="宋体" w:hAnsi="宋体" w:cs="宋体" w:hint="eastAsia"/>
                <w:sz w:val="24"/>
              </w:rPr>
              <w:t>小容积灭菌器</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消毒供应中心</w:t>
            </w:r>
          </w:p>
        </w:tc>
      </w:tr>
      <w:tr w:rsidR="00C84A46">
        <w:tc>
          <w:tcPr>
            <w:tcW w:w="1264"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888" w:type="dxa"/>
            <w:vAlign w:val="center"/>
          </w:tcPr>
          <w:p w:rsidR="00C84A46" w:rsidRDefault="008A6F8B">
            <w:pPr>
              <w:spacing w:line="360" w:lineRule="auto"/>
              <w:jc w:val="center"/>
              <w:rPr>
                <w:rFonts w:ascii="宋体" w:hAnsi="宋体" w:cs="宋体"/>
                <w:sz w:val="24"/>
              </w:rPr>
            </w:pPr>
            <w:r>
              <w:rPr>
                <w:rFonts w:ascii="宋体" w:hAnsi="宋体" w:cs="宋体" w:hint="eastAsia"/>
                <w:sz w:val="24"/>
              </w:rPr>
              <w:t>负压脉动真空清洗器</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072" w:type="dxa"/>
            <w:vAlign w:val="center"/>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消毒供应中心</w:t>
            </w:r>
          </w:p>
        </w:tc>
      </w:tr>
    </w:tbl>
    <w:p w:rsidR="00C84A46" w:rsidRDefault="00C84A46">
      <w:pPr>
        <w:spacing w:line="360" w:lineRule="auto"/>
        <w:ind w:firstLineChars="210" w:firstLine="504"/>
        <w:rPr>
          <w:rFonts w:asciiTheme="majorEastAsia" w:eastAsiaTheme="majorEastAsia" w:hAnsiTheme="majorEastAsia" w:cstheme="majorEastAsia"/>
          <w:sz w:val="24"/>
          <w:lang w:val="zh-CN"/>
        </w:rPr>
      </w:pPr>
    </w:p>
    <w:p w:rsidR="00C84A46" w:rsidRDefault="008A6F8B">
      <w:pPr>
        <w:pStyle w:val="af0"/>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387"/>
        <w:gridCol w:w="3972"/>
        <w:gridCol w:w="1549"/>
      </w:tblGrid>
      <w:tr w:rsidR="00C84A46">
        <w:tc>
          <w:tcPr>
            <w:tcW w:w="705" w:type="dxa"/>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387" w:type="dxa"/>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w:t>
            </w:r>
          </w:p>
        </w:tc>
        <w:tc>
          <w:tcPr>
            <w:tcW w:w="3972" w:type="dxa"/>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技术功能需求</w:t>
            </w:r>
          </w:p>
        </w:tc>
        <w:tc>
          <w:tcPr>
            <w:tcW w:w="1549" w:type="dxa"/>
          </w:tcPr>
          <w:p w:rsidR="00C84A46" w:rsidRDefault="008A6F8B">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备注</w:t>
            </w:r>
          </w:p>
        </w:tc>
      </w:tr>
      <w:tr w:rsidR="00C84A46">
        <w:trPr>
          <w:trHeight w:val="1291"/>
        </w:trPr>
        <w:tc>
          <w:tcPr>
            <w:tcW w:w="705" w:type="dxa"/>
          </w:tcPr>
          <w:p w:rsidR="00C84A46" w:rsidRDefault="008A6F8B">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1</w:t>
            </w:r>
          </w:p>
        </w:tc>
        <w:tc>
          <w:tcPr>
            <w:tcW w:w="2387" w:type="dxa"/>
          </w:tcPr>
          <w:p w:rsidR="00C84A46" w:rsidRDefault="008A6F8B">
            <w:pPr>
              <w:spacing w:line="360" w:lineRule="auto"/>
              <w:jc w:val="center"/>
              <w:rPr>
                <w:rFonts w:ascii="宋体" w:hAnsi="宋体" w:cs="宋体"/>
                <w:sz w:val="24"/>
              </w:rPr>
            </w:pPr>
            <w:r>
              <w:rPr>
                <w:rFonts w:ascii="宋体" w:hAnsi="宋体" w:cs="宋体" w:hint="eastAsia"/>
                <w:sz w:val="24"/>
              </w:rPr>
              <w:t>多腔清洗消毒器</w:t>
            </w:r>
          </w:p>
        </w:tc>
        <w:tc>
          <w:tcPr>
            <w:tcW w:w="3972" w:type="dxa"/>
          </w:tcPr>
          <w:p w:rsidR="00C84A46" w:rsidRDefault="008A6F8B" w:rsidP="002D4802">
            <w:pPr>
              <w:rPr>
                <w:rFonts w:asciiTheme="majorEastAsia" w:eastAsiaTheme="majorEastAsia" w:hAnsiTheme="majorEastAsia" w:cstheme="majorEastAsia"/>
                <w:szCs w:val="21"/>
              </w:rPr>
            </w:pPr>
            <w:r>
              <w:rPr>
                <w:rFonts w:ascii="宋体" w:hAnsi="宋体" w:hint="eastAsia"/>
                <w:color w:val="000000"/>
              </w:rPr>
              <w:t>腔体容积不低于</w:t>
            </w:r>
            <w:r>
              <w:rPr>
                <w:rFonts w:ascii="宋体" w:hAnsi="宋体" w:hint="eastAsia"/>
                <w:color w:val="000000"/>
              </w:rPr>
              <w:t>800</w:t>
            </w:r>
            <w:r>
              <w:rPr>
                <w:rFonts w:ascii="宋体" w:hAnsi="宋体" w:hint="eastAsia"/>
                <w:color w:val="000000"/>
              </w:rPr>
              <w:t>升，有清洗、消毒、干燥、加热功能。工作流程时间不高于</w:t>
            </w:r>
            <w:r>
              <w:rPr>
                <w:rFonts w:ascii="宋体" w:hAnsi="宋体" w:hint="eastAsia"/>
                <w:color w:val="000000"/>
              </w:rPr>
              <w:t>45</w:t>
            </w:r>
            <w:r>
              <w:rPr>
                <w:rFonts w:ascii="宋体" w:hAnsi="宋体" w:hint="eastAsia"/>
                <w:color w:val="000000"/>
              </w:rPr>
              <w:t>分钟。</w:t>
            </w:r>
          </w:p>
        </w:tc>
        <w:tc>
          <w:tcPr>
            <w:tcW w:w="1549" w:type="dxa"/>
          </w:tcPr>
          <w:p w:rsidR="00C84A46" w:rsidRDefault="00C84A46">
            <w:pPr>
              <w:spacing w:line="276" w:lineRule="auto"/>
              <w:jc w:val="left"/>
              <w:rPr>
                <w:rFonts w:asciiTheme="majorEastAsia" w:eastAsiaTheme="majorEastAsia" w:hAnsiTheme="majorEastAsia" w:cstheme="majorEastAsia"/>
                <w:szCs w:val="21"/>
                <w:lang w:val="zh-CN"/>
              </w:rPr>
            </w:pPr>
          </w:p>
        </w:tc>
      </w:tr>
      <w:tr w:rsidR="00C84A46">
        <w:trPr>
          <w:trHeight w:val="1253"/>
        </w:trPr>
        <w:tc>
          <w:tcPr>
            <w:tcW w:w="705" w:type="dxa"/>
          </w:tcPr>
          <w:p w:rsidR="00C84A46" w:rsidRDefault="008A6F8B">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2</w:t>
            </w:r>
          </w:p>
        </w:tc>
        <w:tc>
          <w:tcPr>
            <w:tcW w:w="2387" w:type="dxa"/>
          </w:tcPr>
          <w:p w:rsidR="00C84A46" w:rsidRDefault="008A6F8B">
            <w:pPr>
              <w:spacing w:line="276" w:lineRule="auto"/>
              <w:jc w:val="left"/>
              <w:rPr>
                <w:rFonts w:asciiTheme="majorEastAsia" w:eastAsiaTheme="majorEastAsia" w:hAnsiTheme="majorEastAsia" w:cstheme="majorEastAsia"/>
                <w:szCs w:val="21"/>
                <w:lang w:val="zh-CN"/>
              </w:rPr>
            </w:pPr>
            <w:r>
              <w:rPr>
                <w:rFonts w:ascii="宋体" w:hAnsi="宋体" w:cs="宋体" w:hint="eastAsia"/>
                <w:sz w:val="24"/>
              </w:rPr>
              <w:t>单腔清洗消毒器</w:t>
            </w:r>
          </w:p>
        </w:tc>
        <w:tc>
          <w:tcPr>
            <w:tcW w:w="3972" w:type="dxa"/>
          </w:tcPr>
          <w:p w:rsidR="00C84A46" w:rsidRDefault="008A6F8B" w:rsidP="002D4802">
            <w:pPr>
              <w:rPr>
                <w:lang w:val="zh-CN"/>
              </w:rPr>
            </w:pPr>
            <w:r>
              <w:rPr>
                <w:rFonts w:ascii="宋体" w:hAnsi="宋体"/>
                <w:color w:val="000000"/>
              </w:rPr>
              <w:t>腔体</w:t>
            </w:r>
            <w:r>
              <w:rPr>
                <w:rFonts w:ascii="宋体" w:hAnsi="宋体" w:hint="eastAsia"/>
                <w:color w:val="000000"/>
              </w:rPr>
              <w:t>容积不低于</w:t>
            </w:r>
            <w:r>
              <w:rPr>
                <w:rFonts w:ascii="宋体" w:hAnsi="宋体" w:hint="eastAsia"/>
                <w:color w:val="000000"/>
              </w:rPr>
              <w:t>400</w:t>
            </w:r>
            <w:r>
              <w:rPr>
                <w:rFonts w:ascii="宋体" w:hAnsi="宋体" w:hint="eastAsia"/>
                <w:color w:val="000000"/>
              </w:rPr>
              <w:t>升，有清洗、消毒、干燥、加热功能。工作流程时间不高于</w:t>
            </w:r>
            <w:r>
              <w:rPr>
                <w:rFonts w:ascii="宋体" w:hAnsi="宋体" w:hint="eastAsia"/>
                <w:color w:val="000000"/>
              </w:rPr>
              <w:t>45</w:t>
            </w:r>
            <w:r>
              <w:rPr>
                <w:rFonts w:ascii="宋体" w:hAnsi="宋体" w:hint="eastAsia"/>
                <w:color w:val="000000"/>
              </w:rPr>
              <w:t>分钟。</w:t>
            </w:r>
          </w:p>
        </w:tc>
        <w:tc>
          <w:tcPr>
            <w:tcW w:w="1549" w:type="dxa"/>
          </w:tcPr>
          <w:p w:rsidR="00C84A46" w:rsidRDefault="00C84A46">
            <w:pPr>
              <w:pStyle w:val="a0"/>
              <w:rPr>
                <w:rFonts w:asciiTheme="majorEastAsia" w:eastAsiaTheme="majorEastAsia" w:hAnsiTheme="majorEastAsia" w:cstheme="majorEastAsia"/>
                <w:kern w:val="2"/>
                <w:sz w:val="21"/>
                <w:szCs w:val="21"/>
                <w:lang w:val="zh-CN"/>
              </w:rPr>
            </w:pPr>
          </w:p>
        </w:tc>
      </w:tr>
      <w:tr w:rsidR="00C84A46">
        <w:trPr>
          <w:trHeight w:val="721"/>
        </w:trPr>
        <w:tc>
          <w:tcPr>
            <w:tcW w:w="705" w:type="dxa"/>
          </w:tcPr>
          <w:p w:rsidR="00C84A46" w:rsidRDefault="008A6F8B">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t>3</w:t>
            </w:r>
          </w:p>
        </w:tc>
        <w:tc>
          <w:tcPr>
            <w:tcW w:w="2387" w:type="dxa"/>
          </w:tcPr>
          <w:p w:rsidR="00C84A46" w:rsidRDefault="008A6F8B">
            <w:pPr>
              <w:spacing w:line="276" w:lineRule="auto"/>
              <w:jc w:val="left"/>
              <w:rPr>
                <w:rFonts w:asciiTheme="majorEastAsia" w:eastAsiaTheme="majorEastAsia" w:hAnsiTheme="majorEastAsia" w:cstheme="majorEastAsia"/>
                <w:szCs w:val="21"/>
                <w:lang w:val="zh-CN"/>
              </w:rPr>
            </w:pPr>
            <w:r>
              <w:rPr>
                <w:rFonts w:ascii="宋体" w:hAnsi="宋体" w:cs="宋体" w:hint="eastAsia"/>
                <w:sz w:val="24"/>
              </w:rPr>
              <w:t>高温高压灭菌器</w:t>
            </w:r>
          </w:p>
        </w:tc>
        <w:tc>
          <w:tcPr>
            <w:tcW w:w="3972" w:type="dxa"/>
          </w:tcPr>
          <w:p w:rsidR="00C84A46" w:rsidRDefault="008A6F8B">
            <w:pPr>
              <w:pStyle w:val="a0"/>
              <w:rPr>
                <w:lang w:val="zh-CN"/>
              </w:rPr>
            </w:pPr>
            <w:r>
              <w:rPr>
                <w:rFonts w:ascii="宋体" w:hAnsi="宋体" w:hint="eastAsia"/>
                <w:color w:val="000000"/>
              </w:rPr>
              <w:t>腔体容积不低于</w:t>
            </w:r>
            <w:r>
              <w:rPr>
                <w:rFonts w:ascii="宋体" w:hAnsi="宋体" w:hint="eastAsia"/>
                <w:color w:val="000000"/>
              </w:rPr>
              <w:t>1000</w:t>
            </w:r>
            <w:r>
              <w:rPr>
                <w:rFonts w:ascii="宋体" w:hAnsi="宋体" w:hint="eastAsia"/>
                <w:color w:val="000000"/>
              </w:rPr>
              <w:t>升。</w:t>
            </w:r>
          </w:p>
        </w:tc>
        <w:tc>
          <w:tcPr>
            <w:tcW w:w="1549" w:type="dxa"/>
          </w:tcPr>
          <w:p w:rsidR="00C84A46" w:rsidRDefault="00C84A46">
            <w:pPr>
              <w:spacing w:line="276" w:lineRule="auto"/>
              <w:jc w:val="left"/>
              <w:rPr>
                <w:rFonts w:asciiTheme="majorEastAsia" w:eastAsiaTheme="majorEastAsia" w:hAnsiTheme="majorEastAsia" w:cstheme="majorEastAsia"/>
                <w:szCs w:val="21"/>
                <w:lang w:val="zh-CN"/>
              </w:rPr>
            </w:pPr>
          </w:p>
        </w:tc>
      </w:tr>
      <w:tr w:rsidR="00C84A46">
        <w:trPr>
          <w:trHeight w:val="687"/>
        </w:trPr>
        <w:tc>
          <w:tcPr>
            <w:tcW w:w="705" w:type="dxa"/>
          </w:tcPr>
          <w:p w:rsidR="00C84A46" w:rsidRDefault="008A6F8B">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szCs w:val="21"/>
              </w:rPr>
              <w:lastRenderedPageBreak/>
              <w:t>4</w:t>
            </w:r>
          </w:p>
        </w:tc>
        <w:tc>
          <w:tcPr>
            <w:tcW w:w="2387" w:type="dxa"/>
          </w:tcPr>
          <w:p w:rsidR="00C84A46" w:rsidRDefault="008A6F8B">
            <w:pPr>
              <w:spacing w:line="276" w:lineRule="auto"/>
              <w:jc w:val="left"/>
              <w:rPr>
                <w:rFonts w:asciiTheme="majorEastAsia" w:eastAsiaTheme="majorEastAsia" w:hAnsiTheme="majorEastAsia" w:cstheme="majorEastAsia"/>
                <w:szCs w:val="21"/>
                <w:lang w:val="zh-CN"/>
              </w:rPr>
            </w:pPr>
            <w:r>
              <w:rPr>
                <w:rFonts w:ascii="宋体" w:hAnsi="宋体" w:cs="宋体" w:hint="eastAsia"/>
                <w:sz w:val="24"/>
              </w:rPr>
              <w:t>低温甲醛灭菌器</w:t>
            </w:r>
          </w:p>
        </w:tc>
        <w:tc>
          <w:tcPr>
            <w:tcW w:w="3972" w:type="dxa"/>
          </w:tcPr>
          <w:p w:rsidR="00C84A46" w:rsidRDefault="008A6F8B">
            <w:pPr>
              <w:pStyle w:val="a0"/>
              <w:rPr>
                <w:lang w:val="zh-CN"/>
              </w:rPr>
            </w:pPr>
            <w:r>
              <w:rPr>
                <w:rFonts w:ascii="宋体" w:hAnsi="宋体" w:hint="eastAsia"/>
                <w:color w:val="000000"/>
              </w:rPr>
              <w:t>腔体容积不低于</w:t>
            </w:r>
            <w:r>
              <w:rPr>
                <w:rFonts w:ascii="宋体" w:hAnsi="宋体"/>
                <w:color w:val="000000"/>
              </w:rPr>
              <w:t>140</w:t>
            </w:r>
            <w:r>
              <w:rPr>
                <w:rFonts w:ascii="宋体" w:hAnsi="宋体" w:hint="eastAsia"/>
                <w:color w:val="000000"/>
              </w:rPr>
              <w:t>升。</w:t>
            </w:r>
          </w:p>
        </w:tc>
        <w:tc>
          <w:tcPr>
            <w:tcW w:w="1549" w:type="dxa"/>
          </w:tcPr>
          <w:p w:rsidR="00C84A46" w:rsidRDefault="00C84A46">
            <w:pPr>
              <w:spacing w:line="276" w:lineRule="auto"/>
              <w:jc w:val="left"/>
              <w:rPr>
                <w:rFonts w:asciiTheme="majorEastAsia" w:eastAsiaTheme="majorEastAsia" w:hAnsiTheme="majorEastAsia" w:cstheme="majorEastAsia"/>
                <w:szCs w:val="21"/>
                <w:lang w:val="zh-CN"/>
              </w:rPr>
            </w:pPr>
          </w:p>
        </w:tc>
      </w:tr>
      <w:tr w:rsidR="00C84A46">
        <w:trPr>
          <w:trHeight w:val="923"/>
        </w:trPr>
        <w:tc>
          <w:tcPr>
            <w:tcW w:w="705" w:type="dxa"/>
          </w:tcPr>
          <w:p w:rsidR="00C84A46" w:rsidRDefault="008A6F8B">
            <w:pPr>
              <w:spacing w:line="360" w:lineRule="auto"/>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p>
        </w:tc>
        <w:tc>
          <w:tcPr>
            <w:tcW w:w="2387" w:type="dxa"/>
          </w:tcPr>
          <w:p w:rsidR="00C84A46" w:rsidRDefault="008A6F8B">
            <w:pPr>
              <w:spacing w:line="276" w:lineRule="auto"/>
              <w:jc w:val="left"/>
              <w:rPr>
                <w:rFonts w:asciiTheme="majorEastAsia" w:hAnsiTheme="majorEastAsia" w:cstheme="majorEastAsia"/>
                <w:szCs w:val="21"/>
                <w:lang w:val="zh-CN"/>
              </w:rPr>
            </w:pPr>
            <w:r>
              <w:rPr>
                <w:rFonts w:ascii="宋体" w:hAnsi="宋体" w:cs="宋体" w:hint="eastAsia"/>
                <w:sz w:val="24"/>
              </w:rPr>
              <w:t>小容积灭菌器（高压高温）</w:t>
            </w:r>
          </w:p>
        </w:tc>
        <w:tc>
          <w:tcPr>
            <w:tcW w:w="3972" w:type="dxa"/>
          </w:tcPr>
          <w:p w:rsidR="00C84A46" w:rsidRDefault="008A6F8B">
            <w:pPr>
              <w:pStyle w:val="a0"/>
              <w:rPr>
                <w:lang w:val="zh-CN"/>
              </w:rPr>
            </w:pPr>
            <w:r>
              <w:rPr>
                <w:rFonts w:ascii="宋体" w:hAnsi="宋体" w:hint="eastAsia"/>
                <w:color w:val="000000"/>
              </w:rPr>
              <w:t>腔体容积不低于</w:t>
            </w:r>
            <w:r>
              <w:rPr>
                <w:rFonts w:ascii="宋体" w:hAnsi="宋体"/>
                <w:color w:val="000000"/>
              </w:rPr>
              <w:t>60</w:t>
            </w:r>
            <w:r>
              <w:rPr>
                <w:rFonts w:ascii="宋体" w:hAnsi="宋体" w:hint="eastAsia"/>
                <w:color w:val="000000"/>
              </w:rPr>
              <w:t>升。</w:t>
            </w:r>
          </w:p>
        </w:tc>
        <w:tc>
          <w:tcPr>
            <w:tcW w:w="1549" w:type="dxa"/>
          </w:tcPr>
          <w:p w:rsidR="00C84A46" w:rsidRDefault="00C84A46">
            <w:pPr>
              <w:spacing w:line="276" w:lineRule="auto"/>
              <w:jc w:val="left"/>
              <w:rPr>
                <w:rFonts w:asciiTheme="majorEastAsia" w:eastAsiaTheme="majorEastAsia" w:hAnsiTheme="majorEastAsia" w:cstheme="majorEastAsia"/>
                <w:szCs w:val="21"/>
                <w:lang w:val="zh-CN"/>
              </w:rPr>
            </w:pPr>
          </w:p>
        </w:tc>
      </w:tr>
      <w:tr w:rsidR="00C84A46">
        <w:trPr>
          <w:trHeight w:val="1251"/>
        </w:trPr>
        <w:tc>
          <w:tcPr>
            <w:tcW w:w="705" w:type="dxa"/>
            <w:vAlign w:val="center"/>
          </w:tcPr>
          <w:p w:rsidR="00C84A46" w:rsidRDefault="008A6F8B">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w:t>
            </w:r>
          </w:p>
        </w:tc>
        <w:tc>
          <w:tcPr>
            <w:tcW w:w="2387" w:type="dxa"/>
            <w:vAlign w:val="center"/>
          </w:tcPr>
          <w:p w:rsidR="00C84A46" w:rsidRDefault="008A6F8B">
            <w:pPr>
              <w:spacing w:line="360" w:lineRule="auto"/>
              <w:jc w:val="center"/>
              <w:rPr>
                <w:rFonts w:ascii="宋体" w:hAnsi="宋体" w:cs="宋体"/>
                <w:sz w:val="24"/>
              </w:rPr>
            </w:pPr>
            <w:r>
              <w:rPr>
                <w:rFonts w:ascii="宋体" w:hAnsi="宋体" w:cs="宋体" w:hint="eastAsia"/>
                <w:sz w:val="24"/>
              </w:rPr>
              <w:t>负压脉动真空清洗器</w:t>
            </w:r>
          </w:p>
        </w:tc>
        <w:tc>
          <w:tcPr>
            <w:tcW w:w="3972" w:type="dxa"/>
          </w:tcPr>
          <w:p w:rsidR="00C84A46" w:rsidRDefault="008A6F8B">
            <w:pPr>
              <w:pStyle w:val="a0"/>
              <w:rPr>
                <w:lang w:val="zh-CN"/>
              </w:rPr>
            </w:pPr>
            <w:r>
              <w:rPr>
                <w:rFonts w:ascii="宋体" w:hAnsi="宋体" w:hint="eastAsia"/>
                <w:color w:val="000000"/>
              </w:rPr>
              <w:t>腔体容积不低于</w:t>
            </w:r>
            <w:r>
              <w:rPr>
                <w:rFonts w:ascii="宋体" w:hAnsi="宋体" w:hint="eastAsia"/>
                <w:color w:val="000000"/>
              </w:rPr>
              <w:t>800</w:t>
            </w:r>
            <w:r>
              <w:rPr>
                <w:rFonts w:ascii="宋体" w:hAnsi="宋体" w:hint="eastAsia"/>
                <w:color w:val="000000"/>
              </w:rPr>
              <w:t>升。</w:t>
            </w:r>
          </w:p>
        </w:tc>
        <w:tc>
          <w:tcPr>
            <w:tcW w:w="1549" w:type="dxa"/>
          </w:tcPr>
          <w:p w:rsidR="00C84A46" w:rsidRDefault="00C84A46">
            <w:pPr>
              <w:spacing w:line="276" w:lineRule="auto"/>
              <w:jc w:val="left"/>
              <w:rPr>
                <w:rFonts w:asciiTheme="majorEastAsia" w:eastAsiaTheme="majorEastAsia" w:hAnsiTheme="majorEastAsia" w:cstheme="majorEastAsia"/>
                <w:szCs w:val="21"/>
                <w:lang w:val="zh-CN"/>
              </w:rPr>
            </w:pPr>
          </w:p>
        </w:tc>
      </w:tr>
      <w:tr w:rsidR="00C84A46">
        <w:trPr>
          <w:trHeight w:val="1594"/>
        </w:trPr>
        <w:tc>
          <w:tcPr>
            <w:tcW w:w="8613" w:type="dxa"/>
            <w:gridSpan w:val="4"/>
            <w:vAlign w:val="center"/>
          </w:tcPr>
          <w:p w:rsidR="00C84A46" w:rsidRDefault="008A6F8B">
            <w:pPr>
              <w:pStyle w:val="a0"/>
            </w:pPr>
            <w:r>
              <w:rPr>
                <w:rFonts w:hint="eastAsia"/>
                <w:lang w:val="zh-CN"/>
              </w:rPr>
              <w:t>备注：</w:t>
            </w:r>
            <w:r>
              <w:rPr>
                <w:rFonts w:hint="eastAsia"/>
              </w:rPr>
              <w:t xml:space="preserve"> 1</w:t>
            </w:r>
            <w:r>
              <w:rPr>
                <w:rFonts w:hint="eastAsia"/>
              </w:rPr>
              <w:t>、要求以上设备需整体规划设计，分三期施工。</w:t>
            </w:r>
          </w:p>
          <w:p w:rsidR="00C84A46" w:rsidRDefault="008A6F8B">
            <w:pPr>
              <w:pStyle w:val="a0"/>
              <w:numPr>
                <w:ilvl w:val="0"/>
                <w:numId w:val="1"/>
              </w:numPr>
            </w:pPr>
            <w:r>
              <w:rPr>
                <w:rFonts w:hint="eastAsia"/>
              </w:rPr>
              <w:t>要求以上设计方案需具备远詹性，满足未来</w:t>
            </w:r>
            <w:r>
              <w:rPr>
                <w:rFonts w:hint="eastAsia"/>
              </w:rPr>
              <w:t>5</w:t>
            </w:r>
            <w:r>
              <w:rPr>
                <w:rFonts w:hint="eastAsia"/>
              </w:rPr>
              <w:t>年以上的发展容量。</w:t>
            </w:r>
          </w:p>
          <w:p w:rsidR="00C84A46" w:rsidRDefault="008A6F8B">
            <w:pPr>
              <w:pStyle w:val="a0"/>
              <w:numPr>
                <w:ilvl w:val="0"/>
                <w:numId w:val="1"/>
              </w:numPr>
            </w:pPr>
            <w:r>
              <w:rPr>
                <w:rFonts w:hint="eastAsia"/>
                <w:lang w:val="zh-CN"/>
              </w:rPr>
              <w:t>要求以上要求保修五年，全部设备要求开放数据接口。</w:t>
            </w:r>
          </w:p>
        </w:tc>
      </w:tr>
    </w:tbl>
    <w:p w:rsidR="00C84A46" w:rsidRDefault="00C84A46">
      <w:pPr>
        <w:pStyle w:val="ab"/>
        <w:widowControl/>
        <w:rPr>
          <w:b/>
          <w:bCs/>
        </w:rPr>
      </w:pPr>
    </w:p>
    <w:p w:rsidR="00C84A46" w:rsidRDefault="008A6F8B">
      <w:pPr>
        <w:pStyle w:val="ab"/>
        <w:widowControl/>
        <w:rPr>
          <w:b/>
          <w:bCs/>
        </w:rPr>
      </w:pPr>
      <w:r>
        <w:rPr>
          <w:b/>
          <w:bCs/>
        </w:rPr>
        <w:t>三、报名资料要求：</w:t>
      </w:r>
      <w:r>
        <w:rPr>
          <w:b/>
          <w:bCs/>
        </w:rPr>
        <w:t>  </w:t>
      </w:r>
    </w:p>
    <w:p w:rsidR="00C84A46" w:rsidRDefault="008A6F8B">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hint="eastAsia"/>
          <w:bCs/>
          <w:szCs w:val="21"/>
        </w:rPr>
        <w:t>（以下资料</w:t>
      </w:r>
      <w:r>
        <w:rPr>
          <w:rFonts w:ascii="宋体" w:hAnsi="宋体" w:cs="宋体" w:hint="eastAsia"/>
          <w:b/>
          <w:bCs/>
          <w:szCs w:val="21"/>
        </w:rPr>
        <w:t>一式一份</w:t>
      </w:r>
      <w:r>
        <w:rPr>
          <w:rFonts w:ascii="宋体" w:hAnsi="宋体" w:cs="宋体" w:hint="eastAsia"/>
          <w:bCs/>
          <w:szCs w:val="21"/>
        </w:rPr>
        <w:t>且均须加盖公章，请按以下顺序扫描成一个文档发到邮箱）</w:t>
      </w:r>
    </w:p>
    <w:p w:rsidR="00C84A46" w:rsidRDefault="008A6F8B">
      <w:pPr>
        <w:numPr>
          <w:ilvl w:val="255"/>
          <w:numId w:val="0"/>
        </w:numPr>
        <w:spacing w:line="360" w:lineRule="exact"/>
        <w:jc w:val="left"/>
        <w:rPr>
          <w:rFonts w:ascii="宋体" w:hAnsi="宋体"/>
          <w:bCs/>
          <w:color w:val="000000"/>
          <w:szCs w:val="21"/>
          <w:shd w:val="clear" w:color="auto" w:fill="FFFFFF"/>
        </w:rPr>
      </w:pPr>
      <w:r>
        <w:rPr>
          <w:rFonts w:ascii="宋体" w:hAnsi="宋体"/>
          <w:bCs/>
          <w:color w:val="000000"/>
          <w:szCs w:val="21"/>
          <w:shd w:val="clear" w:color="auto" w:fill="FFFFFF"/>
        </w:rPr>
        <w:t>1</w:t>
      </w:r>
      <w:r>
        <w:rPr>
          <w:rFonts w:ascii="宋体" w:hAnsi="宋体" w:hint="eastAsia"/>
          <w:bCs/>
          <w:color w:val="000000"/>
          <w:szCs w:val="21"/>
          <w:shd w:val="clear" w:color="auto" w:fill="FFFFFF"/>
        </w:rPr>
        <w:t>.</w:t>
      </w:r>
      <w:r>
        <w:rPr>
          <w:rFonts w:ascii="宋体" w:hAnsi="宋体" w:hint="eastAsia"/>
          <w:bCs/>
          <w:color w:val="000000"/>
          <w:szCs w:val="21"/>
          <w:shd w:val="clear" w:color="auto" w:fill="FFFFFF"/>
        </w:rPr>
        <w:t>设备报价单</w:t>
      </w:r>
    </w:p>
    <w:tbl>
      <w:tblPr>
        <w:tblpPr w:leftFromText="180" w:rightFromText="180" w:vertAnchor="text" w:horzAnchor="page" w:tblpX="1822" w:tblpY="175"/>
        <w:tblOverlap w:val="never"/>
        <w:tblW w:w="8926" w:type="dxa"/>
        <w:tblLayout w:type="fixed"/>
        <w:tblLook w:val="04A0" w:firstRow="1" w:lastRow="0" w:firstColumn="1" w:lastColumn="0" w:noHBand="0" w:noVBand="1"/>
      </w:tblPr>
      <w:tblGrid>
        <w:gridCol w:w="1129"/>
        <w:gridCol w:w="851"/>
        <w:gridCol w:w="850"/>
        <w:gridCol w:w="993"/>
        <w:gridCol w:w="708"/>
        <w:gridCol w:w="993"/>
        <w:gridCol w:w="1275"/>
        <w:gridCol w:w="1418"/>
        <w:gridCol w:w="709"/>
      </w:tblGrid>
      <w:tr w:rsidR="00C84A46">
        <w:trPr>
          <w:trHeight w:val="526"/>
        </w:trPr>
        <w:tc>
          <w:tcPr>
            <w:tcW w:w="1129" w:type="dxa"/>
            <w:tcBorders>
              <w:top w:val="single" w:sz="4" w:space="0" w:color="000000"/>
              <w:left w:val="single" w:sz="4" w:space="0" w:color="000000"/>
              <w:bottom w:val="single" w:sz="4" w:space="0" w:color="000000"/>
              <w:right w:val="single" w:sz="4" w:space="0" w:color="000000"/>
            </w:tcBorders>
            <w:noWrap/>
            <w:vAlign w:val="center"/>
          </w:tcPr>
          <w:p w:rsidR="00C84A46" w:rsidRDefault="008A6F8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851" w:type="dxa"/>
            <w:tcBorders>
              <w:top w:val="single" w:sz="4" w:space="0" w:color="000000"/>
              <w:left w:val="single" w:sz="4" w:space="0" w:color="000000"/>
              <w:bottom w:val="single" w:sz="4" w:space="0" w:color="000000"/>
              <w:right w:val="single" w:sz="4" w:space="0" w:color="000000"/>
            </w:tcBorders>
            <w:noWrap/>
            <w:vAlign w:val="center"/>
          </w:tcPr>
          <w:p w:rsidR="00C84A46" w:rsidRDefault="008A6F8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C84A46" w:rsidRDefault="008A6F8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850" w:type="dxa"/>
            <w:tcBorders>
              <w:top w:val="single" w:sz="4" w:space="0" w:color="000000"/>
              <w:left w:val="single" w:sz="4" w:space="0" w:color="000000"/>
              <w:bottom w:val="single" w:sz="4" w:space="0" w:color="000000"/>
              <w:right w:val="single" w:sz="4" w:space="0" w:color="000000"/>
            </w:tcBorders>
            <w:noWrap/>
            <w:vAlign w:val="center"/>
          </w:tcPr>
          <w:p w:rsidR="00C84A46" w:rsidRDefault="008A6F8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993" w:type="dxa"/>
            <w:tcBorders>
              <w:top w:val="single" w:sz="4" w:space="0" w:color="000000"/>
              <w:left w:val="single" w:sz="4" w:space="0" w:color="000000"/>
              <w:right w:val="single" w:sz="4" w:space="0" w:color="000000"/>
            </w:tcBorders>
            <w:vAlign w:val="center"/>
          </w:tcPr>
          <w:p w:rsidR="00C84A46" w:rsidRDefault="008A6F8B">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C84A46" w:rsidRDefault="008A6F8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708" w:type="dxa"/>
            <w:tcBorders>
              <w:top w:val="single" w:sz="4" w:space="0" w:color="000000"/>
              <w:left w:val="single" w:sz="4" w:space="0" w:color="000000"/>
              <w:right w:val="single" w:sz="4" w:space="0" w:color="000000"/>
            </w:tcBorders>
            <w:vAlign w:val="center"/>
          </w:tcPr>
          <w:p w:rsidR="00C84A46" w:rsidRDefault="008A6F8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993" w:type="dxa"/>
            <w:tcBorders>
              <w:top w:val="single" w:sz="4" w:space="0" w:color="000000"/>
              <w:left w:val="single" w:sz="4" w:space="0" w:color="000000"/>
              <w:right w:val="single" w:sz="4" w:space="0" w:color="000000"/>
            </w:tcBorders>
            <w:vAlign w:val="center"/>
          </w:tcPr>
          <w:p w:rsidR="00C84A46" w:rsidRDefault="008A6F8B">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C84A46" w:rsidRDefault="008A6F8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275" w:type="dxa"/>
            <w:tcBorders>
              <w:top w:val="single" w:sz="4" w:space="0" w:color="000000"/>
              <w:left w:val="single" w:sz="4" w:space="0" w:color="000000"/>
              <w:right w:val="single" w:sz="4" w:space="0" w:color="000000"/>
            </w:tcBorders>
            <w:vAlign w:val="center"/>
          </w:tcPr>
          <w:p w:rsidR="00C84A46" w:rsidRDefault="008A6F8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418" w:type="dxa"/>
            <w:tcBorders>
              <w:top w:val="single" w:sz="4" w:space="0" w:color="000000"/>
              <w:left w:val="single" w:sz="4" w:space="0" w:color="000000"/>
              <w:right w:val="single" w:sz="4" w:space="0" w:color="000000"/>
            </w:tcBorders>
            <w:vAlign w:val="center"/>
          </w:tcPr>
          <w:p w:rsidR="00C84A46" w:rsidRDefault="008A6F8B">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709" w:type="dxa"/>
            <w:tcBorders>
              <w:top w:val="single" w:sz="4" w:space="0" w:color="000000"/>
              <w:left w:val="single" w:sz="4" w:space="0" w:color="000000"/>
              <w:right w:val="single" w:sz="4" w:space="0" w:color="000000"/>
            </w:tcBorders>
            <w:vAlign w:val="center"/>
          </w:tcPr>
          <w:p w:rsidR="00C84A46" w:rsidRDefault="008A6F8B">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备注</w:t>
            </w:r>
          </w:p>
        </w:tc>
      </w:tr>
      <w:tr w:rsidR="00C84A46">
        <w:trPr>
          <w:trHeight w:val="608"/>
        </w:trPr>
        <w:tc>
          <w:tcPr>
            <w:tcW w:w="1129" w:type="dxa"/>
            <w:tcBorders>
              <w:top w:val="single" w:sz="4" w:space="0" w:color="000000"/>
              <w:left w:val="single" w:sz="4" w:space="0" w:color="000000"/>
              <w:bottom w:val="single" w:sz="4" w:space="0" w:color="000000"/>
              <w:right w:val="single" w:sz="4" w:space="0" w:color="000000"/>
            </w:tcBorders>
            <w:noWrap/>
            <w:vAlign w:val="center"/>
          </w:tcPr>
          <w:p w:rsidR="00C84A46" w:rsidRDefault="00C84A46">
            <w:pPr>
              <w:jc w:val="center"/>
              <w:rPr>
                <w:rFonts w:ascii="宋体" w:hAnsi="宋体" w:cs="宋体"/>
                <w:color w:val="000000"/>
                <w:sz w:val="22"/>
                <w:szCs w:val="22"/>
              </w:rPr>
            </w:pPr>
          </w:p>
        </w:tc>
        <w:tc>
          <w:tcPr>
            <w:tcW w:w="851" w:type="dxa"/>
            <w:tcBorders>
              <w:top w:val="single" w:sz="4" w:space="0" w:color="000000"/>
              <w:left w:val="single" w:sz="4" w:space="0" w:color="000000"/>
              <w:bottom w:val="single" w:sz="4" w:space="0" w:color="000000"/>
              <w:right w:val="single" w:sz="4" w:space="0" w:color="000000"/>
            </w:tcBorders>
            <w:noWrap/>
            <w:vAlign w:val="center"/>
          </w:tcPr>
          <w:p w:rsidR="00C84A46" w:rsidRDefault="00C84A46">
            <w:pPr>
              <w:jc w:val="center"/>
              <w:rPr>
                <w:rFonts w:ascii="宋体" w:hAnsi="宋体" w:cs="宋体"/>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rsidR="00C84A46" w:rsidRDefault="00C84A46">
            <w:pPr>
              <w:jc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84A46" w:rsidRDefault="00C84A46">
            <w:pPr>
              <w:jc w:val="center"/>
              <w:rPr>
                <w:rFonts w:ascii="宋体" w:hAnsi="宋体" w:cs="宋体"/>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noWrap/>
            <w:vAlign w:val="center"/>
          </w:tcPr>
          <w:p w:rsidR="00C84A46" w:rsidRDefault="00C84A46">
            <w:pPr>
              <w:jc w:val="center"/>
              <w:rPr>
                <w:rFonts w:ascii="宋体" w:hAnsi="宋体" w:cs="宋体"/>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noWrap/>
            <w:vAlign w:val="center"/>
          </w:tcPr>
          <w:p w:rsidR="00C84A46" w:rsidRDefault="00C84A46">
            <w:pPr>
              <w:jc w:val="cente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noWrap/>
            <w:vAlign w:val="center"/>
          </w:tcPr>
          <w:p w:rsidR="00C84A46" w:rsidRDefault="00C84A46">
            <w:pPr>
              <w:jc w:val="center"/>
              <w:rPr>
                <w:rFonts w:ascii="宋体" w:hAnsi="宋体" w:cs="宋体"/>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C84A46" w:rsidRDefault="00C84A46">
            <w:pPr>
              <w:jc w:val="center"/>
              <w:rPr>
                <w:rFonts w:ascii="宋体" w:hAnsi="宋体" w:cs="宋体"/>
                <w:color w:val="000000"/>
                <w:sz w:val="22"/>
                <w:szCs w:val="22"/>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C84A46" w:rsidRDefault="00C84A46">
            <w:pPr>
              <w:jc w:val="center"/>
              <w:rPr>
                <w:rFonts w:ascii="宋体" w:hAnsi="宋体" w:cs="宋体"/>
                <w:color w:val="000000"/>
                <w:sz w:val="22"/>
                <w:szCs w:val="22"/>
              </w:rPr>
            </w:pPr>
          </w:p>
        </w:tc>
      </w:tr>
    </w:tbl>
    <w:p w:rsidR="00C84A46" w:rsidRDefault="00C84A46">
      <w:pPr>
        <w:tabs>
          <w:tab w:val="left" w:pos="780"/>
        </w:tabs>
        <w:spacing w:line="360" w:lineRule="exact"/>
        <w:rPr>
          <w:rFonts w:ascii="仿宋" w:eastAsia="仿宋" w:hAnsi="仿宋"/>
          <w:b/>
          <w:bCs/>
          <w:szCs w:val="21"/>
        </w:rPr>
      </w:pPr>
    </w:p>
    <w:p w:rsidR="00C84A46" w:rsidRDefault="008A6F8B">
      <w:pPr>
        <w:tabs>
          <w:tab w:val="left" w:pos="780"/>
        </w:tabs>
        <w:spacing w:line="360" w:lineRule="exact"/>
        <w:rPr>
          <w:rFonts w:ascii="仿宋" w:eastAsia="仿宋" w:hAnsi="仿宋"/>
          <w:b/>
          <w:bCs/>
          <w:color w:val="FF0000"/>
          <w:szCs w:val="21"/>
        </w:rPr>
      </w:pPr>
      <w:r>
        <w:rPr>
          <w:rFonts w:ascii="仿宋_GB2312" w:eastAsia="仿宋_GB2312" w:hAnsi="仿宋_GB2312" w:cs="仿宋_GB2312" w:hint="eastAsia"/>
          <w:b/>
          <w:bCs/>
          <w:color w:val="FF0000"/>
          <w:szCs w:val="21"/>
        </w:rPr>
        <w:t>★</w:t>
      </w:r>
      <w:r>
        <w:rPr>
          <w:rFonts w:ascii="仿宋" w:eastAsia="仿宋" w:hAnsi="仿宋" w:hint="eastAsia"/>
          <w:b/>
          <w:bCs/>
          <w:color w:val="FF0000"/>
          <w:szCs w:val="21"/>
        </w:rPr>
        <w:t>保修期、联系人、联系电话（必须填写）；</w:t>
      </w:r>
    </w:p>
    <w:p w:rsidR="00C84A46" w:rsidRDefault="008A6F8B">
      <w:pPr>
        <w:tabs>
          <w:tab w:val="left" w:pos="780"/>
        </w:tabs>
        <w:spacing w:line="360" w:lineRule="exact"/>
        <w:rPr>
          <w:rFonts w:ascii="仿宋" w:eastAsia="仿宋" w:hAnsi="仿宋"/>
          <w:b/>
          <w:bCs/>
          <w:szCs w:val="21"/>
        </w:rPr>
      </w:pPr>
      <w:r>
        <w:rPr>
          <w:rFonts w:ascii="仿宋" w:eastAsia="仿宋" w:hAnsi="仿宋" w:hint="eastAsia"/>
          <w:b/>
          <w:bCs/>
          <w:szCs w:val="21"/>
        </w:rPr>
        <w:t>如有尽量提供医疗服务价格、收费编码等信息。</w:t>
      </w:r>
    </w:p>
    <w:p w:rsidR="00C84A46" w:rsidRDefault="008A6F8B">
      <w:pPr>
        <w:spacing w:line="360" w:lineRule="auto"/>
        <w:rPr>
          <w:rFonts w:ascii="宋体" w:hAnsi="宋体"/>
          <w:bCs/>
          <w:color w:val="000000"/>
          <w:szCs w:val="21"/>
          <w:shd w:val="clear" w:color="auto" w:fill="FFFFFF"/>
        </w:rPr>
      </w:pPr>
      <w:r>
        <w:rPr>
          <w:rFonts w:ascii="宋体" w:hAnsi="宋体" w:hint="eastAsia"/>
          <w:bCs/>
          <w:color w:val="000000"/>
          <w:szCs w:val="21"/>
          <w:shd w:val="clear" w:color="auto" w:fill="FFFFFF"/>
        </w:rPr>
        <w:t>2.</w:t>
      </w: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、设备所有</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8914" w:type="dxa"/>
        <w:tblInd w:w="113" w:type="dxa"/>
        <w:tblLook w:val="04A0" w:firstRow="1" w:lastRow="0" w:firstColumn="1" w:lastColumn="0" w:noHBand="0" w:noVBand="1"/>
      </w:tblPr>
      <w:tblGrid>
        <w:gridCol w:w="780"/>
        <w:gridCol w:w="1220"/>
        <w:gridCol w:w="1041"/>
        <w:gridCol w:w="1000"/>
        <w:gridCol w:w="1131"/>
        <w:gridCol w:w="904"/>
        <w:gridCol w:w="936"/>
        <w:gridCol w:w="971"/>
        <w:gridCol w:w="931"/>
      </w:tblGrid>
      <w:tr w:rsidR="00C84A46">
        <w:trPr>
          <w:trHeight w:val="1173"/>
        </w:trPr>
        <w:tc>
          <w:tcPr>
            <w:tcW w:w="780" w:type="dxa"/>
          </w:tcPr>
          <w:p w:rsidR="00C84A46" w:rsidRDefault="008A6F8B">
            <w:pPr>
              <w:rPr>
                <w:rFonts w:asciiTheme="minorHAnsi" w:eastAsiaTheme="minorEastAsia" w:hAnsiTheme="minorHAnsi" w:cstheme="minorBidi"/>
                <w:b/>
              </w:rPr>
            </w:pPr>
            <w:r>
              <w:rPr>
                <w:rFonts w:asciiTheme="minorHAnsi" w:eastAsiaTheme="minorEastAsia" w:hAnsiTheme="minorHAnsi" w:cstheme="minorBidi" w:hint="eastAsia"/>
                <w:b/>
              </w:rPr>
              <w:t>序号</w:t>
            </w:r>
          </w:p>
        </w:tc>
        <w:tc>
          <w:tcPr>
            <w:tcW w:w="1220" w:type="dxa"/>
          </w:tcPr>
          <w:p w:rsidR="00C84A46" w:rsidRDefault="008A6F8B">
            <w:pPr>
              <w:rPr>
                <w:rFonts w:asciiTheme="minorHAnsi" w:eastAsiaTheme="minorEastAsia" w:hAnsiTheme="minorHAnsi" w:cstheme="minorBidi"/>
                <w:b/>
              </w:rPr>
            </w:pPr>
            <w:r>
              <w:rPr>
                <w:rFonts w:asciiTheme="minorHAnsi" w:eastAsiaTheme="minorEastAsia" w:hAnsiTheme="minorHAnsi" w:cstheme="minorBidi" w:hint="eastAsia"/>
                <w:b/>
              </w:rPr>
              <w:t>产品名称</w:t>
            </w:r>
          </w:p>
        </w:tc>
        <w:tc>
          <w:tcPr>
            <w:tcW w:w="1041" w:type="dxa"/>
          </w:tcPr>
          <w:p w:rsidR="00C84A46" w:rsidRDefault="008A6F8B">
            <w:pPr>
              <w:rPr>
                <w:rFonts w:asciiTheme="minorHAnsi" w:eastAsiaTheme="minorEastAsia" w:hAnsiTheme="minorHAnsi" w:cstheme="minorBidi"/>
                <w:b/>
              </w:rPr>
            </w:pPr>
            <w:r>
              <w:rPr>
                <w:rFonts w:asciiTheme="minorHAnsi" w:eastAsiaTheme="minorEastAsia" w:hAnsiTheme="minorHAnsi" w:cstheme="minorBidi" w:hint="eastAsia"/>
                <w:b/>
              </w:rPr>
              <w:t>规格型号</w:t>
            </w:r>
          </w:p>
        </w:tc>
        <w:tc>
          <w:tcPr>
            <w:tcW w:w="1000" w:type="dxa"/>
          </w:tcPr>
          <w:p w:rsidR="00C84A46" w:rsidRDefault="008A6F8B">
            <w:pPr>
              <w:rPr>
                <w:rFonts w:asciiTheme="minorHAnsi" w:eastAsiaTheme="minorEastAsia" w:hAnsiTheme="minorHAnsi" w:cstheme="minorBidi"/>
                <w:b/>
              </w:rPr>
            </w:pPr>
            <w:r>
              <w:rPr>
                <w:rFonts w:asciiTheme="minorHAnsi" w:eastAsiaTheme="minorEastAsia" w:hAnsiTheme="minorHAnsi" w:cstheme="minorBidi" w:hint="eastAsia"/>
                <w:b/>
              </w:rPr>
              <w:t>品牌</w:t>
            </w:r>
          </w:p>
        </w:tc>
        <w:tc>
          <w:tcPr>
            <w:tcW w:w="1131" w:type="dxa"/>
          </w:tcPr>
          <w:p w:rsidR="00C84A46" w:rsidRDefault="008A6F8B">
            <w:pPr>
              <w:rPr>
                <w:rFonts w:asciiTheme="minorHAnsi" w:eastAsiaTheme="minorEastAsia" w:hAnsiTheme="minorHAnsi" w:cstheme="minorBidi"/>
                <w:b/>
              </w:rPr>
            </w:pPr>
            <w:r>
              <w:rPr>
                <w:rFonts w:asciiTheme="minorHAnsi" w:eastAsiaTheme="minorEastAsia" w:hAnsiTheme="minorHAnsi" w:cstheme="minorBidi" w:hint="eastAsia"/>
                <w:b/>
              </w:rPr>
              <w:t>单价</w:t>
            </w:r>
          </w:p>
        </w:tc>
        <w:tc>
          <w:tcPr>
            <w:tcW w:w="904" w:type="dxa"/>
          </w:tcPr>
          <w:p w:rsidR="00C84A46" w:rsidRDefault="008A6F8B">
            <w:pPr>
              <w:rPr>
                <w:rFonts w:asciiTheme="minorHAnsi" w:eastAsiaTheme="minorEastAsia" w:hAnsiTheme="minorHAnsi" w:cstheme="minorBidi"/>
                <w:b/>
              </w:rPr>
            </w:pPr>
            <w:r>
              <w:rPr>
                <w:rFonts w:asciiTheme="minorHAnsi" w:eastAsiaTheme="minorEastAsia" w:hAnsiTheme="minorHAnsi" w:cstheme="minorBidi" w:hint="eastAsia"/>
                <w:b/>
              </w:rPr>
              <w:t>注册证号</w:t>
            </w:r>
          </w:p>
        </w:tc>
        <w:tc>
          <w:tcPr>
            <w:tcW w:w="936" w:type="dxa"/>
          </w:tcPr>
          <w:p w:rsidR="00C84A46" w:rsidRDefault="008A6F8B">
            <w:pPr>
              <w:rPr>
                <w:rFonts w:asciiTheme="minorHAnsi" w:eastAsiaTheme="minorEastAsia" w:hAnsiTheme="minorHAnsi" w:cstheme="minorBidi"/>
                <w:b/>
              </w:rPr>
            </w:pPr>
            <w:r>
              <w:rPr>
                <w:rFonts w:asciiTheme="minorHAnsi" w:eastAsiaTheme="minorEastAsia" w:hAnsiTheme="minorHAnsi" w:cstheme="minorBidi" w:hint="eastAsia"/>
                <w:b/>
              </w:rPr>
              <w:t>医保码</w:t>
            </w:r>
          </w:p>
        </w:tc>
        <w:tc>
          <w:tcPr>
            <w:tcW w:w="971" w:type="dxa"/>
          </w:tcPr>
          <w:p w:rsidR="00C84A46" w:rsidRDefault="008A6F8B">
            <w:pPr>
              <w:rPr>
                <w:rFonts w:asciiTheme="minorHAnsi" w:eastAsiaTheme="minorEastAsia" w:hAnsiTheme="minorHAnsi" w:cstheme="minorBidi"/>
                <w:b/>
              </w:rPr>
            </w:pPr>
            <w:r>
              <w:rPr>
                <w:rFonts w:asciiTheme="minorHAnsi" w:eastAsiaTheme="minorEastAsia" w:hAnsiTheme="minorHAnsi" w:cstheme="minorBidi" w:hint="eastAsia"/>
                <w:b/>
              </w:rPr>
              <w:t>是否一次性使用耗材</w:t>
            </w:r>
          </w:p>
        </w:tc>
        <w:tc>
          <w:tcPr>
            <w:tcW w:w="931" w:type="dxa"/>
          </w:tcPr>
          <w:p w:rsidR="00C84A46" w:rsidRDefault="008A6F8B">
            <w:pPr>
              <w:rPr>
                <w:rFonts w:asciiTheme="minorHAnsi" w:eastAsiaTheme="minorEastAsia" w:hAnsiTheme="minorHAnsi" w:cstheme="minorBidi"/>
                <w:b/>
              </w:rPr>
            </w:pPr>
            <w:r>
              <w:rPr>
                <w:rFonts w:asciiTheme="minorHAnsi" w:eastAsiaTheme="minorEastAsia" w:hAnsiTheme="minorHAnsi" w:cstheme="minorBidi" w:hint="eastAsia"/>
                <w:b/>
              </w:rPr>
              <w:t>备注</w:t>
            </w:r>
          </w:p>
        </w:tc>
      </w:tr>
      <w:tr w:rsidR="00C84A46">
        <w:trPr>
          <w:trHeight w:val="378"/>
        </w:trPr>
        <w:tc>
          <w:tcPr>
            <w:tcW w:w="780" w:type="dxa"/>
          </w:tcPr>
          <w:p w:rsidR="00C84A46" w:rsidRDefault="00C84A46">
            <w:pPr>
              <w:rPr>
                <w:rFonts w:asciiTheme="minorHAnsi" w:eastAsiaTheme="minorEastAsia" w:hAnsiTheme="minorHAnsi" w:cstheme="minorBidi"/>
              </w:rPr>
            </w:pPr>
          </w:p>
        </w:tc>
        <w:tc>
          <w:tcPr>
            <w:tcW w:w="1220" w:type="dxa"/>
          </w:tcPr>
          <w:p w:rsidR="00C84A46" w:rsidRDefault="00C84A46">
            <w:pPr>
              <w:rPr>
                <w:rFonts w:asciiTheme="minorHAnsi" w:eastAsiaTheme="minorEastAsia" w:hAnsiTheme="minorHAnsi" w:cstheme="minorBidi"/>
              </w:rPr>
            </w:pPr>
          </w:p>
        </w:tc>
        <w:tc>
          <w:tcPr>
            <w:tcW w:w="1041" w:type="dxa"/>
          </w:tcPr>
          <w:p w:rsidR="00C84A46" w:rsidRDefault="00C84A46">
            <w:pPr>
              <w:rPr>
                <w:rFonts w:asciiTheme="minorHAnsi" w:eastAsiaTheme="minorEastAsia" w:hAnsiTheme="minorHAnsi" w:cstheme="minorBidi"/>
              </w:rPr>
            </w:pPr>
          </w:p>
        </w:tc>
        <w:tc>
          <w:tcPr>
            <w:tcW w:w="1000" w:type="dxa"/>
          </w:tcPr>
          <w:p w:rsidR="00C84A46" w:rsidRDefault="00C84A46">
            <w:pPr>
              <w:rPr>
                <w:rFonts w:asciiTheme="minorHAnsi" w:eastAsiaTheme="minorEastAsia" w:hAnsiTheme="minorHAnsi" w:cstheme="minorBidi"/>
              </w:rPr>
            </w:pPr>
          </w:p>
        </w:tc>
        <w:tc>
          <w:tcPr>
            <w:tcW w:w="1131" w:type="dxa"/>
          </w:tcPr>
          <w:p w:rsidR="00C84A46" w:rsidRDefault="00C84A46">
            <w:pPr>
              <w:rPr>
                <w:rFonts w:asciiTheme="minorHAnsi" w:eastAsiaTheme="minorEastAsia" w:hAnsiTheme="minorHAnsi" w:cstheme="minorBidi"/>
              </w:rPr>
            </w:pPr>
          </w:p>
        </w:tc>
        <w:tc>
          <w:tcPr>
            <w:tcW w:w="904" w:type="dxa"/>
          </w:tcPr>
          <w:p w:rsidR="00C84A46" w:rsidRDefault="00C84A46">
            <w:pPr>
              <w:rPr>
                <w:rFonts w:asciiTheme="minorHAnsi" w:eastAsiaTheme="minorEastAsia" w:hAnsiTheme="minorHAnsi" w:cstheme="minorBidi"/>
              </w:rPr>
            </w:pPr>
          </w:p>
        </w:tc>
        <w:tc>
          <w:tcPr>
            <w:tcW w:w="936" w:type="dxa"/>
          </w:tcPr>
          <w:p w:rsidR="00C84A46" w:rsidRDefault="00C84A46">
            <w:pPr>
              <w:rPr>
                <w:rFonts w:asciiTheme="minorHAnsi" w:eastAsiaTheme="minorEastAsia" w:hAnsiTheme="minorHAnsi" w:cstheme="minorBidi"/>
              </w:rPr>
            </w:pPr>
          </w:p>
        </w:tc>
        <w:tc>
          <w:tcPr>
            <w:tcW w:w="971" w:type="dxa"/>
          </w:tcPr>
          <w:p w:rsidR="00C84A46" w:rsidRDefault="00C84A46">
            <w:pPr>
              <w:rPr>
                <w:rFonts w:asciiTheme="minorHAnsi" w:eastAsiaTheme="minorEastAsia" w:hAnsiTheme="minorHAnsi" w:cstheme="minorBidi"/>
              </w:rPr>
            </w:pPr>
          </w:p>
        </w:tc>
        <w:tc>
          <w:tcPr>
            <w:tcW w:w="931" w:type="dxa"/>
          </w:tcPr>
          <w:p w:rsidR="00C84A46" w:rsidRDefault="00C84A46">
            <w:pPr>
              <w:rPr>
                <w:rFonts w:asciiTheme="minorHAnsi" w:eastAsiaTheme="minorEastAsia" w:hAnsiTheme="minorHAnsi" w:cstheme="minorBidi"/>
              </w:rPr>
            </w:pPr>
          </w:p>
        </w:tc>
      </w:tr>
    </w:tbl>
    <w:p w:rsidR="00C84A46" w:rsidRDefault="00C84A46">
      <w:pPr>
        <w:pStyle w:val="a0"/>
      </w:pPr>
    </w:p>
    <w:p w:rsidR="00C84A46" w:rsidRDefault="008A6F8B">
      <w:pPr>
        <w:spacing w:line="360" w:lineRule="auto"/>
        <w:rPr>
          <w:rFonts w:ascii="宋体" w:hAnsi="宋体"/>
          <w:color w:val="000000"/>
          <w:szCs w:val="21"/>
        </w:rPr>
      </w:pPr>
      <w:r>
        <w:rPr>
          <w:rFonts w:ascii="宋体" w:hAnsi="宋体" w:hint="eastAsia"/>
          <w:color w:val="000000"/>
          <w:szCs w:val="21"/>
          <w:shd w:val="clear" w:color="auto" w:fill="FFFFFF"/>
        </w:rPr>
        <w:t>3.</w:t>
      </w:r>
      <w:r>
        <w:rPr>
          <w:rFonts w:ascii="宋体" w:hAnsi="宋体"/>
          <w:color w:val="000000"/>
          <w:szCs w:val="21"/>
          <w:shd w:val="clear" w:color="auto" w:fill="FFFFFF"/>
        </w:rPr>
        <w:t>单台设备详细配置清单</w:t>
      </w:r>
    </w:p>
    <w:p w:rsidR="00C84A46" w:rsidRDefault="008A6F8B">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4.</w:t>
      </w:r>
      <w:r>
        <w:rPr>
          <w:rFonts w:ascii="宋体" w:hAnsi="宋体"/>
          <w:color w:val="000000"/>
          <w:szCs w:val="21"/>
          <w:shd w:val="clear" w:color="auto" w:fill="FFFFFF"/>
        </w:rPr>
        <w:t>设备技术参数及技术特点</w:t>
      </w:r>
    </w:p>
    <w:p w:rsidR="00C84A46" w:rsidRDefault="008A6F8B">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5.</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C84A46" w:rsidRDefault="008A6F8B">
      <w:pPr>
        <w:spacing w:line="360" w:lineRule="auto"/>
        <w:rPr>
          <w:rFonts w:ascii="宋体" w:hAnsi="宋体"/>
          <w:color w:val="000000"/>
          <w:szCs w:val="21"/>
        </w:rPr>
      </w:pPr>
      <w:r>
        <w:rPr>
          <w:rFonts w:ascii="宋体" w:hAnsi="宋体" w:hint="eastAsia"/>
          <w:color w:val="000000"/>
          <w:szCs w:val="21"/>
          <w:shd w:val="clear" w:color="auto" w:fill="FFFFFF"/>
        </w:rPr>
        <w:lastRenderedPageBreak/>
        <w:t>6.</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C84A46" w:rsidRDefault="008A6F8B">
      <w:pPr>
        <w:spacing w:line="360" w:lineRule="auto"/>
        <w:rPr>
          <w:rFonts w:ascii="宋体" w:hAnsi="宋体"/>
          <w:bCs/>
          <w:color w:val="000000"/>
          <w:szCs w:val="21"/>
        </w:rPr>
      </w:pPr>
      <w:r>
        <w:rPr>
          <w:rFonts w:ascii="仿宋_GB2312" w:eastAsia="仿宋_GB2312" w:hAnsi="仿宋_GB2312" w:cs="仿宋_GB2312" w:hint="eastAsia"/>
          <w:b/>
          <w:bCs/>
          <w:color w:val="FF0000"/>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ascii="宋体" w:hAnsi="宋体" w:hint="eastAsia"/>
          <w:bCs/>
          <w:color w:val="000000"/>
          <w:szCs w:val="21"/>
          <w:shd w:val="clear" w:color="auto" w:fill="FFFFFF"/>
        </w:rPr>
        <w:t>中小企业声明函（货物）</w:t>
      </w:r>
    </w:p>
    <w:p w:rsidR="00C84A46" w:rsidRDefault="008A6F8B">
      <w:pPr>
        <w:spacing w:line="360" w:lineRule="auto"/>
        <w:rPr>
          <w:rFonts w:ascii="宋体" w:hAnsi="宋体"/>
          <w:color w:val="000000"/>
          <w:szCs w:val="21"/>
        </w:rPr>
      </w:pPr>
      <w:r>
        <w:rPr>
          <w:rFonts w:ascii="宋体" w:hAnsi="宋体" w:hint="eastAsia"/>
          <w:color w:val="000000"/>
          <w:szCs w:val="21"/>
        </w:rPr>
        <w:t>8.</w:t>
      </w:r>
      <w:r>
        <w:rPr>
          <w:rFonts w:ascii="宋体" w:hAnsi="宋体" w:hint="eastAsia"/>
          <w:color w:val="000000"/>
          <w:szCs w:val="21"/>
        </w:rPr>
        <w:t>同型号设备用户名单（附引进日期）</w:t>
      </w:r>
    </w:p>
    <w:p w:rsidR="00C84A46" w:rsidRDefault="008A6F8B">
      <w:pPr>
        <w:spacing w:line="360" w:lineRule="auto"/>
        <w:rPr>
          <w:rFonts w:ascii="宋体" w:hAnsi="宋体"/>
          <w:color w:val="000000"/>
          <w:szCs w:val="21"/>
        </w:rPr>
      </w:pPr>
      <w:r>
        <w:rPr>
          <w:rFonts w:ascii="宋体" w:hAnsi="宋体" w:hint="eastAsia"/>
          <w:color w:val="000000"/>
          <w:szCs w:val="21"/>
          <w:shd w:val="clear" w:color="auto" w:fill="FFFFFF"/>
        </w:rPr>
        <w:t>9.</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C84A46" w:rsidRDefault="008A6F8B">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0.</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C84A46" w:rsidRDefault="008A6F8B">
      <w:pPr>
        <w:spacing w:line="360" w:lineRule="auto"/>
        <w:rPr>
          <w:rFonts w:ascii="宋体" w:hAnsi="宋体"/>
          <w:b/>
          <w:color w:val="000000"/>
          <w:sz w:val="24"/>
          <w:shd w:val="clear" w:color="auto" w:fill="FFFFFF"/>
        </w:rPr>
      </w:pPr>
      <w:r>
        <w:rPr>
          <w:rFonts w:ascii="仿宋_GB2312" w:eastAsia="仿宋_GB2312" w:hAnsi="仿宋_GB2312" w:cs="仿宋_GB2312" w:hint="eastAsia"/>
          <w:b/>
          <w:bCs/>
          <w:color w:val="FF0000"/>
          <w:szCs w:val="21"/>
        </w:rPr>
        <w:t>★</w:t>
      </w:r>
      <w:r>
        <w:rPr>
          <w:rFonts w:ascii="宋体" w:hAnsi="宋体"/>
          <w:color w:val="000000"/>
          <w:szCs w:val="21"/>
          <w:shd w:val="clear" w:color="auto" w:fill="FFFFFF"/>
        </w:rPr>
        <w:t>11.</w:t>
      </w:r>
      <w:r>
        <w:rPr>
          <w:rFonts w:hint="eastAsia"/>
        </w:rPr>
        <w:t xml:space="preserve"> </w:t>
      </w:r>
      <w:r>
        <w:rPr>
          <w:rFonts w:ascii="宋体" w:hAnsi="宋体" w:hint="eastAsia"/>
          <w:color w:val="000000"/>
          <w:szCs w:val="21"/>
          <w:shd w:val="clear" w:color="auto" w:fill="FFFFFF"/>
        </w:rPr>
        <w:t>《用户需求书》编制建议（主要内容为功能和质量的建议，包括性能、材料、结构、外观、安全，或者服务内容和标准等，同时可提出对商务要求的建议）</w:t>
      </w:r>
    </w:p>
    <w:p w:rsidR="00C84A46" w:rsidRDefault="008A6F8B">
      <w:pPr>
        <w:spacing w:line="360" w:lineRule="auto"/>
        <w:rPr>
          <w:rFonts w:ascii="宋体" w:hAnsi="宋体"/>
          <w:b/>
          <w:color w:val="000000"/>
          <w:sz w:val="24"/>
          <w:shd w:val="clear" w:color="auto" w:fill="FFFFFF"/>
        </w:rPr>
      </w:pPr>
      <w:r>
        <w:rPr>
          <w:rFonts w:ascii="宋体" w:hAnsi="宋体" w:hint="eastAsia"/>
          <w:b/>
          <w:color w:val="000000"/>
          <w:sz w:val="24"/>
          <w:shd w:val="clear" w:color="auto" w:fill="FFFFFF"/>
        </w:rPr>
        <w:t>按以上文档顺序制作市场调研材料。</w:t>
      </w:r>
    </w:p>
    <w:p w:rsidR="00C84A46" w:rsidRDefault="008A6F8B">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C84A46" w:rsidRDefault="008A6F8B">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：关智臻，</w:t>
      </w:r>
      <w:r>
        <w:rPr>
          <w:rFonts w:ascii="宋体" w:hAnsi="宋体" w:hint="eastAsia"/>
          <w:color w:val="000000"/>
          <w:szCs w:val="21"/>
        </w:rPr>
        <w:t>020-</w:t>
      </w:r>
      <w:r>
        <w:rPr>
          <w:rFonts w:ascii="宋体" w:hAnsi="宋体"/>
          <w:color w:val="000000"/>
          <w:szCs w:val="21"/>
        </w:rPr>
        <w:t>34858223</w:t>
      </w:r>
    </w:p>
    <w:p w:rsidR="00C84A46" w:rsidRDefault="008A6F8B">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w:t>
      </w:r>
      <w:r>
        <w:rPr>
          <w:rFonts w:ascii="宋体" w:hAnsi="宋体"/>
          <w:color w:val="000000"/>
          <w:szCs w:val="21"/>
        </w:rPr>
        <w:t>儿科</w:t>
      </w:r>
      <w:r>
        <w:rPr>
          <w:rFonts w:ascii="宋体" w:hAnsi="宋体" w:hint="eastAsia"/>
          <w:color w:val="000000"/>
          <w:szCs w:val="21"/>
        </w:rPr>
        <w:t>发热门诊大楼</w:t>
      </w:r>
      <w:r>
        <w:rPr>
          <w:rFonts w:ascii="宋体" w:hAnsi="宋体" w:hint="eastAsia"/>
          <w:color w:val="000000"/>
          <w:szCs w:val="21"/>
        </w:rPr>
        <w:t>3</w:t>
      </w:r>
      <w:r>
        <w:rPr>
          <w:rFonts w:ascii="宋体" w:hAnsi="宋体" w:hint="eastAsia"/>
          <w:color w:val="000000"/>
          <w:szCs w:val="21"/>
        </w:rPr>
        <w:t>楼设备科</w:t>
      </w:r>
    </w:p>
    <w:p w:rsidR="00C84A46" w:rsidRDefault="008A6F8B">
      <w:pPr>
        <w:spacing w:line="360" w:lineRule="auto"/>
        <w:rPr>
          <w:rFonts w:ascii="宋体" w:hAnsi="宋体"/>
          <w:color w:val="000000"/>
          <w:szCs w:val="21"/>
          <w:shd w:val="clear" w:color="auto" w:fill="FFFFFF"/>
        </w:rPr>
      </w:pPr>
      <w:r>
        <w:rPr>
          <w:rFonts w:ascii="宋体" w:hAnsi="宋体" w:hint="eastAsia"/>
          <w:b/>
          <w:color w:val="000000"/>
          <w:szCs w:val="21"/>
          <w:shd w:val="clear" w:color="auto" w:fill="FFFFFF"/>
        </w:rPr>
        <w:t>（三）视频会议（如有）：</w:t>
      </w:r>
      <w:r>
        <w:rPr>
          <w:rFonts w:ascii="宋体" w:hAnsi="宋体" w:hint="eastAsia"/>
          <w:color w:val="000000"/>
          <w:szCs w:val="21"/>
          <w:shd w:val="clear" w:color="auto" w:fill="FFFFFF"/>
        </w:rPr>
        <w:t>提前把报价及相关文件发至上述邮箱，在通知的会议时间内，保持随时可上线视频会，本项目开始前</w:t>
      </w:r>
      <w:r>
        <w:rPr>
          <w:rFonts w:ascii="宋体" w:hAnsi="宋体"/>
          <w:color w:val="000000"/>
          <w:szCs w:val="21"/>
          <w:shd w:val="clear" w:color="auto" w:fill="FFFFFF"/>
        </w:rPr>
        <w:t>5</w:t>
      </w:r>
      <w:r>
        <w:rPr>
          <w:rFonts w:ascii="宋体" w:hAnsi="宋体" w:hint="eastAsia"/>
          <w:color w:val="000000"/>
          <w:szCs w:val="21"/>
          <w:shd w:val="clear" w:color="auto" w:fill="FFFFFF"/>
        </w:rPr>
        <w:t>分钟，我们会把腾讯视频会议号及密码通过手机短信方式发至贵公司联系人手机号码，收到即时登录。</w:t>
      </w:r>
    </w:p>
    <w:p w:rsidR="00C84A46" w:rsidRDefault="008A6F8B">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（四）生产厂家所属企业类型（大型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C84A46" w:rsidRDefault="008A6F8B">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人以下或营业收入</w:t>
      </w:r>
      <w:r>
        <w:rPr>
          <w:rFonts w:ascii="宋体" w:hAnsi="宋体" w:cs="宋体" w:hint="eastAsia"/>
          <w:color w:val="000000"/>
          <w:szCs w:val="21"/>
          <w:shd w:val="clear" w:color="auto" w:fill="FFFFFF"/>
        </w:rPr>
        <w:t>40000</w:t>
      </w:r>
      <w:r>
        <w:rPr>
          <w:rFonts w:ascii="宋体" w:hAnsi="宋体" w:cs="宋体" w:hint="eastAsia"/>
          <w:color w:val="000000"/>
          <w:szCs w:val="21"/>
          <w:shd w:val="clear" w:color="auto" w:fill="FFFFFF"/>
        </w:rPr>
        <w:t>万元以下的为中小微型企业。其中，从业人员</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人及以上，且营业收入</w:t>
      </w:r>
      <w:r>
        <w:rPr>
          <w:rFonts w:ascii="宋体" w:hAnsi="宋体" w:cs="宋体" w:hint="eastAsia"/>
          <w:color w:val="000000"/>
          <w:szCs w:val="21"/>
          <w:shd w:val="clear" w:color="auto" w:fill="FFFFFF"/>
        </w:rPr>
        <w:t>2000</w:t>
      </w:r>
      <w:r>
        <w:rPr>
          <w:rFonts w:ascii="宋体" w:hAnsi="宋体" w:cs="宋体" w:hint="eastAsia"/>
          <w:color w:val="000000"/>
          <w:szCs w:val="21"/>
          <w:shd w:val="clear" w:color="auto" w:fill="FFFFFF"/>
        </w:rPr>
        <w:t>万元及</w:t>
      </w:r>
      <w:r>
        <w:rPr>
          <w:rFonts w:ascii="宋体" w:hAnsi="宋体" w:cs="宋体" w:hint="eastAsia"/>
          <w:szCs w:val="21"/>
          <w:shd w:val="clear" w:color="auto" w:fill="FFFFFF"/>
        </w:rPr>
        <w:t>以上的</w:t>
      </w:r>
      <w:r>
        <w:rPr>
          <w:rFonts w:ascii="宋体" w:hAnsi="宋体" w:cs="宋体" w:hint="eastAsia"/>
          <w:szCs w:val="21"/>
          <w:shd w:val="clear" w:color="auto" w:fill="FFFFFF"/>
        </w:rPr>
        <w:t>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C84A46" w:rsidRDefault="008A6F8B">
      <w:pPr>
        <w:spacing w:line="360" w:lineRule="auto"/>
        <w:rPr>
          <w:rFonts w:ascii="宋体" w:hAnsi="宋体" w:cs="宋体"/>
          <w:szCs w:val="21"/>
        </w:rPr>
      </w:pPr>
      <w:r>
        <w:rPr>
          <w:rFonts w:ascii="宋体" w:hAnsi="宋体" w:cs="宋体" w:hint="eastAsia"/>
          <w:b/>
          <w:bCs/>
          <w:szCs w:val="21"/>
        </w:rPr>
        <w:t>（五）报名资料提交时间：</w:t>
      </w:r>
      <w:r>
        <w:rPr>
          <w:rFonts w:ascii="宋体" w:hAnsi="宋体" w:cs="宋体" w:hint="eastAsia"/>
          <w:szCs w:val="21"/>
        </w:rPr>
        <w:t>公告之日起——</w:t>
      </w:r>
      <w:r>
        <w:rPr>
          <w:rFonts w:ascii="宋体" w:hAnsi="宋体" w:cs="宋体" w:hint="eastAsia"/>
          <w:szCs w:val="21"/>
        </w:rPr>
        <w:t>2023</w:t>
      </w:r>
      <w:r>
        <w:rPr>
          <w:rFonts w:ascii="宋体" w:hAnsi="宋体" w:cs="宋体" w:hint="eastAsia"/>
          <w:szCs w:val="21"/>
        </w:rPr>
        <w:t>年</w:t>
      </w:r>
      <w:r>
        <w:rPr>
          <w:rFonts w:ascii="宋体" w:hAnsi="宋体" w:cs="宋体"/>
          <w:szCs w:val="21"/>
        </w:rPr>
        <w:t>8</w:t>
      </w:r>
      <w:r>
        <w:rPr>
          <w:rFonts w:ascii="宋体" w:hAnsi="宋体" w:cs="宋体" w:hint="eastAsia"/>
          <w:szCs w:val="21"/>
        </w:rPr>
        <w:t>月</w:t>
      </w:r>
      <w:r>
        <w:rPr>
          <w:rFonts w:ascii="宋体" w:hAnsi="宋体" w:cs="宋体" w:hint="eastAsia"/>
          <w:szCs w:val="21"/>
        </w:rPr>
        <w:t>2</w:t>
      </w:r>
      <w:r>
        <w:rPr>
          <w:rFonts w:ascii="宋体" w:hAnsi="宋体" w:cs="宋体"/>
          <w:szCs w:val="21"/>
        </w:rPr>
        <w:t>1</w:t>
      </w:r>
      <w:r>
        <w:rPr>
          <w:rFonts w:ascii="宋体" w:hAnsi="宋体" w:cs="宋体" w:hint="eastAsia"/>
          <w:szCs w:val="21"/>
        </w:rPr>
        <w:t>日</w:t>
      </w:r>
      <w:r>
        <w:rPr>
          <w:rFonts w:ascii="宋体" w:hAnsi="宋体" w:cs="宋体" w:hint="eastAsia"/>
          <w:szCs w:val="21"/>
        </w:rPr>
        <w:t>18:00</w:t>
      </w:r>
      <w:r>
        <w:rPr>
          <w:rFonts w:ascii="宋体" w:hAnsi="宋体" w:cs="宋体" w:hint="eastAsia"/>
          <w:szCs w:val="21"/>
        </w:rPr>
        <w:t>。</w:t>
      </w:r>
    </w:p>
    <w:p w:rsidR="00C84A46" w:rsidRDefault="008A6F8B">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1.</w:t>
      </w:r>
      <w:r>
        <w:rPr>
          <w:rFonts w:ascii="宋体" w:hAnsi="宋体" w:cs="宋体" w:hint="eastAsia"/>
          <w:color w:val="000000"/>
          <w:szCs w:val="21"/>
          <w:shd w:val="clear" w:color="auto" w:fill="FFFFFF"/>
        </w:rPr>
        <w:t>纸质材料准备：纸质材料一式五份（一正四副），先寄一份纸质材料到医院地点。</w:t>
      </w:r>
    </w:p>
    <w:p w:rsidR="00C84A46" w:rsidRDefault="008A6F8B">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2.</w:t>
      </w:r>
      <w:r>
        <w:rPr>
          <w:rFonts w:ascii="宋体" w:hAnsi="宋体" w:cs="宋体" w:hint="eastAsia"/>
          <w:color w:val="000000"/>
          <w:szCs w:val="21"/>
          <w:shd w:val="clear" w:color="auto" w:fill="FFFFFF"/>
        </w:rPr>
        <w:t>电子材料准备：扫描一份报价单、配置清单（以</w:t>
      </w:r>
      <w:r>
        <w:rPr>
          <w:rFonts w:ascii="宋体" w:hAnsi="宋体" w:cs="宋体" w:hint="eastAsia"/>
          <w:color w:val="000000"/>
          <w:szCs w:val="21"/>
          <w:shd w:val="clear" w:color="auto" w:fill="FFFFFF"/>
        </w:rPr>
        <w:t>PDF</w:t>
      </w:r>
      <w:r>
        <w:rPr>
          <w:rFonts w:ascii="宋体" w:hAnsi="宋体" w:cs="宋体" w:hint="eastAsia"/>
          <w:color w:val="000000"/>
          <w:szCs w:val="21"/>
          <w:shd w:val="clear" w:color="auto" w:fill="FFFFFF"/>
        </w:rPr>
        <w:t>格式）发到邮箱：</w:t>
      </w:r>
      <w:r>
        <w:rPr>
          <w:rFonts w:ascii="宋体" w:hAnsi="宋体" w:cs="宋体" w:hint="eastAsia"/>
          <w:color w:val="000000"/>
          <w:szCs w:val="21"/>
          <w:shd w:val="clear" w:color="auto" w:fill="FFFFFF"/>
        </w:rPr>
        <w:t>pyzxyysbk@163.com</w:t>
      </w:r>
      <w:r>
        <w:rPr>
          <w:rFonts w:ascii="宋体" w:hAnsi="宋体" w:cs="宋体" w:hint="eastAsia"/>
          <w:color w:val="000000"/>
          <w:szCs w:val="21"/>
          <w:shd w:val="clear" w:color="auto" w:fill="FFFFFF"/>
        </w:rPr>
        <w:t>；</w:t>
      </w:r>
      <w:r>
        <w:rPr>
          <w:rFonts w:ascii="宋体" w:hAnsi="宋体" w:cs="宋体" w:hint="eastAsia"/>
          <w:b/>
          <w:bCs/>
          <w:color w:val="000000"/>
          <w:szCs w:val="21"/>
          <w:shd w:val="clear" w:color="auto" w:fill="FFFFFF"/>
        </w:rPr>
        <w:t>压缩包命名规则：</w:t>
      </w:r>
      <w:r>
        <w:rPr>
          <w:rFonts w:ascii="宋体" w:hAnsi="宋体" w:cs="宋体" w:hint="eastAsia"/>
          <w:b/>
          <w:bCs/>
          <w:color w:val="000000"/>
          <w:szCs w:val="21"/>
          <w:shd w:val="clear" w:color="auto" w:fill="FFFFFF"/>
        </w:rPr>
        <w:t>B-</w:t>
      </w:r>
      <w:r>
        <w:rPr>
          <w:rFonts w:ascii="宋体" w:hAnsi="宋体" w:cs="宋体" w:hint="eastAsia"/>
          <w:b/>
          <w:bCs/>
          <w:color w:val="000000"/>
          <w:szCs w:val="21"/>
          <w:shd w:val="clear" w:color="auto" w:fill="FFFFFF"/>
        </w:rPr>
        <w:t>项目名称</w:t>
      </w:r>
      <w:r>
        <w:rPr>
          <w:rFonts w:ascii="宋体" w:hAnsi="宋体" w:cs="宋体" w:hint="eastAsia"/>
          <w:b/>
          <w:bCs/>
          <w:color w:val="000000"/>
          <w:szCs w:val="21"/>
          <w:shd w:val="clear" w:color="auto" w:fill="FFFFFF"/>
        </w:rPr>
        <w:t>-</w:t>
      </w:r>
      <w:r>
        <w:rPr>
          <w:rFonts w:ascii="宋体" w:hAnsi="宋体" w:cs="宋体" w:hint="eastAsia"/>
          <w:b/>
          <w:bCs/>
          <w:color w:val="000000"/>
          <w:szCs w:val="21"/>
          <w:shd w:val="clear" w:color="auto" w:fill="FFFFFF"/>
        </w:rPr>
        <w:t>供应商。</w:t>
      </w:r>
    </w:p>
    <w:p w:rsidR="00C84A46" w:rsidRDefault="008A6F8B">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3.</w:t>
      </w:r>
      <w:r>
        <w:rPr>
          <w:rFonts w:ascii="宋体" w:hAnsi="宋体" w:cs="宋体" w:hint="eastAsia"/>
          <w:color w:val="000000"/>
          <w:szCs w:val="21"/>
          <w:shd w:val="clear" w:color="auto" w:fill="FFFFFF"/>
        </w:rPr>
        <w:t>后续通过电子邮件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电话通知市场调查会议时间，会议当天准备多带四份纸质材料。</w:t>
      </w:r>
    </w:p>
    <w:p w:rsidR="00C84A46" w:rsidRDefault="00C84A46">
      <w:pPr>
        <w:pStyle w:val="af0"/>
        <w:tabs>
          <w:tab w:val="left" w:pos="709"/>
          <w:tab w:val="left" w:pos="851"/>
        </w:tabs>
        <w:spacing w:line="360" w:lineRule="auto"/>
        <w:ind w:firstLineChars="0" w:firstLine="0"/>
        <w:rPr>
          <w:rFonts w:ascii="宋体" w:hAnsi="宋体"/>
          <w:sz w:val="24"/>
        </w:rPr>
      </w:pPr>
    </w:p>
    <w:p w:rsidR="00C84A46" w:rsidRDefault="008A6F8B">
      <w:pPr>
        <w:tabs>
          <w:tab w:val="left" w:pos="1140"/>
        </w:tabs>
        <w:spacing w:line="600" w:lineRule="auto"/>
        <w:jc w:val="left"/>
        <w:rPr>
          <w:rFonts w:asciiTheme="majorEastAsia" w:eastAsiaTheme="majorEastAsia" w:hAnsiTheme="majorEastAsia" w:cstheme="majorEastAsia"/>
          <w:b/>
          <w:sz w:val="36"/>
          <w:szCs w:val="36"/>
        </w:rPr>
      </w:pPr>
      <w:r>
        <w:rPr>
          <w:rFonts w:hint="eastAsia"/>
        </w:rPr>
        <w:t>附件</w:t>
      </w:r>
      <w:r>
        <w:t>：</w:t>
      </w:r>
      <w:r>
        <w:rPr>
          <w:rFonts w:hint="eastAsia"/>
        </w:rPr>
        <w:t>广州市番禺区中心医院一批消毒供应设备采购项目市场调查公告</w:t>
      </w:r>
    </w:p>
    <w:p w:rsidR="00C84A46" w:rsidRDefault="00C84A46">
      <w:pPr>
        <w:tabs>
          <w:tab w:val="left" w:pos="1140"/>
        </w:tabs>
        <w:spacing w:line="600" w:lineRule="auto"/>
        <w:jc w:val="left"/>
        <w:rPr>
          <w:rFonts w:ascii="宋体" w:hAnsi="宋体" w:cs="宋体"/>
          <w:kern w:val="0"/>
          <w:sz w:val="20"/>
          <w:szCs w:val="21"/>
        </w:rPr>
      </w:pPr>
    </w:p>
    <w:p w:rsidR="00C84A46" w:rsidRDefault="008A6F8B">
      <w:pPr>
        <w:pStyle w:val="af0"/>
        <w:tabs>
          <w:tab w:val="left" w:pos="709"/>
          <w:tab w:val="left" w:pos="851"/>
        </w:tabs>
        <w:spacing w:line="360" w:lineRule="auto"/>
        <w:ind w:firstLineChars="0" w:firstLine="480"/>
        <w:jc w:val="right"/>
        <w:rPr>
          <w:rFonts w:ascii="宋体" w:hAnsi="宋体"/>
          <w:sz w:val="24"/>
        </w:rPr>
      </w:pPr>
      <w:r>
        <w:rPr>
          <w:rFonts w:ascii="宋体" w:hAnsi="宋体" w:hint="eastAsia"/>
          <w:sz w:val="24"/>
        </w:rPr>
        <w:lastRenderedPageBreak/>
        <w:t>广州市番禺区中心医院</w:t>
      </w:r>
    </w:p>
    <w:p w:rsidR="00C84A46" w:rsidRDefault="008A6F8B">
      <w:pPr>
        <w:pStyle w:val="af0"/>
        <w:tabs>
          <w:tab w:val="left" w:pos="709"/>
          <w:tab w:val="left" w:pos="851"/>
        </w:tabs>
        <w:spacing w:line="360" w:lineRule="auto"/>
        <w:ind w:firstLineChars="0" w:firstLine="480"/>
        <w:jc w:val="right"/>
        <w:rPr>
          <w:rFonts w:ascii="宋体" w:hAnsi="宋体"/>
          <w:sz w:val="24"/>
        </w:rPr>
      </w:pPr>
      <w:r>
        <w:rPr>
          <w:rFonts w:ascii="宋体" w:hAnsi="宋体" w:hint="eastAsia"/>
          <w:sz w:val="24"/>
        </w:rPr>
        <w:t>2023</w:t>
      </w:r>
      <w:r>
        <w:rPr>
          <w:rFonts w:ascii="宋体" w:hAnsi="宋体" w:hint="eastAsia"/>
          <w:sz w:val="24"/>
        </w:rPr>
        <w:t>年</w:t>
      </w:r>
      <w:r>
        <w:rPr>
          <w:rFonts w:ascii="宋体" w:hAnsi="宋体" w:hint="eastAsia"/>
          <w:sz w:val="24"/>
        </w:rPr>
        <w:t>8</w:t>
      </w:r>
      <w:r>
        <w:rPr>
          <w:rFonts w:ascii="宋体" w:hAnsi="宋体" w:hint="eastAsia"/>
          <w:sz w:val="24"/>
        </w:rPr>
        <w:t>月</w:t>
      </w:r>
      <w:r>
        <w:rPr>
          <w:rFonts w:ascii="宋体" w:hAnsi="宋体" w:hint="eastAsia"/>
          <w:sz w:val="24"/>
        </w:rPr>
        <w:t>1</w:t>
      </w:r>
      <w:r>
        <w:rPr>
          <w:rFonts w:ascii="宋体" w:hAnsi="宋体"/>
          <w:sz w:val="24"/>
        </w:rPr>
        <w:t>4</w:t>
      </w:r>
      <w:r>
        <w:rPr>
          <w:rFonts w:ascii="宋体" w:hAnsi="宋体" w:hint="eastAsia"/>
          <w:sz w:val="24"/>
        </w:rPr>
        <w:t>日</w:t>
      </w:r>
    </w:p>
    <w:sectPr w:rsidR="00C84A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F8B" w:rsidRDefault="008A6F8B">
      <w:r>
        <w:separator/>
      </w:r>
    </w:p>
  </w:endnote>
  <w:endnote w:type="continuationSeparator" w:id="0">
    <w:p w:rsidR="008A6F8B" w:rsidRDefault="008A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A46" w:rsidRDefault="008A6F8B">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84A46" w:rsidRDefault="008A6F8B">
                          <w:pPr>
                            <w:pStyle w:val="a9"/>
                          </w:pPr>
                          <w:r>
                            <w:rPr>
                              <w:rFonts w:hint="eastAsia"/>
                            </w:rPr>
                            <w:fldChar w:fldCharType="begin"/>
                          </w:r>
                          <w:r>
                            <w:rPr>
                              <w:rFonts w:hint="eastAsia"/>
                            </w:rPr>
                            <w:instrText xml:space="preserve"> PAGE  \* MERGEFORMAT </w:instrText>
                          </w:r>
                          <w:r>
                            <w:rPr>
                              <w:rFonts w:hint="eastAsia"/>
                            </w:rPr>
                            <w:fldChar w:fldCharType="separate"/>
                          </w:r>
                          <w:r w:rsidR="002D4802">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84A46" w:rsidRDefault="008A6F8B">
                    <w:pPr>
                      <w:pStyle w:val="a9"/>
                    </w:pPr>
                    <w:r>
                      <w:rPr>
                        <w:rFonts w:hint="eastAsia"/>
                      </w:rPr>
                      <w:fldChar w:fldCharType="begin"/>
                    </w:r>
                    <w:r>
                      <w:rPr>
                        <w:rFonts w:hint="eastAsia"/>
                      </w:rPr>
                      <w:instrText xml:space="preserve"> PAGE  \* MERGEFORMAT </w:instrText>
                    </w:r>
                    <w:r>
                      <w:rPr>
                        <w:rFonts w:hint="eastAsia"/>
                      </w:rPr>
                      <w:fldChar w:fldCharType="separate"/>
                    </w:r>
                    <w:r w:rsidR="002D4802">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F8B" w:rsidRDefault="008A6F8B">
      <w:r>
        <w:separator/>
      </w:r>
    </w:p>
  </w:footnote>
  <w:footnote w:type="continuationSeparator" w:id="0">
    <w:p w:rsidR="008A6F8B" w:rsidRDefault="008A6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D21E7"/>
    <w:multiLevelType w:val="singleLevel"/>
    <w:tmpl w:val="104D21E7"/>
    <w:lvl w:ilvl="0">
      <w:start w:val="2"/>
      <w:numFmt w:val="decimal"/>
      <w:suff w:val="nothing"/>
      <w:lvlText w:val="%1、"/>
      <w:lvlJc w:val="left"/>
      <w:pPr>
        <w:ind w:left="7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lMWVhMTkxNTlkM2JiNTVmMmU2Yjk3YmE0MjkxYTIifQ=="/>
    <w:docVar w:name="KGWebUrl" w:val="http://10.2.240.65:8888/seeyon/officeservlet"/>
  </w:docVars>
  <w:rsids>
    <w:rsidRoot w:val="62ED0984"/>
    <w:rsid w:val="BFFF02D4"/>
    <w:rsid w:val="C7FAA0A1"/>
    <w:rsid w:val="F3B3B38E"/>
    <w:rsid w:val="FE9DF19B"/>
    <w:rsid w:val="FFEBD5BD"/>
    <w:rsid w:val="00006B5F"/>
    <w:rsid w:val="00020624"/>
    <w:rsid w:val="00026AB4"/>
    <w:rsid w:val="0003291A"/>
    <w:rsid w:val="00035F0E"/>
    <w:rsid w:val="00037015"/>
    <w:rsid w:val="00054A99"/>
    <w:rsid w:val="000604D7"/>
    <w:rsid w:val="00063F0A"/>
    <w:rsid w:val="00070DB1"/>
    <w:rsid w:val="00080787"/>
    <w:rsid w:val="00082FBB"/>
    <w:rsid w:val="00085EAA"/>
    <w:rsid w:val="00096BD4"/>
    <w:rsid w:val="00097149"/>
    <w:rsid w:val="000D220A"/>
    <w:rsid w:val="000E4164"/>
    <w:rsid w:val="000E6BD0"/>
    <w:rsid w:val="000F5244"/>
    <w:rsid w:val="0010750E"/>
    <w:rsid w:val="00117817"/>
    <w:rsid w:val="00122B4E"/>
    <w:rsid w:val="00125C57"/>
    <w:rsid w:val="00136061"/>
    <w:rsid w:val="00137613"/>
    <w:rsid w:val="00144DC6"/>
    <w:rsid w:val="0014654C"/>
    <w:rsid w:val="0015080C"/>
    <w:rsid w:val="0015440B"/>
    <w:rsid w:val="00154D50"/>
    <w:rsid w:val="00154DFD"/>
    <w:rsid w:val="001578D5"/>
    <w:rsid w:val="001667B3"/>
    <w:rsid w:val="00171C4A"/>
    <w:rsid w:val="001835E7"/>
    <w:rsid w:val="00185B6F"/>
    <w:rsid w:val="00191775"/>
    <w:rsid w:val="001A0C27"/>
    <w:rsid w:val="001A67D6"/>
    <w:rsid w:val="001D2C76"/>
    <w:rsid w:val="001D6D49"/>
    <w:rsid w:val="00207E8C"/>
    <w:rsid w:val="00211891"/>
    <w:rsid w:val="002119DA"/>
    <w:rsid w:val="00220EC6"/>
    <w:rsid w:val="0023190C"/>
    <w:rsid w:val="00242118"/>
    <w:rsid w:val="00247380"/>
    <w:rsid w:val="00264428"/>
    <w:rsid w:val="0026580E"/>
    <w:rsid w:val="00283C4E"/>
    <w:rsid w:val="00291F81"/>
    <w:rsid w:val="002C74D1"/>
    <w:rsid w:val="002D216C"/>
    <w:rsid w:val="002D4802"/>
    <w:rsid w:val="002D6BCF"/>
    <w:rsid w:val="002E5B77"/>
    <w:rsid w:val="002E784A"/>
    <w:rsid w:val="002F102D"/>
    <w:rsid w:val="002F14E4"/>
    <w:rsid w:val="002F1F53"/>
    <w:rsid w:val="00304A83"/>
    <w:rsid w:val="003110AC"/>
    <w:rsid w:val="003249C7"/>
    <w:rsid w:val="00331B42"/>
    <w:rsid w:val="00332CAD"/>
    <w:rsid w:val="003345DE"/>
    <w:rsid w:val="00365B2F"/>
    <w:rsid w:val="003778EF"/>
    <w:rsid w:val="003857B0"/>
    <w:rsid w:val="003A5E09"/>
    <w:rsid w:val="003B05FF"/>
    <w:rsid w:val="003B12A7"/>
    <w:rsid w:val="003B2233"/>
    <w:rsid w:val="003D025C"/>
    <w:rsid w:val="003D1E39"/>
    <w:rsid w:val="003D5659"/>
    <w:rsid w:val="003E1636"/>
    <w:rsid w:val="003E4B01"/>
    <w:rsid w:val="003E678E"/>
    <w:rsid w:val="003F11BB"/>
    <w:rsid w:val="003F398D"/>
    <w:rsid w:val="003F5732"/>
    <w:rsid w:val="0040173A"/>
    <w:rsid w:val="00404935"/>
    <w:rsid w:val="00413096"/>
    <w:rsid w:val="00437464"/>
    <w:rsid w:val="004407CF"/>
    <w:rsid w:val="00440FE6"/>
    <w:rsid w:val="00445A71"/>
    <w:rsid w:val="00463FCB"/>
    <w:rsid w:val="00475EF3"/>
    <w:rsid w:val="00477D12"/>
    <w:rsid w:val="0048113F"/>
    <w:rsid w:val="004B02F3"/>
    <w:rsid w:val="004D4A85"/>
    <w:rsid w:val="004E3D50"/>
    <w:rsid w:val="004E5401"/>
    <w:rsid w:val="004F2E19"/>
    <w:rsid w:val="004F5F9C"/>
    <w:rsid w:val="00500513"/>
    <w:rsid w:val="00500E85"/>
    <w:rsid w:val="0050306B"/>
    <w:rsid w:val="00505F68"/>
    <w:rsid w:val="00521883"/>
    <w:rsid w:val="00522BB6"/>
    <w:rsid w:val="005407D2"/>
    <w:rsid w:val="0054603A"/>
    <w:rsid w:val="005561A2"/>
    <w:rsid w:val="00570FA0"/>
    <w:rsid w:val="00582506"/>
    <w:rsid w:val="005A1035"/>
    <w:rsid w:val="005B1E05"/>
    <w:rsid w:val="005B2B01"/>
    <w:rsid w:val="005E51BA"/>
    <w:rsid w:val="005F2E15"/>
    <w:rsid w:val="005F40A2"/>
    <w:rsid w:val="005F6524"/>
    <w:rsid w:val="005F7C29"/>
    <w:rsid w:val="0060153E"/>
    <w:rsid w:val="0061031F"/>
    <w:rsid w:val="00616E99"/>
    <w:rsid w:val="0062400A"/>
    <w:rsid w:val="00625844"/>
    <w:rsid w:val="00636972"/>
    <w:rsid w:val="006420A0"/>
    <w:rsid w:val="006505FB"/>
    <w:rsid w:val="0065545F"/>
    <w:rsid w:val="0067681B"/>
    <w:rsid w:val="00683C62"/>
    <w:rsid w:val="0068650B"/>
    <w:rsid w:val="006935F8"/>
    <w:rsid w:val="006A0DBB"/>
    <w:rsid w:val="006A2793"/>
    <w:rsid w:val="006A3160"/>
    <w:rsid w:val="006A59AD"/>
    <w:rsid w:val="006A6367"/>
    <w:rsid w:val="006B6DD0"/>
    <w:rsid w:val="006B7C78"/>
    <w:rsid w:val="006C4A29"/>
    <w:rsid w:val="006D2683"/>
    <w:rsid w:val="006D3B0F"/>
    <w:rsid w:val="006D6905"/>
    <w:rsid w:val="006E0718"/>
    <w:rsid w:val="006E0B73"/>
    <w:rsid w:val="006E1E1A"/>
    <w:rsid w:val="006E3B6E"/>
    <w:rsid w:val="006E7652"/>
    <w:rsid w:val="006F3761"/>
    <w:rsid w:val="00702A95"/>
    <w:rsid w:val="007037BD"/>
    <w:rsid w:val="00705C52"/>
    <w:rsid w:val="007172F7"/>
    <w:rsid w:val="00726B89"/>
    <w:rsid w:val="00733B42"/>
    <w:rsid w:val="00740415"/>
    <w:rsid w:val="00740EC1"/>
    <w:rsid w:val="0074496B"/>
    <w:rsid w:val="0075417E"/>
    <w:rsid w:val="00761412"/>
    <w:rsid w:val="00763F4B"/>
    <w:rsid w:val="00784A44"/>
    <w:rsid w:val="00791213"/>
    <w:rsid w:val="007B7865"/>
    <w:rsid w:val="007D750B"/>
    <w:rsid w:val="007E0591"/>
    <w:rsid w:val="007E67FB"/>
    <w:rsid w:val="007F6A1D"/>
    <w:rsid w:val="008203BA"/>
    <w:rsid w:val="0082252F"/>
    <w:rsid w:val="00835D8F"/>
    <w:rsid w:val="0084056F"/>
    <w:rsid w:val="0084248A"/>
    <w:rsid w:val="00842A47"/>
    <w:rsid w:val="00842DFF"/>
    <w:rsid w:val="00843DEE"/>
    <w:rsid w:val="00864890"/>
    <w:rsid w:val="00873E7F"/>
    <w:rsid w:val="00884331"/>
    <w:rsid w:val="00886ED0"/>
    <w:rsid w:val="008A0496"/>
    <w:rsid w:val="008A3994"/>
    <w:rsid w:val="008A5FB7"/>
    <w:rsid w:val="008A6F8B"/>
    <w:rsid w:val="008C2480"/>
    <w:rsid w:val="008D5A48"/>
    <w:rsid w:val="008E0539"/>
    <w:rsid w:val="008E1460"/>
    <w:rsid w:val="008F031B"/>
    <w:rsid w:val="008F54A2"/>
    <w:rsid w:val="009118E6"/>
    <w:rsid w:val="00913946"/>
    <w:rsid w:val="0092179A"/>
    <w:rsid w:val="00921EC9"/>
    <w:rsid w:val="0093549D"/>
    <w:rsid w:val="009447DB"/>
    <w:rsid w:val="009550E5"/>
    <w:rsid w:val="00966F86"/>
    <w:rsid w:val="00975273"/>
    <w:rsid w:val="00976F7D"/>
    <w:rsid w:val="00977B06"/>
    <w:rsid w:val="00980965"/>
    <w:rsid w:val="0098437C"/>
    <w:rsid w:val="009B1A7C"/>
    <w:rsid w:val="009B5847"/>
    <w:rsid w:val="009C15E0"/>
    <w:rsid w:val="009C685B"/>
    <w:rsid w:val="009D1359"/>
    <w:rsid w:val="009D1AC8"/>
    <w:rsid w:val="009E003B"/>
    <w:rsid w:val="009F0D45"/>
    <w:rsid w:val="009F1C1B"/>
    <w:rsid w:val="009F4FA6"/>
    <w:rsid w:val="00A02642"/>
    <w:rsid w:val="00A042BA"/>
    <w:rsid w:val="00A06568"/>
    <w:rsid w:val="00A24B24"/>
    <w:rsid w:val="00A27D59"/>
    <w:rsid w:val="00A535CE"/>
    <w:rsid w:val="00A728D3"/>
    <w:rsid w:val="00A84C91"/>
    <w:rsid w:val="00A91CF0"/>
    <w:rsid w:val="00AA6E5F"/>
    <w:rsid w:val="00AB0535"/>
    <w:rsid w:val="00AB6AA6"/>
    <w:rsid w:val="00AE4BF6"/>
    <w:rsid w:val="00AE6DA1"/>
    <w:rsid w:val="00AF239F"/>
    <w:rsid w:val="00AF5626"/>
    <w:rsid w:val="00B00AD7"/>
    <w:rsid w:val="00B01A8E"/>
    <w:rsid w:val="00B06148"/>
    <w:rsid w:val="00B1137C"/>
    <w:rsid w:val="00B12CC0"/>
    <w:rsid w:val="00B148B3"/>
    <w:rsid w:val="00B174E6"/>
    <w:rsid w:val="00B23DAC"/>
    <w:rsid w:val="00B24468"/>
    <w:rsid w:val="00B41F6B"/>
    <w:rsid w:val="00B50249"/>
    <w:rsid w:val="00B5167D"/>
    <w:rsid w:val="00B60B9D"/>
    <w:rsid w:val="00B622B5"/>
    <w:rsid w:val="00B67ECE"/>
    <w:rsid w:val="00B82E0A"/>
    <w:rsid w:val="00B83110"/>
    <w:rsid w:val="00BA3965"/>
    <w:rsid w:val="00BC3DF6"/>
    <w:rsid w:val="00BD1CD7"/>
    <w:rsid w:val="00BD474E"/>
    <w:rsid w:val="00BD75DB"/>
    <w:rsid w:val="00BE6CA5"/>
    <w:rsid w:val="00BF336F"/>
    <w:rsid w:val="00BF6EB7"/>
    <w:rsid w:val="00C008A2"/>
    <w:rsid w:val="00C03C50"/>
    <w:rsid w:val="00C06F28"/>
    <w:rsid w:val="00C151D9"/>
    <w:rsid w:val="00C25A4E"/>
    <w:rsid w:val="00C32B37"/>
    <w:rsid w:val="00C36054"/>
    <w:rsid w:val="00C44652"/>
    <w:rsid w:val="00C47A1E"/>
    <w:rsid w:val="00C658A7"/>
    <w:rsid w:val="00C83565"/>
    <w:rsid w:val="00C84A46"/>
    <w:rsid w:val="00C939B3"/>
    <w:rsid w:val="00C93F25"/>
    <w:rsid w:val="00C96C15"/>
    <w:rsid w:val="00CC061C"/>
    <w:rsid w:val="00CC0F70"/>
    <w:rsid w:val="00CC68AF"/>
    <w:rsid w:val="00CD361F"/>
    <w:rsid w:val="00CE156A"/>
    <w:rsid w:val="00CE45D1"/>
    <w:rsid w:val="00CF40CD"/>
    <w:rsid w:val="00CF6061"/>
    <w:rsid w:val="00D055ED"/>
    <w:rsid w:val="00D121D2"/>
    <w:rsid w:val="00D15DD3"/>
    <w:rsid w:val="00D37831"/>
    <w:rsid w:val="00D42E55"/>
    <w:rsid w:val="00D56782"/>
    <w:rsid w:val="00D64C80"/>
    <w:rsid w:val="00D65170"/>
    <w:rsid w:val="00D7654A"/>
    <w:rsid w:val="00D77F60"/>
    <w:rsid w:val="00D91601"/>
    <w:rsid w:val="00D957BF"/>
    <w:rsid w:val="00DA6009"/>
    <w:rsid w:val="00DB4700"/>
    <w:rsid w:val="00DC2CA9"/>
    <w:rsid w:val="00E07443"/>
    <w:rsid w:val="00E1057F"/>
    <w:rsid w:val="00E355D1"/>
    <w:rsid w:val="00E40E4E"/>
    <w:rsid w:val="00E47B42"/>
    <w:rsid w:val="00E53447"/>
    <w:rsid w:val="00E544BF"/>
    <w:rsid w:val="00E5492F"/>
    <w:rsid w:val="00E7198D"/>
    <w:rsid w:val="00EA5665"/>
    <w:rsid w:val="00EC3577"/>
    <w:rsid w:val="00EC5D91"/>
    <w:rsid w:val="00EC70A0"/>
    <w:rsid w:val="00EC7D53"/>
    <w:rsid w:val="00ED5DED"/>
    <w:rsid w:val="00ED7A23"/>
    <w:rsid w:val="00EE4271"/>
    <w:rsid w:val="00EF02B7"/>
    <w:rsid w:val="00EF354F"/>
    <w:rsid w:val="00F05D19"/>
    <w:rsid w:val="00F139B6"/>
    <w:rsid w:val="00F17020"/>
    <w:rsid w:val="00F178B0"/>
    <w:rsid w:val="00F21B41"/>
    <w:rsid w:val="00F24A3D"/>
    <w:rsid w:val="00F34D1B"/>
    <w:rsid w:val="00F45507"/>
    <w:rsid w:val="00F517BA"/>
    <w:rsid w:val="00F56EE6"/>
    <w:rsid w:val="00F5748C"/>
    <w:rsid w:val="00F61CF0"/>
    <w:rsid w:val="00F6209D"/>
    <w:rsid w:val="00F7538E"/>
    <w:rsid w:val="00F90D83"/>
    <w:rsid w:val="00F96344"/>
    <w:rsid w:val="00F96C85"/>
    <w:rsid w:val="00FB0882"/>
    <w:rsid w:val="00FC027A"/>
    <w:rsid w:val="00FD38AD"/>
    <w:rsid w:val="00FD4E0A"/>
    <w:rsid w:val="00FE2B1F"/>
    <w:rsid w:val="00FE4E49"/>
    <w:rsid w:val="00FF4E36"/>
    <w:rsid w:val="0130399E"/>
    <w:rsid w:val="04FE0FC6"/>
    <w:rsid w:val="05A96D2F"/>
    <w:rsid w:val="05AE0BA3"/>
    <w:rsid w:val="064A1D82"/>
    <w:rsid w:val="068A42DE"/>
    <w:rsid w:val="07BF7DE3"/>
    <w:rsid w:val="081064B7"/>
    <w:rsid w:val="08483699"/>
    <w:rsid w:val="08DD6428"/>
    <w:rsid w:val="0AAC3C13"/>
    <w:rsid w:val="0AAD1093"/>
    <w:rsid w:val="0AB94545"/>
    <w:rsid w:val="0BA856D3"/>
    <w:rsid w:val="0BEB1ED2"/>
    <w:rsid w:val="0C333253"/>
    <w:rsid w:val="0C9625C3"/>
    <w:rsid w:val="0EDD4DFE"/>
    <w:rsid w:val="0EF06123"/>
    <w:rsid w:val="117523CB"/>
    <w:rsid w:val="11C4729E"/>
    <w:rsid w:val="128B48D5"/>
    <w:rsid w:val="145D08B3"/>
    <w:rsid w:val="15176AB1"/>
    <w:rsid w:val="15250368"/>
    <w:rsid w:val="16F11B48"/>
    <w:rsid w:val="17A706EF"/>
    <w:rsid w:val="1970009D"/>
    <w:rsid w:val="1A554FD5"/>
    <w:rsid w:val="1AC50A4D"/>
    <w:rsid w:val="1BA10846"/>
    <w:rsid w:val="1BD84974"/>
    <w:rsid w:val="1C2B27DD"/>
    <w:rsid w:val="1C600606"/>
    <w:rsid w:val="1DD57975"/>
    <w:rsid w:val="1DF22CD1"/>
    <w:rsid w:val="1FD06B0C"/>
    <w:rsid w:val="20007AD7"/>
    <w:rsid w:val="201803D3"/>
    <w:rsid w:val="203076BF"/>
    <w:rsid w:val="203F6F0E"/>
    <w:rsid w:val="20857CD3"/>
    <w:rsid w:val="20ED7501"/>
    <w:rsid w:val="20FD17BF"/>
    <w:rsid w:val="229614C9"/>
    <w:rsid w:val="231E7945"/>
    <w:rsid w:val="232E0809"/>
    <w:rsid w:val="25735078"/>
    <w:rsid w:val="2581623B"/>
    <w:rsid w:val="26026D82"/>
    <w:rsid w:val="26E04AA9"/>
    <w:rsid w:val="27F01FAC"/>
    <w:rsid w:val="2BC04764"/>
    <w:rsid w:val="2C6F7ABF"/>
    <w:rsid w:val="2D6A5D13"/>
    <w:rsid w:val="2D7C032F"/>
    <w:rsid w:val="2E616440"/>
    <w:rsid w:val="2ED83EE4"/>
    <w:rsid w:val="2F034443"/>
    <w:rsid w:val="2F077651"/>
    <w:rsid w:val="2F894A9B"/>
    <w:rsid w:val="300B01C9"/>
    <w:rsid w:val="316A7F45"/>
    <w:rsid w:val="31A37AE6"/>
    <w:rsid w:val="32443051"/>
    <w:rsid w:val="32617D54"/>
    <w:rsid w:val="327B791A"/>
    <w:rsid w:val="32D54349"/>
    <w:rsid w:val="34BF0E0C"/>
    <w:rsid w:val="361E2949"/>
    <w:rsid w:val="36935DF9"/>
    <w:rsid w:val="377A1428"/>
    <w:rsid w:val="39114305"/>
    <w:rsid w:val="39CB75DC"/>
    <w:rsid w:val="3A9C07CF"/>
    <w:rsid w:val="3B837F6D"/>
    <w:rsid w:val="3BC156D6"/>
    <w:rsid w:val="3D0760F7"/>
    <w:rsid w:val="3D2966F1"/>
    <w:rsid w:val="3DAC2A0F"/>
    <w:rsid w:val="3E640C2F"/>
    <w:rsid w:val="3E7068C2"/>
    <w:rsid w:val="3E7DDCC1"/>
    <w:rsid w:val="3ED11AEF"/>
    <w:rsid w:val="3F3928B3"/>
    <w:rsid w:val="403C71F7"/>
    <w:rsid w:val="41632C15"/>
    <w:rsid w:val="41AB4B7E"/>
    <w:rsid w:val="44502560"/>
    <w:rsid w:val="44B36CB3"/>
    <w:rsid w:val="45261B89"/>
    <w:rsid w:val="462363F0"/>
    <w:rsid w:val="46F61971"/>
    <w:rsid w:val="47A614C4"/>
    <w:rsid w:val="47A75C45"/>
    <w:rsid w:val="47F668F8"/>
    <w:rsid w:val="487853FB"/>
    <w:rsid w:val="494876D6"/>
    <w:rsid w:val="498A17A6"/>
    <w:rsid w:val="49A001F1"/>
    <w:rsid w:val="49EA7041"/>
    <w:rsid w:val="4A2A72C7"/>
    <w:rsid w:val="4A3B7A08"/>
    <w:rsid w:val="4B015D2F"/>
    <w:rsid w:val="4B306B81"/>
    <w:rsid w:val="4B37440B"/>
    <w:rsid w:val="4B762FB0"/>
    <w:rsid w:val="4BAE57DD"/>
    <w:rsid w:val="4C0A11D0"/>
    <w:rsid w:val="4C143864"/>
    <w:rsid w:val="4C4A4731"/>
    <w:rsid w:val="4C84647A"/>
    <w:rsid w:val="4CBFBEAD"/>
    <w:rsid w:val="4E1336E1"/>
    <w:rsid w:val="4ED726B9"/>
    <w:rsid w:val="5037206F"/>
    <w:rsid w:val="507F780F"/>
    <w:rsid w:val="54604925"/>
    <w:rsid w:val="54EA031F"/>
    <w:rsid w:val="55110552"/>
    <w:rsid w:val="56101453"/>
    <w:rsid w:val="573B069E"/>
    <w:rsid w:val="578F3CAA"/>
    <w:rsid w:val="57C42A20"/>
    <w:rsid w:val="58BC7D64"/>
    <w:rsid w:val="58D23B27"/>
    <w:rsid w:val="58E91128"/>
    <w:rsid w:val="59455AB2"/>
    <w:rsid w:val="59D101C5"/>
    <w:rsid w:val="59DE40C3"/>
    <w:rsid w:val="5A113E4E"/>
    <w:rsid w:val="5A932B5E"/>
    <w:rsid w:val="5AB27159"/>
    <w:rsid w:val="5ADD672E"/>
    <w:rsid w:val="5B6055A8"/>
    <w:rsid w:val="61911ABE"/>
    <w:rsid w:val="62ED0984"/>
    <w:rsid w:val="64C57FB4"/>
    <w:rsid w:val="657D6222"/>
    <w:rsid w:val="65C46152"/>
    <w:rsid w:val="66D00F9D"/>
    <w:rsid w:val="672512B7"/>
    <w:rsid w:val="67567D63"/>
    <w:rsid w:val="686A38E1"/>
    <w:rsid w:val="6AB23FF9"/>
    <w:rsid w:val="6ABF2868"/>
    <w:rsid w:val="6B1C3A18"/>
    <w:rsid w:val="6BE835ED"/>
    <w:rsid w:val="6CB54F22"/>
    <w:rsid w:val="6CC26E5A"/>
    <w:rsid w:val="6D142D9C"/>
    <w:rsid w:val="6D363D3B"/>
    <w:rsid w:val="6D5C7DF2"/>
    <w:rsid w:val="6D906CB9"/>
    <w:rsid w:val="6DCD1376"/>
    <w:rsid w:val="6F573267"/>
    <w:rsid w:val="6F76382E"/>
    <w:rsid w:val="707D037F"/>
    <w:rsid w:val="71FB68E1"/>
    <w:rsid w:val="726064E4"/>
    <w:rsid w:val="72E310E7"/>
    <w:rsid w:val="7312260B"/>
    <w:rsid w:val="73880EAC"/>
    <w:rsid w:val="75AE760D"/>
    <w:rsid w:val="76312863"/>
    <w:rsid w:val="773773E3"/>
    <w:rsid w:val="77C33297"/>
    <w:rsid w:val="78941606"/>
    <w:rsid w:val="7A0822E6"/>
    <w:rsid w:val="7A490822"/>
    <w:rsid w:val="7A8148CE"/>
    <w:rsid w:val="7B3630FE"/>
    <w:rsid w:val="7C66401C"/>
    <w:rsid w:val="7D0A12A5"/>
    <w:rsid w:val="7E202B6D"/>
    <w:rsid w:val="7ED5151F"/>
    <w:rsid w:val="7F1069DF"/>
    <w:rsid w:val="7F3E04DE"/>
    <w:rsid w:val="7FBE2F47"/>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13ABC1C-642F-494E-83AD-37E3A873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line="360" w:lineRule="auto"/>
    </w:pPr>
    <w:rPr>
      <w:kern w:val="0"/>
      <w:sz w:val="20"/>
      <w:szCs w:val="20"/>
    </w:rPr>
  </w:style>
  <w:style w:type="paragraph" w:styleId="a5">
    <w:name w:val="Normal Indent"/>
    <w:basedOn w:val="a"/>
    <w:qFormat/>
    <w:pPr>
      <w:ind w:firstLine="420"/>
    </w:pPr>
    <w:rPr>
      <w:kern w:val="0"/>
      <w:sz w:val="20"/>
      <w:szCs w:val="20"/>
    </w:rPr>
  </w:style>
  <w:style w:type="paragraph" w:styleId="a6">
    <w:name w:val="annotation text"/>
    <w:basedOn w:val="a"/>
    <w:qFormat/>
    <w:pPr>
      <w:jc w:val="left"/>
    </w:p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Autospacing="1" w:afterAutospacing="1"/>
      <w:jc w:val="left"/>
    </w:pPr>
    <w:rPr>
      <w:kern w:val="0"/>
      <w:sz w:val="24"/>
    </w:rPr>
  </w:style>
  <w:style w:type="paragraph" w:styleId="ac">
    <w:name w:val="Title"/>
    <w:basedOn w:val="a"/>
    <w:qFormat/>
    <w:pPr>
      <w:spacing w:before="240" w:after="60"/>
      <w:jc w:val="center"/>
      <w:outlineLvl w:val="0"/>
    </w:pPr>
    <w:rPr>
      <w:rFonts w:ascii="Arial" w:hAnsi="Arial" w:cs="Arial"/>
      <w:b/>
      <w:bCs/>
      <w:sz w:val="32"/>
      <w:szCs w:val="32"/>
    </w:rPr>
  </w:style>
  <w:style w:type="table" w:styleId="ad">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uiPriority w:val="99"/>
    <w:unhideWhenUsed/>
    <w:rPr>
      <w:color w:val="0000FF"/>
      <w:u w:val="single"/>
    </w:rPr>
  </w:style>
  <w:style w:type="character" w:styleId="af">
    <w:name w:val="annotation reference"/>
    <w:basedOn w:val="a1"/>
    <w:qFormat/>
    <w:rPr>
      <w:sz w:val="21"/>
      <w:szCs w:val="21"/>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f0">
    <w:name w:val="List Paragraph"/>
    <w:basedOn w:val="a"/>
    <w:uiPriority w:val="99"/>
    <w:qFormat/>
    <w:pPr>
      <w:ind w:firstLineChars="200" w:firstLine="420"/>
    </w:pPr>
  </w:style>
  <w:style w:type="character" w:customStyle="1" w:styleId="a8">
    <w:name w:val="批注框文本 字符"/>
    <w:basedOn w:val="a1"/>
    <w:link w:val="a7"/>
    <w:rPr>
      <w:kern w:val="2"/>
      <w:sz w:val="18"/>
      <w:szCs w:val="18"/>
    </w:rPr>
  </w:style>
  <w:style w:type="character" w:customStyle="1" w:styleId="NormalCharacter">
    <w:name w:val="NormalCharacter"/>
    <w:semiHidden/>
  </w:style>
  <w:style w:type="character" w:customStyle="1" w:styleId="a4">
    <w:name w:val="正文文本 字符"/>
    <w:basedOn w:val="a1"/>
    <w:link w:val="a0"/>
    <w:uiPriority w:val="99"/>
  </w:style>
  <w:style w:type="paragraph" w:customStyle="1" w:styleId="Default">
    <w:name w:val="Default"/>
    <w:pPr>
      <w:widowControl w:val="0"/>
      <w:autoSpaceDE w:val="0"/>
      <w:autoSpaceDN w:val="0"/>
      <w:adjustRightInd w:val="0"/>
    </w:pPr>
    <w:rPr>
      <w:rFonts w:ascii="宋体" w:eastAsia="宋体" w:hAnsi="Times New Roman" w:cs="宋体"/>
      <w:color w:val="000000"/>
      <w:sz w:val="24"/>
      <w:szCs w:val="24"/>
    </w:rPr>
  </w:style>
  <w:style w:type="table" w:customStyle="1" w:styleId="1">
    <w:name w:val="网格型1"/>
    <w:basedOn w:val="a2"/>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2023-08-11T00:14:00Z</dcterms:created>
  <dcterms:modified xsi:type="dcterms:W3CDTF">2023-08-13T23:54:00Z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BD78235BB5504F5E86CA3723E8E2E7A2</vt:lpwstr>
  </property>
</Properties>
</file>