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49E" w:rsidRDefault="00BB349E">
      <w:pPr>
        <w:tabs>
          <w:tab w:val="left" w:pos="1140"/>
        </w:tabs>
        <w:spacing w:line="600" w:lineRule="auto"/>
        <w:jc w:val="center"/>
        <w:rPr>
          <w:rFonts w:asciiTheme="majorEastAsia" w:eastAsiaTheme="majorEastAsia" w:hAnsiTheme="majorEastAsia" w:cstheme="majorEastAsia"/>
          <w:b/>
          <w:sz w:val="40"/>
          <w:szCs w:val="40"/>
        </w:rPr>
      </w:pPr>
    </w:p>
    <w:p w:rsidR="00BB349E" w:rsidRDefault="006C1E13">
      <w:pPr>
        <w:spacing w:line="500" w:lineRule="exact"/>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广州医科大学附属番禺中心医院</w:t>
      </w:r>
      <w:r>
        <w:rPr>
          <w:rFonts w:asciiTheme="majorEastAsia" w:eastAsiaTheme="majorEastAsia" w:hAnsiTheme="majorEastAsia" w:cstheme="majorEastAsia" w:hint="eastAsia"/>
          <w:b/>
          <w:sz w:val="40"/>
          <w:szCs w:val="40"/>
        </w:rPr>
        <w:t>尿动力学分析仪</w:t>
      </w:r>
      <w:r>
        <w:rPr>
          <w:rFonts w:asciiTheme="majorEastAsia" w:eastAsiaTheme="majorEastAsia" w:hAnsiTheme="majorEastAsia" w:cstheme="majorEastAsia" w:hint="eastAsia"/>
          <w:b/>
          <w:sz w:val="40"/>
          <w:szCs w:val="40"/>
        </w:rPr>
        <w:t>采购项目</w:t>
      </w:r>
      <w:r>
        <w:rPr>
          <w:rFonts w:asciiTheme="majorEastAsia" w:eastAsiaTheme="majorEastAsia" w:hAnsiTheme="majorEastAsia" w:cstheme="majorEastAsia" w:hint="eastAsia"/>
          <w:b/>
          <w:sz w:val="40"/>
          <w:szCs w:val="40"/>
        </w:rPr>
        <w:t>市场调查公告</w:t>
      </w:r>
      <w:bookmarkEnd w:id="0"/>
    </w:p>
    <w:p w:rsidR="00BB349E" w:rsidRDefault="00BB349E">
      <w:pPr>
        <w:tabs>
          <w:tab w:val="left" w:pos="1140"/>
        </w:tabs>
        <w:spacing w:line="360" w:lineRule="auto"/>
        <w:ind w:firstLineChars="200" w:firstLine="480"/>
        <w:rPr>
          <w:rFonts w:ascii="宋体" w:hAnsi="宋体" w:cs="宋体"/>
          <w:sz w:val="24"/>
        </w:rPr>
      </w:pPr>
    </w:p>
    <w:p w:rsidR="00BB349E" w:rsidRDefault="006C1E13">
      <w:pPr>
        <w:spacing w:line="500" w:lineRule="exact"/>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广州医科大学附属番禺中心医院拟采购一台尿动力学分析仪，现</w:t>
      </w:r>
      <w:r>
        <w:rPr>
          <w:rFonts w:ascii="宋体" w:hAnsi="宋体" w:cs="宋体"/>
          <w:sz w:val="24"/>
        </w:rPr>
        <w:t>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w:t>
      </w:r>
      <w:r>
        <w:rPr>
          <w:rFonts w:ascii="宋体" w:hAnsi="宋体" w:cs="宋体"/>
          <w:sz w:val="24"/>
        </w:rPr>
        <w:t> </w:t>
      </w:r>
    </w:p>
    <w:p w:rsidR="00BB349E" w:rsidRDefault="006C1E13">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8714" w:type="dxa"/>
        <w:tblLook w:val="04A0" w:firstRow="1" w:lastRow="0" w:firstColumn="1" w:lastColumn="0" w:noHBand="0" w:noVBand="1"/>
      </w:tblPr>
      <w:tblGrid>
        <w:gridCol w:w="1292"/>
        <w:gridCol w:w="2968"/>
        <w:gridCol w:w="1504"/>
        <w:gridCol w:w="2950"/>
      </w:tblGrid>
      <w:tr w:rsidR="00BB349E">
        <w:tc>
          <w:tcPr>
            <w:tcW w:w="1292" w:type="dxa"/>
          </w:tcPr>
          <w:p w:rsidR="00BB349E" w:rsidRDefault="006C1E13">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BB349E" w:rsidRDefault="006C1E13">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504" w:type="dxa"/>
          </w:tcPr>
          <w:p w:rsidR="00BB349E" w:rsidRDefault="006C1E13">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BB349E" w:rsidRDefault="006C1E13">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BB349E">
        <w:tc>
          <w:tcPr>
            <w:tcW w:w="1292" w:type="dxa"/>
            <w:vAlign w:val="center"/>
          </w:tcPr>
          <w:p w:rsidR="00BB349E" w:rsidRDefault="006C1E13">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68" w:type="dxa"/>
            <w:vAlign w:val="center"/>
          </w:tcPr>
          <w:p w:rsidR="00BB349E" w:rsidRDefault="006C1E13">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尿动力学分析仪</w:t>
            </w:r>
          </w:p>
        </w:tc>
        <w:tc>
          <w:tcPr>
            <w:tcW w:w="1504" w:type="dxa"/>
            <w:vAlign w:val="center"/>
          </w:tcPr>
          <w:p w:rsidR="00BB349E" w:rsidRDefault="006C1E13">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50" w:type="dxa"/>
            <w:vAlign w:val="center"/>
          </w:tcPr>
          <w:p w:rsidR="00BB349E" w:rsidRDefault="006C1E13">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泌尿外科</w:t>
            </w:r>
          </w:p>
        </w:tc>
      </w:tr>
    </w:tbl>
    <w:p w:rsidR="00BB349E" w:rsidRDefault="00BB349E">
      <w:pPr>
        <w:pStyle w:val="ad"/>
        <w:tabs>
          <w:tab w:val="left" w:pos="709"/>
        </w:tabs>
        <w:spacing w:line="360" w:lineRule="auto"/>
        <w:ind w:firstLineChars="0" w:firstLine="0"/>
        <w:rPr>
          <w:rFonts w:ascii="宋体" w:hAnsi="宋体" w:cs="宋体"/>
          <w:b/>
          <w:bCs/>
          <w:sz w:val="24"/>
        </w:rPr>
      </w:pPr>
    </w:p>
    <w:p w:rsidR="00BB349E" w:rsidRDefault="006C1E13">
      <w:pPr>
        <w:pStyle w:val="ad"/>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p w:rsidR="00BB349E" w:rsidRDefault="00BB349E">
      <w:pPr>
        <w:pStyle w:val="ad"/>
        <w:tabs>
          <w:tab w:val="left" w:pos="709"/>
        </w:tabs>
        <w:spacing w:line="360" w:lineRule="auto"/>
        <w:ind w:firstLineChars="0" w:firstLine="0"/>
        <w:rPr>
          <w:rFonts w:ascii="宋体" w:hAnsi="宋体" w:cs="宋体"/>
          <w:b/>
          <w:bCs/>
          <w:sz w:val="24"/>
        </w:rPr>
      </w:pPr>
    </w:p>
    <w:tbl>
      <w:tblPr>
        <w:tblW w:w="8768" w:type="dxa"/>
        <w:tblLook w:val="04A0" w:firstRow="1" w:lastRow="0" w:firstColumn="1" w:lastColumn="0" w:noHBand="0" w:noVBand="1"/>
      </w:tblPr>
      <w:tblGrid>
        <w:gridCol w:w="1693"/>
        <w:gridCol w:w="4432"/>
        <w:gridCol w:w="2643"/>
      </w:tblGrid>
      <w:tr w:rsidR="00BB349E">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BB349E" w:rsidRDefault="006C1E13">
            <w:pPr>
              <w:jc w:val="center"/>
              <w:rPr>
                <w:rFonts w:ascii="宋体" w:hAnsi="宋体" w:cs="宋体"/>
                <w:b/>
                <w:bCs/>
                <w:color w:val="000000"/>
                <w:sz w:val="24"/>
              </w:rPr>
            </w:pPr>
            <w:r>
              <w:rPr>
                <w:rFonts w:ascii="宋体" w:hAnsi="宋体" w:cs="宋体" w:hint="eastAsia"/>
                <w:b/>
                <w:bCs/>
                <w:color w:val="000000"/>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BB349E" w:rsidRDefault="006C1E13">
            <w:pPr>
              <w:jc w:val="center"/>
              <w:rPr>
                <w:rFonts w:ascii="宋体" w:hAnsi="宋体" w:cs="宋体"/>
                <w:b/>
                <w:bCs/>
                <w:color w:val="000000"/>
                <w:sz w:val="24"/>
              </w:rPr>
            </w:pPr>
            <w:r>
              <w:rPr>
                <w:rFonts w:ascii="宋体" w:hAnsi="宋体" w:cs="宋体" w:hint="eastAsia"/>
                <w:b/>
                <w:bCs/>
                <w:color w:val="000000"/>
                <w:sz w:val="24"/>
              </w:rPr>
              <w:t>参数需求（仅供参考）</w:t>
            </w:r>
          </w:p>
        </w:tc>
        <w:tc>
          <w:tcPr>
            <w:tcW w:w="2643" w:type="dxa"/>
            <w:tcBorders>
              <w:top w:val="single" w:sz="6" w:space="0" w:color="auto"/>
              <w:left w:val="single" w:sz="6" w:space="0" w:color="auto"/>
              <w:bottom w:val="single" w:sz="6" w:space="0" w:color="auto"/>
              <w:right w:val="single" w:sz="6" w:space="0" w:color="auto"/>
              <w:tl2br w:val="nil"/>
              <w:tr2bl w:val="nil"/>
            </w:tcBorders>
            <w:vAlign w:val="center"/>
          </w:tcPr>
          <w:p w:rsidR="00BB349E" w:rsidRDefault="006C1E13">
            <w:pPr>
              <w:jc w:val="center"/>
              <w:rPr>
                <w:rFonts w:ascii="宋体" w:hAnsi="宋体" w:cs="宋体"/>
                <w:b/>
                <w:bCs/>
                <w:color w:val="000000"/>
                <w:sz w:val="24"/>
              </w:rPr>
            </w:pPr>
            <w:r>
              <w:rPr>
                <w:rFonts w:ascii="宋体" w:hAnsi="宋体" w:cs="宋体" w:hint="eastAsia"/>
                <w:b/>
                <w:bCs/>
                <w:color w:val="000000"/>
                <w:sz w:val="24"/>
              </w:rPr>
              <w:t>配置清单（仅供参考）</w:t>
            </w:r>
          </w:p>
        </w:tc>
      </w:tr>
      <w:tr w:rsidR="00BB349E">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BB349E" w:rsidRDefault="006C1E13">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尿动力学分析仪</w:t>
            </w:r>
          </w:p>
        </w:tc>
        <w:tc>
          <w:tcPr>
            <w:tcW w:w="4432" w:type="dxa"/>
            <w:tcBorders>
              <w:top w:val="single" w:sz="6" w:space="0" w:color="auto"/>
              <w:left w:val="single" w:sz="6" w:space="0" w:color="auto"/>
              <w:bottom w:val="single" w:sz="6" w:space="0" w:color="auto"/>
              <w:right w:val="single" w:sz="6" w:space="0" w:color="auto"/>
              <w:tl2br w:val="nil"/>
              <w:tr2bl w:val="nil"/>
            </w:tcBorders>
          </w:tcPr>
          <w:p w:rsidR="00BB349E" w:rsidRDefault="006C1E13">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产品用途：尿动力学分析仪是检查尿路（主要是下尿路）功能的专用设备，主要为下尿路疾病的诊断，鉴别诊断，病因分析，治疗方案的选择及治疗效果的评估提供重要依据，广泛应用于泌尿外科、康复科、妇科等科室临床医疗、教学和科研。</w:t>
            </w:r>
          </w:p>
          <w:p w:rsidR="00BB349E" w:rsidRDefault="006C1E13">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技术功能需求（供参考）：</w:t>
            </w:r>
          </w:p>
          <w:p w:rsidR="00BB349E" w:rsidRDefault="006C1E13">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hint="eastAsia"/>
                <w:sz w:val="24"/>
              </w:rPr>
              <w:t>）具有开机自检及错误提示功能，抗干扰能力强；</w:t>
            </w:r>
          </w:p>
          <w:p w:rsidR="00BB349E" w:rsidRDefault="006C1E13">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sz w:val="24"/>
              </w:rPr>
              <w:t>2</w:t>
            </w:r>
            <w:r>
              <w:rPr>
                <w:rFonts w:asciiTheme="majorEastAsia" w:eastAsiaTheme="majorEastAsia" w:hAnsiTheme="majorEastAsia" w:cstheme="majorEastAsia" w:hint="eastAsia"/>
                <w:sz w:val="24"/>
              </w:rPr>
              <w:t>）具有男性、女性、小儿尿动力学检查系统；</w:t>
            </w:r>
          </w:p>
          <w:p w:rsidR="00BB349E" w:rsidRDefault="006C1E13">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sz w:val="24"/>
              </w:rPr>
              <w:t>3</w:t>
            </w:r>
            <w:r>
              <w:rPr>
                <w:rFonts w:asciiTheme="majorEastAsia" w:eastAsiaTheme="majorEastAsia" w:hAnsiTheme="majorEastAsia" w:cstheme="majorEastAsia" w:hint="eastAsia"/>
                <w:sz w:val="24"/>
              </w:rPr>
              <w:t>）能同步检测膀胱压、腹腔压、逼尿肌</w:t>
            </w:r>
            <w:r>
              <w:rPr>
                <w:rFonts w:asciiTheme="majorEastAsia" w:eastAsiaTheme="majorEastAsia" w:hAnsiTheme="majorEastAsia" w:cstheme="majorEastAsia" w:hint="eastAsia"/>
                <w:sz w:val="24"/>
              </w:rPr>
              <w:lastRenderedPageBreak/>
              <w:t>压、尿道压、尿道闭合压、肌电图、尿流量、尿流率、膀胱灌注量、膀胱灌注速度等参数；</w:t>
            </w:r>
          </w:p>
          <w:p w:rsidR="00BB349E" w:rsidRDefault="006C1E13">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hint="eastAsia"/>
                <w:sz w:val="24"/>
              </w:rPr>
              <w:t>）尿动力分析软件功能齐全，可自定义分析功能；</w:t>
            </w:r>
          </w:p>
          <w:p w:rsidR="00BB349E" w:rsidRDefault="006C1E13">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r>
              <w:rPr>
                <w:rFonts w:asciiTheme="majorEastAsia" w:eastAsiaTheme="majorEastAsia" w:hAnsiTheme="majorEastAsia" w:cstheme="majorEastAsia" w:hint="eastAsia"/>
                <w:sz w:val="24"/>
              </w:rPr>
              <w:t>）测量</w:t>
            </w:r>
            <w:r>
              <w:rPr>
                <w:rFonts w:asciiTheme="majorEastAsia" w:eastAsiaTheme="majorEastAsia" w:hAnsiTheme="majorEastAsia" w:cstheme="majorEastAsia" w:hint="eastAsia"/>
                <w:sz w:val="24"/>
              </w:rPr>
              <w:t>速度快、精度高，数据真实可靠。</w:t>
            </w:r>
          </w:p>
          <w:p w:rsidR="00BB349E" w:rsidRDefault="006C1E13">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等</w:t>
            </w:r>
          </w:p>
        </w:tc>
        <w:tc>
          <w:tcPr>
            <w:tcW w:w="2643" w:type="dxa"/>
            <w:tcBorders>
              <w:top w:val="single" w:sz="6" w:space="0" w:color="auto"/>
              <w:left w:val="single" w:sz="6" w:space="0" w:color="auto"/>
              <w:bottom w:val="single" w:sz="6" w:space="0" w:color="auto"/>
              <w:right w:val="single" w:sz="6" w:space="0" w:color="auto"/>
              <w:tl2br w:val="nil"/>
              <w:tr2bl w:val="nil"/>
            </w:tcBorders>
          </w:tcPr>
          <w:p w:rsidR="00BB349E" w:rsidRDefault="006C1E13">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1.</w:t>
            </w:r>
            <w:r>
              <w:rPr>
                <w:rFonts w:asciiTheme="majorEastAsia" w:eastAsiaTheme="majorEastAsia" w:hAnsiTheme="majorEastAsia" w:cstheme="majorEastAsia" w:hint="eastAsia"/>
                <w:sz w:val="24"/>
              </w:rPr>
              <w:t>主机；</w:t>
            </w:r>
          </w:p>
          <w:p w:rsidR="00BB349E" w:rsidRDefault="006C1E13">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显示屏；</w:t>
            </w:r>
          </w:p>
          <w:p w:rsidR="00BB349E" w:rsidRDefault="006C1E13">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相关分析软件、模块等；</w:t>
            </w:r>
          </w:p>
          <w:p w:rsidR="00BB349E" w:rsidRDefault="006C1E13">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电源；</w:t>
            </w:r>
          </w:p>
          <w:p w:rsidR="00BB349E" w:rsidRDefault="006C1E13">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彩色</w:t>
            </w:r>
            <w:r>
              <w:rPr>
                <w:rFonts w:asciiTheme="majorEastAsia" w:eastAsiaTheme="majorEastAsia" w:hAnsiTheme="majorEastAsia" w:cstheme="majorEastAsia" w:hint="eastAsia"/>
                <w:sz w:val="24"/>
              </w:rPr>
              <w:t>图文输出设备</w:t>
            </w:r>
            <w:r>
              <w:rPr>
                <w:rFonts w:asciiTheme="majorEastAsia" w:eastAsiaTheme="majorEastAsia" w:hAnsiTheme="majorEastAsia" w:cstheme="majorEastAsia" w:hint="eastAsia"/>
                <w:sz w:val="24"/>
              </w:rPr>
              <w:t>；</w:t>
            </w:r>
          </w:p>
          <w:p w:rsidR="00BB349E" w:rsidRDefault="006C1E13">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键盘、鼠标等；</w:t>
            </w:r>
          </w:p>
          <w:p w:rsidR="00BB349E" w:rsidRDefault="006C1E13">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台车。</w:t>
            </w:r>
          </w:p>
          <w:p w:rsidR="00BB349E" w:rsidRDefault="006C1E13">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等</w:t>
            </w:r>
          </w:p>
        </w:tc>
      </w:tr>
    </w:tbl>
    <w:p w:rsidR="00BB349E" w:rsidRDefault="00BB349E">
      <w:pPr>
        <w:pStyle w:val="ad"/>
        <w:tabs>
          <w:tab w:val="left" w:pos="709"/>
        </w:tabs>
        <w:spacing w:line="360" w:lineRule="auto"/>
        <w:ind w:firstLineChars="0" w:firstLine="0"/>
        <w:rPr>
          <w:rFonts w:ascii="宋体" w:hAnsi="宋体" w:cs="宋体"/>
          <w:b/>
          <w:bCs/>
          <w:sz w:val="24"/>
        </w:rPr>
      </w:pPr>
    </w:p>
    <w:p w:rsidR="00BB349E" w:rsidRDefault="006C1E13">
      <w:pPr>
        <w:pStyle w:val="a9"/>
        <w:widowControl/>
        <w:rPr>
          <w:b/>
          <w:bCs/>
        </w:rPr>
      </w:pPr>
      <w:r>
        <w:rPr>
          <w:b/>
          <w:bCs/>
        </w:rPr>
        <w:t>三、报名资料要求：</w:t>
      </w:r>
      <w:r>
        <w:rPr>
          <w:b/>
          <w:bCs/>
        </w:rPr>
        <w:t> </w:t>
      </w:r>
    </w:p>
    <w:p w:rsidR="00BB349E" w:rsidRDefault="006C1E13">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BB349E" w:rsidRDefault="006C1E13">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BB349E">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BB349E" w:rsidRDefault="006C1E13">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BB349E" w:rsidRDefault="006C1E13">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r>
              <w:rPr>
                <w:rFonts w:ascii="宋体" w:hAnsi="宋体" w:cs="宋体" w:hint="eastAsia"/>
                <w:b/>
                <w:bCs/>
                <w:color w:val="000000"/>
                <w:kern w:val="0"/>
                <w:sz w:val="22"/>
                <w:szCs w:val="22"/>
                <w:lang w:bidi="ar"/>
              </w:rPr>
              <w:t>/</w:t>
            </w:r>
          </w:p>
          <w:p w:rsidR="00BB349E" w:rsidRDefault="006C1E13">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BB349E" w:rsidRDefault="006C1E13">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BB349E" w:rsidRDefault="006C1E13">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BB349E" w:rsidRDefault="006C1E13">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BB349E" w:rsidRDefault="006C1E13">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BB349E" w:rsidRDefault="006C1E13">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BB349E" w:rsidRDefault="006C1E13">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BB349E" w:rsidRDefault="006C1E13">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BB349E" w:rsidRDefault="006C1E13">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中型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小微型）</w:t>
            </w:r>
          </w:p>
        </w:tc>
        <w:tc>
          <w:tcPr>
            <w:tcW w:w="1131" w:type="dxa"/>
            <w:tcBorders>
              <w:top w:val="single" w:sz="4" w:space="0" w:color="000000"/>
              <w:left w:val="single" w:sz="4" w:space="0" w:color="000000"/>
              <w:right w:val="single" w:sz="4" w:space="0" w:color="000000"/>
            </w:tcBorders>
            <w:vAlign w:val="center"/>
          </w:tcPr>
          <w:p w:rsidR="00BB349E" w:rsidRDefault="006C1E13">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BB349E">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BB349E" w:rsidRDefault="00BB349E">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BB349E" w:rsidRDefault="00BB349E">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BB349E" w:rsidRDefault="00BB349E">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BB349E" w:rsidRDefault="00BB349E">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BB349E" w:rsidRDefault="00BB349E">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BB349E" w:rsidRDefault="00BB349E">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BB349E" w:rsidRDefault="00BB349E">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BB349E" w:rsidRDefault="00BB349E">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BB349E" w:rsidRDefault="00BB349E">
            <w:pPr>
              <w:jc w:val="center"/>
              <w:rPr>
                <w:rFonts w:ascii="宋体" w:hAnsi="宋体" w:cs="宋体"/>
                <w:color w:val="000000"/>
                <w:sz w:val="22"/>
                <w:szCs w:val="22"/>
              </w:rPr>
            </w:pPr>
          </w:p>
        </w:tc>
      </w:tr>
    </w:tbl>
    <w:p w:rsidR="00BB349E" w:rsidRDefault="006C1E13">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BB349E" w:rsidRDefault="006C1E13">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BB349E" w:rsidRDefault="006C1E13">
      <w:pPr>
        <w:numPr>
          <w:ilvl w:val="0"/>
          <w:numId w:val="2"/>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214" w:type="dxa"/>
        <w:tblInd w:w="113" w:type="dxa"/>
        <w:tblLayout w:type="fixed"/>
        <w:tblLook w:val="04A0" w:firstRow="1" w:lastRow="0" w:firstColumn="1" w:lastColumn="0" w:noHBand="0" w:noVBand="1"/>
      </w:tblPr>
      <w:tblGrid>
        <w:gridCol w:w="716"/>
        <w:gridCol w:w="1503"/>
        <w:gridCol w:w="1159"/>
        <w:gridCol w:w="777"/>
        <w:gridCol w:w="873"/>
        <w:gridCol w:w="1268"/>
        <w:gridCol w:w="969"/>
        <w:gridCol w:w="1240"/>
        <w:gridCol w:w="709"/>
      </w:tblGrid>
      <w:tr w:rsidR="00BB349E">
        <w:tc>
          <w:tcPr>
            <w:tcW w:w="716" w:type="dxa"/>
          </w:tcPr>
          <w:p w:rsidR="00BB349E" w:rsidRDefault="006C1E13">
            <w:r>
              <w:rPr>
                <w:rFonts w:hint="eastAsia"/>
              </w:rPr>
              <w:t>序号</w:t>
            </w:r>
          </w:p>
        </w:tc>
        <w:tc>
          <w:tcPr>
            <w:tcW w:w="1503" w:type="dxa"/>
          </w:tcPr>
          <w:p w:rsidR="00BB349E" w:rsidRDefault="006C1E13">
            <w:r>
              <w:rPr>
                <w:rFonts w:hint="eastAsia"/>
              </w:rPr>
              <w:t>耗材产品名称</w:t>
            </w:r>
          </w:p>
        </w:tc>
        <w:tc>
          <w:tcPr>
            <w:tcW w:w="1159" w:type="dxa"/>
          </w:tcPr>
          <w:p w:rsidR="00BB349E" w:rsidRDefault="006C1E13">
            <w:r>
              <w:rPr>
                <w:rFonts w:hint="eastAsia"/>
              </w:rPr>
              <w:t>耗材规格型号</w:t>
            </w:r>
          </w:p>
        </w:tc>
        <w:tc>
          <w:tcPr>
            <w:tcW w:w="777" w:type="dxa"/>
          </w:tcPr>
          <w:p w:rsidR="00BB349E" w:rsidRDefault="006C1E13">
            <w:r>
              <w:rPr>
                <w:rFonts w:hint="eastAsia"/>
              </w:rPr>
              <w:t>品牌</w:t>
            </w:r>
          </w:p>
        </w:tc>
        <w:tc>
          <w:tcPr>
            <w:tcW w:w="873" w:type="dxa"/>
          </w:tcPr>
          <w:p w:rsidR="00BB349E" w:rsidRDefault="006C1E13">
            <w:r>
              <w:rPr>
                <w:rFonts w:hint="eastAsia"/>
              </w:rPr>
              <w:t>单价</w:t>
            </w:r>
          </w:p>
        </w:tc>
        <w:tc>
          <w:tcPr>
            <w:tcW w:w="1268" w:type="dxa"/>
          </w:tcPr>
          <w:p w:rsidR="00BB349E" w:rsidRDefault="006C1E13">
            <w:r>
              <w:rPr>
                <w:rFonts w:hint="eastAsia"/>
              </w:rPr>
              <w:t>注册证号</w:t>
            </w:r>
          </w:p>
        </w:tc>
        <w:tc>
          <w:tcPr>
            <w:tcW w:w="969" w:type="dxa"/>
          </w:tcPr>
          <w:p w:rsidR="00BB349E" w:rsidRDefault="006C1E13">
            <w:r>
              <w:rPr>
                <w:rFonts w:hint="eastAsia"/>
              </w:rPr>
              <w:t>医保码</w:t>
            </w:r>
          </w:p>
        </w:tc>
        <w:tc>
          <w:tcPr>
            <w:tcW w:w="1240" w:type="dxa"/>
          </w:tcPr>
          <w:p w:rsidR="00BB349E" w:rsidRDefault="006C1E13">
            <w:r>
              <w:rPr>
                <w:rFonts w:hint="eastAsia"/>
                <w:sz w:val="20"/>
                <w:szCs w:val="22"/>
              </w:rPr>
              <w:t>是否一次性使用耗材</w:t>
            </w:r>
          </w:p>
        </w:tc>
        <w:tc>
          <w:tcPr>
            <w:tcW w:w="709" w:type="dxa"/>
          </w:tcPr>
          <w:p w:rsidR="00BB349E" w:rsidRDefault="006C1E13">
            <w:r>
              <w:rPr>
                <w:rFonts w:hint="eastAsia"/>
              </w:rPr>
              <w:t>备注</w:t>
            </w:r>
          </w:p>
        </w:tc>
      </w:tr>
      <w:tr w:rsidR="00BB349E">
        <w:tc>
          <w:tcPr>
            <w:tcW w:w="716" w:type="dxa"/>
          </w:tcPr>
          <w:p w:rsidR="00BB349E" w:rsidRDefault="00BB349E"/>
        </w:tc>
        <w:tc>
          <w:tcPr>
            <w:tcW w:w="1503" w:type="dxa"/>
          </w:tcPr>
          <w:p w:rsidR="00BB349E" w:rsidRDefault="00BB349E"/>
        </w:tc>
        <w:tc>
          <w:tcPr>
            <w:tcW w:w="1159" w:type="dxa"/>
          </w:tcPr>
          <w:p w:rsidR="00BB349E" w:rsidRDefault="00BB349E"/>
        </w:tc>
        <w:tc>
          <w:tcPr>
            <w:tcW w:w="777" w:type="dxa"/>
          </w:tcPr>
          <w:p w:rsidR="00BB349E" w:rsidRDefault="00BB349E"/>
        </w:tc>
        <w:tc>
          <w:tcPr>
            <w:tcW w:w="873" w:type="dxa"/>
          </w:tcPr>
          <w:p w:rsidR="00BB349E" w:rsidRDefault="00BB349E"/>
        </w:tc>
        <w:tc>
          <w:tcPr>
            <w:tcW w:w="1268" w:type="dxa"/>
          </w:tcPr>
          <w:p w:rsidR="00BB349E" w:rsidRDefault="00BB349E"/>
        </w:tc>
        <w:tc>
          <w:tcPr>
            <w:tcW w:w="969" w:type="dxa"/>
          </w:tcPr>
          <w:p w:rsidR="00BB349E" w:rsidRDefault="00BB349E"/>
        </w:tc>
        <w:tc>
          <w:tcPr>
            <w:tcW w:w="1240" w:type="dxa"/>
          </w:tcPr>
          <w:p w:rsidR="00BB349E" w:rsidRDefault="00BB349E"/>
        </w:tc>
        <w:tc>
          <w:tcPr>
            <w:tcW w:w="709" w:type="dxa"/>
          </w:tcPr>
          <w:p w:rsidR="00BB349E" w:rsidRDefault="00BB349E"/>
        </w:tc>
      </w:tr>
    </w:tbl>
    <w:p w:rsidR="00BB349E" w:rsidRDefault="006C1E13">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BB349E" w:rsidRDefault="006C1E13">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BB349E" w:rsidRDefault="006C1E13">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BB349E" w:rsidRDefault="006C1E13">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BB349E" w:rsidRDefault="006C1E13">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BB349E" w:rsidRDefault="006C1E13">
      <w:pPr>
        <w:spacing w:line="360" w:lineRule="auto"/>
        <w:rPr>
          <w:rFonts w:ascii="宋体" w:hAnsi="宋体"/>
          <w:color w:val="000000"/>
          <w:szCs w:val="21"/>
        </w:rPr>
      </w:pPr>
      <w:r>
        <w:rPr>
          <w:rFonts w:ascii="宋体" w:hAnsi="宋体" w:hint="eastAsia"/>
          <w:color w:val="000000"/>
          <w:szCs w:val="21"/>
        </w:rPr>
        <w:t xml:space="preserve">8. </w:t>
      </w:r>
      <w:r>
        <w:rPr>
          <w:rFonts w:ascii="宋体" w:hAnsi="宋体" w:hint="eastAsia"/>
          <w:color w:val="000000"/>
          <w:szCs w:val="21"/>
        </w:rPr>
        <w:t>同型号设备用户名单（附引进日期）</w:t>
      </w:r>
    </w:p>
    <w:p w:rsidR="00BB349E" w:rsidRDefault="006C1E13">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w:t>
      </w:r>
      <w:r>
        <w:rPr>
          <w:rFonts w:ascii="宋体" w:hAnsi="宋体"/>
          <w:color w:val="000000"/>
          <w:szCs w:val="21"/>
          <w:shd w:val="clear" w:color="auto" w:fill="FFFFFF"/>
        </w:rPr>
        <w:t>3</w:t>
      </w:r>
      <w:r>
        <w:rPr>
          <w:rFonts w:ascii="宋体" w:hAnsi="宋体"/>
          <w:color w:val="000000"/>
          <w:szCs w:val="21"/>
          <w:shd w:val="clear" w:color="auto" w:fill="FFFFFF"/>
        </w:rPr>
        <w:t>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BB349E" w:rsidRDefault="006C1E13">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BB349E" w:rsidRDefault="006C1E13">
      <w:pPr>
        <w:pStyle w:val="a4"/>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w:t>
      </w:r>
      <w:r>
        <w:rPr>
          <w:rFonts w:ascii="宋体" w:hAnsi="宋体"/>
          <w:color w:val="000000"/>
          <w:kern w:val="2"/>
          <w:sz w:val="21"/>
          <w:szCs w:val="21"/>
          <w:shd w:val="clear" w:color="auto" w:fill="FFFFFF"/>
        </w:rPr>
        <w:t>《用户需求书》响应细化表（要求对已有需求作出明确响应，列明具体响应数值或内</w:t>
      </w:r>
      <w:r>
        <w:rPr>
          <w:rFonts w:ascii="宋体" w:hAnsi="宋体"/>
          <w:color w:val="000000"/>
          <w:kern w:val="2"/>
          <w:sz w:val="21"/>
          <w:szCs w:val="21"/>
          <w:shd w:val="clear" w:color="auto" w:fill="FFFFFF"/>
        </w:rPr>
        <w:lastRenderedPageBreak/>
        <w:t>容，并且完善细化技术要求和补充可提供的商务服务）</w:t>
      </w:r>
    </w:p>
    <w:p w:rsidR="00BB349E" w:rsidRDefault="006C1E13">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BB349E" w:rsidRDefault="006C1E13">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，关医生，</w:t>
      </w:r>
      <w:r>
        <w:rPr>
          <w:rFonts w:ascii="宋体" w:hAnsi="宋体" w:hint="eastAsia"/>
          <w:color w:val="000000"/>
          <w:szCs w:val="21"/>
        </w:rPr>
        <w:t>020-</w:t>
      </w:r>
      <w:r>
        <w:rPr>
          <w:rFonts w:ascii="宋体" w:hAnsi="宋体"/>
          <w:color w:val="000000"/>
          <w:szCs w:val="21"/>
        </w:rPr>
        <w:t>34858223</w:t>
      </w:r>
    </w:p>
    <w:p w:rsidR="00BB349E" w:rsidRDefault="006C1E13">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w:t>
      </w:r>
      <w:r>
        <w:rPr>
          <w:rFonts w:ascii="宋体" w:hAnsi="宋体" w:hint="eastAsia"/>
          <w:color w:val="000000"/>
          <w:szCs w:val="21"/>
        </w:rPr>
        <w:t>8</w:t>
      </w:r>
      <w:r>
        <w:rPr>
          <w:rFonts w:ascii="宋体" w:hAnsi="宋体" w:hint="eastAsia"/>
          <w:color w:val="000000"/>
          <w:szCs w:val="21"/>
        </w:rPr>
        <w:t>号儿童发热门诊大楼三楼设备科</w:t>
      </w:r>
      <w:r>
        <w:rPr>
          <w:rFonts w:ascii="宋体" w:hAnsi="宋体" w:hint="eastAsia"/>
          <w:color w:val="000000"/>
          <w:szCs w:val="21"/>
        </w:rPr>
        <w:t xml:space="preserve"> </w:t>
      </w:r>
    </w:p>
    <w:p w:rsidR="00BB349E" w:rsidRDefault="006C1E13">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中型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小型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微型企业）说明：</w:t>
      </w:r>
      <w:r>
        <w:rPr>
          <w:rFonts w:ascii="宋体" w:hAnsi="宋体" w:cs="宋体" w:hint="eastAsia"/>
          <w:color w:val="000000"/>
          <w:szCs w:val="21"/>
          <w:shd w:val="clear" w:color="auto" w:fill="FFFFFF"/>
        </w:rPr>
        <w:t>根据关于印发中小企业划型标准规定的通知（工信部联企业〔</w:t>
      </w:r>
      <w:r>
        <w:rPr>
          <w:rFonts w:ascii="宋体" w:hAnsi="宋体" w:cs="宋体" w:hint="eastAsia"/>
          <w:color w:val="000000"/>
          <w:szCs w:val="21"/>
          <w:shd w:val="clear" w:color="auto" w:fill="FFFFFF"/>
        </w:rPr>
        <w:t>2011</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号）文件精神，中小企业划型标准如下：</w:t>
      </w:r>
    </w:p>
    <w:p w:rsidR="00BB349E" w:rsidRDefault="006C1E13">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w:t>
      </w:r>
      <w:r>
        <w:rPr>
          <w:rFonts w:ascii="宋体" w:hAnsi="宋体" w:cs="宋体" w:hint="eastAsia"/>
          <w:color w:val="000000"/>
          <w:szCs w:val="21"/>
          <w:shd w:val="clear" w:color="auto" w:fill="FFFFFF"/>
        </w:rPr>
        <w:t>1000</w:t>
      </w:r>
      <w:r>
        <w:rPr>
          <w:rFonts w:ascii="宋体" w:hAnsi="宋体" w:cs="宋体" w:hint="eastAsia"/>
          <w:color w:val="000000"/>
          <w:szCs w:val="21"/>
          <w:shd w:val="clear" w:color="auto" w:fill="FFFFFF"/>
        </w:rPr>
        <w:t>人以下或营业</w:t>
      </w:r>
      <w:r>
        <w:rPr>
          <w:rFonts w:ascii="宋体" w:hAnsi="宋体" w:cs="宋体" w:hint="eastAsia"/>
          <w:szCs w:val="21"/>
          <w:shd w:val="clear" w:color="auto" w:fill="FFFFFF"/>
        </w:rPr>
        <w:t>收入</w:t>
      </w:r>
      <w:r>
        <w:rPr>
          <w:rFonts w:ascii="宋体" w:hAnsi="宋体" w:cs="宋体" w:hint="eastAsia"/>
          <w:szCs w:val="21"/>
          <w:shd w:val="clear" w:color="auto" w:fill="FFFFFF"/>
        </w:rPr>
        <w:t>40000</w:t>
      </w:r>
      <w:r>
        <w:rPr>
          <w:rFonts w:ascii="宋体" w:hAnsi="宋体" w:cs="宋体" w:hint="eastAsia"/>
          <w:szCs w:val="21"/>
          <w:shd w:val="clear" w:color="auto" w:fill="FFFFFF"/>
        </w:rPr>
        <w:t>万元以下的为中小微型企业。其中，从业人员</w:t>
      </w:r>
      <w:r>
        <w:rPr>
          <w:rFonts w:ascii="宋体" w:hAnsi="宋体" w:cs="宋体" w:hint="eastAsia"/>
          <w:szCs w:val="21"/>
          <w:shd w:val="clear" w:color="auto" w:fill="FFFFFF"/>
        </w:rPr>
        <w:t>300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2000</w:t>
      </w:r>
      <w:r>
        <w:rPr>
          <w:rFonts w:ascii="宋体" w:hAnsi="宋体" w:cs="宋体" w:hint="eastAsia"/>
          <w:szCs w:val="21"/>
          <w:shd w:val="clear" w:color="auto" w:fill="FFFFFF"/>
        </w:rPr>
        <w:t>万元及以上的为中型企业；从业人员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万元及以上的为小型企业；从业人员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人以下或营业收入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万元以下的为微型企业。</w:t>
      </w:r>
    </w:p>
    <w:p w:rsidR="00BB349E" w:rsidRDefault="006C1E13">
      <w:pPr>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（四）报名材料提交时间：</w:t>
      </w:r>
      <w:r>
        <w:rPr>
          <w:rFonts w:ascii="宋体" w:hAnsi="宋体" w:cs="宋体" w:hint="eastAsia"/>
          <w:b/>
          <w:bCs/>
          <w:color w:val="000000"/>
          <w:szCs w:val="21"/>
          <w:shd w:val="clear" w:color="auto" w:fill="FFFFFF"/>
        </w:rPr>
        <w:t>2024</w:t>
      </w:r>
      <w:r>
        <w:rPr>
          <w:rFonts w:ascii="宋体" w:hAnsi="宋体" w:cs="宋体" w:hint="eastAsia"/>
          <w:b/>
          <w:bCs/>
          <w:color w:val="000000"/>
          <w:szCs w:val="21"/>
          <w:shd w:val="clear" w:color="auto" w:fill="FFFFFF"/>
        </w:rPr>
        <w:t>年</w:t>
      </w:r>
      <w:r>
        <w:rPr>
          <w:rFonts w:ascii="宋体" w:hAnsi="宋体" w:cs="宋体" w:hint="eastAsia"/>
          <w:b/>
          <w:bCs/>
          <w:color w:val="000000"/>
          <w:szCs w:val="21"/>
          <w:shd w:val="clear" w:color="auto" w:fill="FFFFFF"/>
        </w:rPr>
        <w:t>5</w:t>
      </w:r>
      <w:r>
        <w:rPr>
          <w:rFonts w:ascii="宋体" w:hAnsi="宋体" w:cs="宋体" w:hint="eastAsia"/>
          <w:b/>
          <w:bCs/>
          <w:color w:val="000000"/>
          <w:szCs w:val="21"/>
          <w:shd w:val="clear" w:color="auto" w:fill="FFFFFF"/>
        </w:rPr>
        <w:t>月</w:t>
      </w:r>
      <w:r>
        <w:rPr>
          <w:rFonts w:ascii="宋体" w:hAnsi="宋体" w:cs="宋体" w:hint="eastAsia"/>
          <w:b/>
          <w:bCs/>
          <w:color w:val="000000"/>
          <w:szCs w:val="21"/>
          <w:shd w:val="clear" w:color="auto" w:fill="FFFFFF"/>
        </w:rPr>
        <w:t>2</w:t>
      </w:r>
      <w:r>
        <w:rPr>
          <w:rFonts w:ascii="宋体" w:hAnsi="宋体" w:cs="宋体" w:hint="eastAsia"/>
          <w:b/>
          <w:bCs/>
          <w:color w:val="000000"/>
          <w:szCs w:val="21"/>
          <w:shd w:val="clear" w:color="auto" w:fill="FFFFFF"/>
        </w:rPr>
        <w:t>日—</w:t>
      </w:r>
      <w:r>
        <w:rPr>
          <w:rFonts w:ascii="宋体" w:hAnsi="宋体" w:cs="宋体" w:hint="eastAsia"/>
          <w:b/>
          <w:bCs/>
          <w:color w:val="000000"/>
          <w:szCs w:val="21"/>
          <w:shd w:val="clear" w:color="auto" w:fill="FFFFFF"/>
        </w:rPr>
        <w:t>2024</w:t>
      </w:r>
      <w:r>
        <w:rPr>
          <w:rFonts w:ascii="宋体" w:hAnsi="宋体" w:cs="宋体" w:hint="eastAsia"/>
          <w:b/>
          <w:bCs/>
          <w:color w:val="000000"/>
          <w:szCs w:val="21"/>
          <w:shd w:val="clear" w:color="auto" w:fill="FFFFFF"/>
        </w:rPr>
        <w:t>年</w:t>
      </w:r>
      <w:r>
        <w:rPr>
          <w:rFonts w:ascii="宋体" w:hAnsi="宋体" w:cs="宋体" w:hint="eastAsia"/>
          <w:b/>
          <w:bCs/>
          <w:color w:val="000000"/>
          <w:szCs w:val="21"/>
          <w:shd w:val="clear" w:color="auto" w:fill="FFFFFF"/>
        </w:rPr>
        <w:t>5</w:t>
      </w:r>
      <w:r>
        <w:rPr>
          <w:rFonts w:ascii="宋体" w:hAnsi="宋体" w:cs="宋体" w:hint="eastAsia"/>
          <w:b/>
          <w:bCs/>
          <w:color w:val="000000"/>
          <w:szCs w:val="21"/>
          <w:shd w:val="clear" w:color="auto" w:fill="FFFFFF"/>
        </w:rPr>
        <w:t>月</w:t>
      </w:r>
      <w:r>
        <w:rPr>
          <w:rFonts w:ascii="宋体" w:hAnsi="宋体" w:cs="宋体" w:hint="eastAsia"/>
          <w:b/>
          <w:bCs/>
          <w:color w:val="000000"/>
          <w:szCs w:val="21"/>
          <w:shd w:val="clear" w:color="auto" w:fill="FFFFFF"/>
        </w:rPr>
        <w:t>8</w:t>
      </w:r>
      <w:r>
        <w:rPr>
          <w:rFonts w:ascii="宋体" w:hAnsi="宋体" w:cs="宋体" w:hint="eastAsia"/>
          <w:b/>
          <w:bCs/>
          <w:color w:val="000000"/>
          <w:szCs w:val="21"/>
          <w:shd w:val="clear" w:color="auto" w:fill="FFFFFF"/>
        </w:rPr>
        <w:t>日</w:t>
      </w:r>
      <w:r>
        <w:rPr>
          <w:rFonts w:ascii="宋体" w:hAnsi="宋体" w:cs="宋体" w:hint="eastAsia"/>
          <w:b/>
          <w:bCs/>
          <w:color w:val="000000"/>
          <w:szCs w:val="21"/>
          <w:shd w:val="clear" w:color="auto" w:fill="FFFFFF"/>
        </w:rPr>
        <w:t>18:00</w:t>
      </w:r>
      <w:r>
        <w:rPr>
          <w:rFonts w:ascii="宋体" w:hAnsi="宋体" w:cs="宋体" w:hint="eastAsia"/>
          <w:b/>
          <w:bCs/>
          <w:color w:val="000000"/>
          <w:szCs w:val="21"/>
          <w:shd w:val="clear" w:color="auto" w:fill="FFFFFF"/>
        </w:rPr>
        <w:t>，后续等通知邀请现场会议。</w:t>
      </w:r>
    </w:p>
    <w:p w:rsidR="00BB349E" w:rsidRDefault="006C1E13">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1.</w:t>
      </w:r>
      <w:r>
        <w:rPr>
          <w:rFonts w:ascii="宋体" w:hAnsi="宋体" w:cs="宋体" w:hint="eastAsia"/>
          <w:b/>
          <w:bCs/>
          <w:color w:val="000000"/>
          <w:szCs w:val="21"/>
          <w:shd w:val="clear" w:color="auto" w:fill="FFFFFF"/>
        </w:rPr>
        <w:t>纸质材料准备：纸质材料一式五份（一正四副），先寄一份纸质材料（正本）到医院地点。</w:t>
      </w:r>
    </w:p>
    <w:p w:rsidR="00BB349E" w:rsidRDefault="006C1E13">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2.</w:t>
      </w:r>
      <w:r>
        <w:rPr>
          <w:rFonts w:ascii="宋体" w:hAnsi="宋体" w:cs="宋体" w:hint="eastAsia"/>
          <w:b/>
          <w:bCs/>
          <w:color w:val="000000"/>
          <w:szCs w:val="21"/>
          <w:shd w:val="clear" w:color="auto" w:fill="FFFFFF"/>
        </w:rPr>
        <w:t>电子材料准备：扫描一份以</w:t>
      </w:r>
      <w:r>
        <w:rPr>
          <w:rFonts w:ascii="宋体" w:hAnsi="宋体" w:cs="宋体" w:hint="eastAsia"/>
          <w:b/>
          <w:bCs/>
          <w:color w:val="000000"/>
          <w:szCs w:val="21"/>
          <w:shd w:val="clear" w:color="auto" w:fill="FFFFFF"/>
        </w:rPr>
        <w:t>PDF</w:t>
      </w:r>
      <w:r>
        <w:rPr>
          <w:rFonts w:ascii="宋体" w:hAnsi="宋体" w:cs="宋体" w:hint="eastAsia"/>
          <w:b/>
          <w:bCs/>
          <w:color w:val="000000"/>
          <w:szCs w:val="21"/>
          <w:shd w:val="clear" w:color="auto" w:fill="FFFFFF"/>
        </w:rPr>
        <w:t>格式发送邮箱：</w:t>
      </w:r>
      <w:r>
        <w:rPr>
          <w:rFonts w:ascii="宋体" w:hAnsi="宋体" w:cs="宋体" w:hint="eastAsia"/>
          <w:b/>
          <w:bCs/>
          <w:color w:val="000000"/>
          <w:szCs w:val="21"/>
          <w:shd w:val="clear" w:color="auto" w:fill="FFFFFF"/>
        </w:rPr>
        <w:t>pyzxyysbk@163.com</w:t>
      </w:r>
      <w:r>
        <w:rPr>
          <w:rFonts w:ascii="宋体" w:hAnsi="宋体" w:cs="宋体" w:hint="eastAsia"/>
          <w:b/>
          <w:bCs/>
          <w:color w:val="000000"/>
          <w:szCs w:val="21"/>
          <w:shd w:val="clear" w:color="auto" w:fill="FFFFFF"/>
        </w:rPr>
        <w:t>；压缩包命名</w:t>
      </w:r>
      <w:r>
        <w:rPr>
          <w:rFonts w:ascii="宋体" w:hAnsi="宋体" w:cs="宋体" w:hint="eastAsia"/>
          <w:b/>
          <w:bCs/>
          <w:color w:val="000000"/>
          <w:szCs w:val="21"/>
          <w:shd w:val="clear" w:color="auto" w:fill="FFFFFF"/>
        </w:rPr>
        <w:t>规则：项目名称</w:t>
      </w:r>
      <w:r>
        <w:rPr>
          <w:rFonts w:ascii="宋体" w:hAnsi="宋体" w:cs="宋体" w:hint="eastAsia"/>
          <w:b/>
          <w:bCs/>
          <w:color w:val="000000"/>
          <w:szCs w:val="21"/>
          <w:shd w:val="clear" w:color="auto" w:fill="FFFFFF"/>
        </w:rPr>
        <w:t>+</w:t>
      </w:r>
      <w:r>
        <w:rPr>
          <w:rFonts w:ascii="宋体" w:hAnsi="宋体" w:cs="宋体" w:hint="eastAsia"/>
          <w:b/>
          <w:bCs/>
          <w:color w:val="000000"/>
          <w:szCs w:val="21"/>
          <w:shd w:val="clear" w:color="auto" w:fill="FFFFFF"/>
        </w:rPr>
        <w:t>供应商。</w:t>
      </w:r>
    </w:p>
    <w:p w:rsidR="00BB349E" w:rsidRDefault="006C1E13">
      <w:pPr>
        <w:tabs>
          <w:tab w:val="left" w:pos="780"/>
        </w:tabs>
        <w:spacing w:line="360" w:lineRule="auto"/>
        <w:rPr>
          <w:rFonts w:ascii="宋体" w:hAnsi="宋体" w:cs="宋体"/>
          <w:b/>
          <w:color w:val="000000"/>
          <w:szCs w:val="21"/>
          <w:shd w:val="clear" w:color="auto" w:fill="FFFFFF"/>
        </w:rPr>
      </w:pPr>
      <w:r>
        <w:rPr>
          <w:rFonts w:ascii="宋体" w:hAnsi="宋体" w:cs="宋体" w:hint="eastAsia"/>
          <w:b/>
          <w:szCs w:val="21"/>
          <w:shd w:val="clear" w:color="auto" w:fill="FFFFFF"/>
        </w:rPr>
        <w:t>3.</w:t>
      </w:r>
      <w:r>
        <w:rPr>
          <w:rFonts w:ascii="宋体" w:hAnsi="宋体" w:cs="宋体" w:hint="eastAsia"/>
          <w:b/>
          <w:szCs w:val="21"/>
          <w:shd w:val="clear" w:color="auto" w:fill="FFFFFF"/>
        </w:rPr>
        <w:t>后</w:t>
      </w:r>
      <w:r>
        <w:rPr>
          <w:rFonts w:ascii="宋体" w:hAnsi="宋体" w:cs="宋体" w:hint="eastAsia"/>
          <w:b/>
          <w:color w:val="000000"/>
          <w:szCs w:val="21"/>
          <w:shd w:val="clear" w:color="auto" w:fill="FFFFFF"/>
        </w:rPr>
        <w:t>续通过电子邮件</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电话通知市场调查会议时间，会议当天准备多带几份纸质材料。</w:t>
      </w:r>
    </w:p>
    <w:p w:rsidR="00BB349E" w:rsidRDefault="00BB349E">
      <w:pPr>
        <w:spacing w:line="360" w:lineRule="auto"/>
        <w:ind w:firstLineChars="200" w:firstLine="420"/>
        <w:rPr>
          <w:rFonts w:ascii="宋体" w:hAnsi="宋体" w:cs="宋体"/>
          <w:color w:val="000000"/>
          <w:szCs w:val="21"/>
          <w:shd w:val="clear" w:color="auto" w:fill="FFFFFF"/>
        </w:rPr>
      </w:pPr>
    </w:p>
    <w:p w:rsidR="00BB349E" w:rsidRPr="00EA7CE1" w:rsidRDefault="006C1E13" w:rsidP="00EA7CE1">
      <w:pPr>
        <w:tabs>
          <w:tab w:val="left" w:pos="1140"/>
        </w:tabs>
        <w:spacing w:line="600" w:lineRule="auto"/>
        <w:rPr>
          <w:rFonts w:ascii="宋体" w:hAnsi="宋体" w:cs="宋体"/>
          <w:szCs w:val="21"/>
          <w:shd w:val="clear" w:color="auto" w:fill="FFFFFF"/>
        </w:rPr>
      </w:pPr>
      <w:r w:rsidRPr="00EA7CE1">
        <w:rPr>
          <w:rFonts w:ascii="宋体" w:hAnsi="宋体" w:cs="宋体" w:hint="eastAsia"/>
          <w:szCs w:val="21"/>
          <w:shd w:val="clear" w:color="auto" w:fill="FFFFFF"/>
        </w:rPr>
        <w:t>附件：</w:t>
      </w:r>
      <w:r w:rsidRPr="00EA7CE1">
        <w:rPr>
          <w:rFonts w:ascii="宋体" w:hAnsi="宋体" w:cs="宋体" w:hint="eastAsia"/>
          <w:szCs w:val="21"/>
          <w:shd w:val="clear" w:color="auto" w:fill="FFFFFF"/>
        </w:rPr>
        <w:t>广州医科大学附属番禺中心医院尿动力学分析仪采购项目市场调查公告</w:t>
      </w:r>
    </w:p>
    <w:p w:rsidR="00BB349E" w:rsidRDefault="00BB349E">
      <w:pPr>
        <w:pStyle w:val="ad"/>
        <w:tabs>
          <w:tab w:val="left" w:pos="709"/>
          <w:tab w:val="left" w:pos="851"/>
        </w:tabs>
        <w:spacing w:line="360" w:lineRule="auto"/>
        <w:ind w:firstLineChars="0" w:firstLine="0"/>
        <w:rPr>
          <w:rFonts w:ascii="宋体" w:hAnsi="宋体"/>
          <w:sz w:val="24"/>
        </w:rPr>
      </w:pPr>
    </w:p>
    <w:p w:rsidR="00BB349E" w:rsidRDefault="006C1E13">
      <w:pPr>
        <w:pStyle w:val="ad"/>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BB349E" w:rsidRDefault="006C1E13">
      <w:pPr>
        <w:pStyle w:val="ad"/>
        <w:tabs>
          <w:tab w:val="left" w:pos="709"/>
          <w:tab w:val="left" w:pos="851"/>
        </w:tabs>
        <w:spacing w:line="360" w:lineRule="auto"/>
        <w:ind w:firstLineChars="0" w:firstLine="0"/>
        <w:jc w:val="right"/>
        <w:rPr>
          <w:rFonts w:ascii="宋体" w:hAnsi="宋体"/>
          <w:sz w:val="24"/>
        </w:rPr>
      </w:pPr>
      <w:r>
        <w:rPr>
          <w:rFonts w:ascii="宋体" w:hAnsi="宋体" w:hint="eastAsia"/>
          <w:sz w:val="24"/>
        </w:rPr>
        <w:t>2024</w:t>
      </w:r>
      <w:r>
        <w:rPr>
          <w:rFonts w:ascii="宋体" w:hAnsi="宋体" w:hint="eastAsia"/>
          <w:sz w:val="24"/>
        </w:rPr>
        <w:t>年</w:t>
      </w:r>
      <w:r>
        <w:rPr>
          <w:rFonts w:ascii="宋体" w:hAnsi="宋体"/>
          <w:sz w:val="24"/>
        </w:rPr>
        <w:t>4</w:t>
      </w:r>
      <w:r>
        <w:rPr>
          <w:rFonts w:ascii="宋体" w:hAnsi="宋体" w:hint="eastAsia"/>
          <w:sz w:val="24"/>
        </w:rPr>
        <w:t>月</w:t>
      </w:r>
      <w:r>
        <w:rPr>
          <w:rFonts w:ascii="宋体" w:hAnsi="宋体" w:hint="eastAsia"/>
          <w:sz w:val="24"/>
        </w:rPr>
        <w:t>3</w:t>
      </w:r>
      <w:r>
        <w:rPr>
          <w:rFonts w:ascii="宋体" w:hAnsi="宋体"/>
          <w:sz w:val="24"/>
        </w:rPr>
        <w:t>0</w:t>
      </w:r>
      <w:r>
        <w:rPr>
          <w:rFonts w:ascii="宋体" w:hAnsi="宋体" w:hint="eastAsia"/>
          <w:sz w:val="24"/>
        </w:rPr>
        <w:t>日</w:t>
      </w:r>
    </w:p>
    <w:sectPr w:rsidR="00BB349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E13" w:rsidRDefault="006C1E13">
      <w:r>
        <w:separator/>
      </w:r>
    </w:p>
  </w:endnote>
  <w:endnote w:type="continuationSeparator" w:id="0">
    <w:p w:rsidR="006C1E13" w:rsidRDefault="006C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9E" w:rsidRDefault="006C1E1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349E" w:rsidRDefault="006C1E13">
                          <w:pPr>
                            <w:pStyle w:val="a7"/>
                          </w:pPr>
                          <w:r>
                            <w:rPr>
                              <w:rFonts w:hint="eastAsia"/>
                            </w:rPr>
                            <w:fldChar w:fldCharType="begin"/>
                          </w:r>
                          <w:r>
                            <w:rPr>
                              <w:rFonts w:hint="eastAsia"/>
                            </w:rPr>
                            <w:instrText xml:space="preserve"> PAGE  \* MERGEFORMAT </w:instrText>
                          </w:r>
                          <w:r>
                            <w:rPr>
                              <w:rFonts w:hint="eastAsia"/>
                            </w:rPr>
                            <w:fldChar w:fldCharType="separate"/>
                          </w:r>
                          <w:r w:rsidR="00EA7CE1">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B349E" w:rsidRDefault="006C1E13">
                    <w:pPr>
                      <w:pStyle w:val="a7"/>
                    </w:pPr>
                    <w:r>
                      <w:rPr>
                        <w:rFonts w:hint="eastAsia"/>
                      </w:rPr>
                      <w:fldChar w:fldCharType="begin"/>
                    </w:r>
                    <w:r>
                      <w:rPr>
                        <w:rFonts w:hint="eastAsia"/>
                      </w:rPr>
                      <w:instrText xml:space="preserve"> PAGE  \* MERGEFORMAT </w:instrText>
                    </w:r>
                    <w:r>
                      <w:rPr>
                        <w:rFonts w:hint="eastAsia"/>
                      </w:rPr>
                      <w:fldChar w:fldCharType="separate"/>
                    </w:r>
                    <w:r w:rsidR="00EA7CE1">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E13" w:rsidRDefault="006C1E13">
      <w:r>
        <w:separator/>
      </w:r>
    </w:p>
  </w:footnote>
  <w:footnote w:type="continuationSeparator" w:id="0">
    <w:p w:rsidR="006C1E13" w:rsidRDefault="006C1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10.2.240.65:8888/seeyon/officeservlet"/>
  </w:docVars>
  <w:rsids>
    <w:rsidRoot w:val="00172A27"/>
    <w:rsid w:val="AEF7A110"/>
    <w:rsid w:val="AF5C4425"/>
    <w:rsid w:val="C27BD5BF"/>
    <w:rsid w:val="F50542CA"/>
    <w:rsid w:val="F7EF55FD"/>
    <w:rsid w:val="00035F0E"/>
    <w:rsid w:val="00043315"/>
    <w:rsid w:val="000604D7"/>
    <w:rsid w:val="00063F0A"/>
    <w:rsid w:val="00080787"/>
    <w:rsid w:val="000C5293"/>
    <w:rsid w:val="00112AA2"/>
    <w:rsid w:val="00137613"/>
    <w:rsid w:val="00144DC6"/>
    <w:rsid w:val="001515BD"/>
    <w:rsid w:val="00154D50"/>
    <w:rsid w:val="00154DFD"/>
    <w:rsid w:val="001623F6"/>
    <w:rsid w:val="00171C4A"/>
    <w:rsid w:val="00172A27"/>
    <w:rsid w:val="00191775"/>
    <w:rsid w:val="001C1CDA"/>
    <w:rsid w:val="001C6C49"/>
    <w:rsid w:val="001C78F7"/>
    <w:rsid w:val="001D2C76"/>
    <w:rsid w:val="001D6D49"/>
    <w:rsid w:val="00207E8C"/>
    <w:rsid w:val="00212DE0"/>
    <w:rsid w:val="002208D1"/>
    <w:rsid w:val="002265C4"/>
    <w:rsid w:val="00232C38"/>
    <w:rsid w:val="002350BD"/>
    <w:rsid w:val="00242118"/>
    <w:rsid w:val="0025316C"/>
    <w:rsid w:val="0026580E"/>
    <w:rsid w:val="00283C4E"/>
    <w:rsid w:val="00291F81"/>
    <w:rsid w:val="002977E0"/>
    <w:rsid w:val="002B6D73"/>
    <w:rsid w:val="002C0EC1"/>
    <w:rsid w:val="002D6BCF"/>
    <w:rsid w:val="002D7A77"/>
    <w:rsid w:val="002F102D"/>
    <w:rsid w:val="002F1F53"/>
    <w:rsid w:val="003110AC"/>
    <w:rsid w:val="003166BC"/>
    <w:rsid w:val="0033074F"/>
    <w:rsid w:val="00352EAB"/>
    <w:rsid w:val="003778EF"/>
    <w:rsid w:val="003A5E09"/>
    <w:rsid w:val="003B12A7"/>
    <w:rsid w:val="003B2233"/>
    <w:rsid w:val="003D5D98"/>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A01CD"/>
    <w:rsid w:val="005A1035"/>
    <w:rsid w:val="005A6181"/>
    <w:rsid w:val="005B1E05"/>
    <w:rsid w:val="005B2B01"/>
    <w:rsid w:val="0061031F"/>
    <w:rsid w:val="00616E99"/>
    <w:rsid w:val="006420A0"/>
    <w:rsid w:val="0065545F"/>
    <w:rsid w:val="0067681B"/>
    <w:rsid w:val="00682362"/>
    <w:rsid w:val="0068650B"/>
    <w:rsid w:val="006A3160"/>
    <w:rsid w:val="006C1E13"/>
    <w:rsid w:val="006C4A29"/>
    <w:rsid w:val="006C4D7F"/>
    <w:rsid w:val="006D2683"/>
    <w:rsid w:val="006D3B0F"/>
    <w:rsid w:val="006D6905"/>
    <w:rsid w:val="006E1E1A"/>
    <w:rsid w:val="006E3B6E"/>
    <w:rsid w:val="006F3761"/>
    <w:rsid w:val="006F43B1"/>
    <w:rsid w:val="00701EB5"/>
    <w:rsid w:val="007037BD"/>
    <w:rsid w:val="00705C52"/>
    <w:rsid w:val="00726B89"/>
    <w:rsid w:val="00740415"/>
    <w:rsid w:val="00746749"/>
    <w:rsid w:val="00761412"/>
    <w:rsid w:val="007843F3"/>
    <w:rsid w:val="00791213"/>
    <w:rsid w:val="007C0C98"/>
    <w:rsid w:val="007E0591"/>
    <w:rsid w:val="00835D8F"/>
    <w:rsid w:val="0084056F"/>
    <w:rsid w:val="00842A47"/>
    <w:rsid w:val="00854379"/>
    <w:rsid w:val="00873E7F"/>
    <w:rsid w:val="00884331"/>
    <w:rsid w:val="00892DEB"/>
    <w:rsid w:val="008C2480"/>
    <w:rsid w:val="008F6119"/>
    <w:rsid w:val="009024C6"/>
    <w:rsid w:val="009118E6"/>
    <w:rsid w:val="00913946"/>
    <w:rsid w:val="00940357"/>
    <w:rsid w:val="009550E5"/>
    <w:rsid w:val="00975273"/>
    <w:rsid w:val="00976F7D"/>
    <w:rsid w:val="00977B06"/>
    <w:rsid w:val="00980965"/>
    <w:rsid w:val="009B1A7C"/>
    <w:rsid w:val="009B5847"/>
    <w:rsid w:val="009C2E50"/>
    <w:rsid w:val="009C685B"/>
    <w:rsid w:val="009D1359"/>
    <w:rsid w:val="009D1AC8"/>
    <w:rsid w:val="009F0D45"/>
    <w:rsid w:val="009F1C1B"/>
    <w:rsid w:val="009F4FA6"/>
    <w:rsid w:val="00A0001D"/>
    <w:rsid w:val="00A06568"/>
    <w:rsid w:val="00A1077C"/>
    <w:rsid w:val="00A24B24"/>
    <w:rsid w:val="00A27D59"/>
    <w:rsid w:val="00A728D3"/>
    <w:rsid w:val="00AB6AA6"/>
    <w:rsid w:val="00AE7583"/>
    <w:rsid w:val="00B01A8E"/>
    <w:rsid w:val="00B06148"/>
    <w:rsid w:val="00B12CC0"/>
    <w:rsid w:val="00B148B3"/>
    <w:rsid w:val="00B23DAC"/>
    <w:rsid w:val="00B362A7"/>
    <w:rsid w:val="00B50296"/>
    <w:rsid w:val="00B53ED9"/>
    <w:rsid w:val="00B57141"/>
    <w:rsid w:val="00B622B5"/>
    <w:rsid w:val="00B978CC"/>
    <w:rsid w:val="00BB349E"/>
    <w:rsid w:val="00BD1923"/>
    <w:rsid w:val="00BD75DB"/>
    <w:rsid w:val="00BF6EB7"/>
    <w:rsid w:val="00C03CB4"/>
    <w:rsid w:val="00C20E89"/>
    <w:rsid w:val="00C346FD"/>
    <w:rsid w:val="00C36054"/>
    <w:rsid w:val="00C54586"/>
    <w:rsid w:val="00C8282C"/>
    <w:rsid w:val="00C830E8"/>
    <w:rsid w:val="00C939B3"/>
    <w:rsid w:val="00CB4D62"/>
    <w:rsid w:val="00CC061C"/>
    <w:rsid w:val="00CE156A"/>
    <w:rsid w:val="00CE45D1"/>
    <w:rsid w:val="00CF40CD"/>
    <w:rsid w:val="00D121D2"/>
    <w:rsid w:val="00D148B2"/>
    <w:rsid w:val="00D37831"/>
    <w:rsid w:val="00D64C80"/>
    <w:rsid w:val="00D72F83"/>
    <w:rsid w:val="00D7654A"/>
    <w:rsid w:val="00D80194"/>
    <w:rsid w:val="00D8378C"/>
    <w:rsid w:val="00D85ADF"/>
    <w:rsid w:val="00D957BF"/>
    <w:rsid w:val="00DB7EDB"/>
    <w:rsid w:val="00DC12B2"/>
    <w:rsid w:val="00DC2CA9"/>
    <w:rsid w:val="00DE09B6"/>
    <w:rsid w:val="00DF6663"/>
    <w:rsid w:val="00E011A6"/>
    <w:rsid w:val="00E1057F"/>
    <w:rsid w:val="00E20CB5"/>
    <w:rsid w:val="00E355D1"/>
    <w:rsid w:val="00E53447"/>
    <w:rsid w:val="00E5492F"/>
    <w:rsid w:val="00E7198D"/>
    <w:rsid w:val="00E72F50"/>
    <w:rsid w:val="00E77822"/>
    <w:rsid w:val="00E8285C"/>
    <w:rsid w:val="00EA5665"/>
    <w:rsid w:val="00EA7CE1"/>
    <w:rsid w:val="00EC3577"/>
    <w:rsid w:val="00EC7D53"/>
    <w:rsid w:val="00ED6F17"/>
    <w:rsid w:val="00EE67BF"/>
    <w:rsid w:val="00F10261"/>
    <w:rsid w:val="00F1396D"/>
    <w:rsid w:val="00F17020"/>
    <w:rsid w:val="00F21B41"/>
    <w:rsid w:val="00F24A3D"/>
    <w:rsid w:val="00F45507"/>
    <w:rsid w:val="00F517BA"/>
    <w:rsid w:val="00F56EE6"/>
    <w:rsid w:val="00F61CF0"/>
    <w:rsid w:val="00F70A7A"/>
    <w:rsid w:val="00F96C85"/>
    <w:rsid w:val="00F976A9"/>
    <w:rsid w:val="00FB0882"/>
    <w:rsid w:val="00FC1A2C"/>
    <w:rsid w:val="00FC2167"/>
    <w:rsid w:val="00FD38AD"/>
    <w:rsid w:val="00FD4E0A"/>
    <w:rsid w:val="00FE442F"/>
    <w:rsid w:val="00FE512E"/>
    <w:rsid w:val="0130399E"/>
    <w:rsid w:val="01EF79A1"/>
    <w:rsid w:val="02753E85"/>
    <w:rsid w:val="02E80CAC"/>
    <w:rsid w:val="02F46EA8"/>
    <w:rsid w:val="03BE185C"/>
    <w:rsid w:val="04B10C40"/>
    <w:rsid w:val="04FE0FC6"/>
    <w:rsid w:val="051002C4"/>
    <w:rsid w:val="05A96D2F"/>
    <w:rsid w:val="06585F98"/>
    <w:rsid w:val="069D5DDF"/>
    <w:rsid w:val="070749A9"/>
    <w:rsid w:val="070D0B8A"/>
    <w:rsid w:val="07BF7DE3"/>
    <w:rsid w:val="08483699"/>
    <w:rsid w:val="08DD6428"/>
    <w:rsid w:val="08EE5B69"/>
    <w:rsid w:val="09785831"/>
    <w:rsid w:val="098C1AE6"/>
    <w:rsid w:val="0A1D285A"/>
    <w:rsid w:val="0AAC3C13"/>
    <w:rsid w:val="0AB94545"/>
    <w:rsid w:val="0B4739EB"/>
    <w:rsid w:val="0B9D253E"/>
    <w:rsid w:val="0BA856D3"/>
    <w:rsid w:val="0C333253"/>
    <w:rsid w:val="0C9625C3"/>
    <w:rsid w:val="0CA10656"/>
    <w:rsid w:val="0D36367C"/>
    <w:rsid w:val="0D8A2FA1"/>
    <w:rsid w:val="0DAD0977"/>
    <w:rsid w:val="0EDD4DFE"/>
    <w:rsid w:val="0EDF5826"/>
    <w:rsid w:val="0F234C69"/>
    <w:rsid w:val="10C074CB"/>
    <w:rsid w:val="111F236C"/>
    <w:rsid w:val="117523CB"/>
    <w:rsid w:val="11A33E25"/>
    <w:rsid w:val="11C4729E"/>
    <w:rsid w:val="127A62E8"/>
    <w:rsid w:val="128B48D5"/>
    <w:rsid w:val="13AF40DA"/>
    <w:rsid w:val="13C417E2"/>
    <w:rsid w:val="14034386"/>
    <w:rsid w:val="145D08B3"/>
    <w:rsid w:val="14C62D5A"/>
    <w:rsid w:val="15020157"/>
    <w:rsid w:val="15250368"/>
    <w:rsid w:val="15344AB2"/>
    <w:rsid w:val="1537135F"/>
    <w:rsid w:val="15DB5E57"/>
    <w:rsid w:val="15F86E50"/>
    <w:rsid w:val="16F11B48"/>
    <w:rsid w:val="170B2BB3"/>
    <w:rsid w:val="179965BF"/>
    <w:rsid w:val="17A706EF"/>
    <w:rsid w:val="17A76872"/>
    <w:rsid w:val="181C55AD"/>
    <w:rsid w:val="19423051"/>
    <w:rsid w:val="195B2FFC"/>
    <w:rsid w:val="1A49453D"/>
    <w:rsid w:val="1A554FD5"/>
    <w:rsid w:val="1A8619EC"/>
    <w:rsid w:val="1A920590"/>
    <w:rsid w:val="1A9B0A63"/>
    <w:rsid w:val="1AC50A4D"/>
    <w:rsid w:val="1ADB7A8B"/>
    <w:rsid w:val="1BA10846"/>
    <w:rsid w:val="1BD84974"/>
    <w:rsid w:val="1C2B27DD"/>
    <w:rsid w:val="1C600606"/>
    <w:rsid w:val="1DD57975"/>
    <w:rsid w:val="1E217C6F"/>
    <w:rsid w:val="1EB564D4"/>
    <w:rsid w:val="1EE07543"/>
    <w:rsid w:val="1EF901E9"/>
    <w:rsid w:val="1F4274EB"/>
    <w:rsid w:val="1FC35DD8"/>
    <w:rsid w:val="1FCA2414"/>
    <w:rsid w:val="1FCB5AEE"/>
    <w:rsid w:val="203076BF"/>
    <w:rsid w:val="203D586C"/>
    <w:rsid w:val="203F6F0E"/>
    <w:rsid w:val="20857CD3"/>
    <w:rsid w:val="20E8059B"/>
    <w:rsid w:val="20ED7501"/>
    <w:rsid w:val="221B75B3"/>
    <w:rsid w:val="2223201C"/>
    <w:rsid w:val="229614C9"/>
    <w:rsid w:val="22AD2D70"/>
    <w:rsid w:val="231E7945"/>
    <w:rsid w:val="232E0809"/>
    <w:rsid w:val="233139A1"/>
    <w:rsid w:val="2401280C"/>
    <w:rsid w:val="248E56E9"/>
    <w:rsid w:val="249224DE"/>
    <w:rsid w:val="25450D7B"/>
    <w:rsid w:val="25735078"/>
    <w:rsid w:val="2581623B"/>
    <w:rsid w:val="25907622"/>
    <w:rsid w:val="26026D82"/>
    <w:rsid w:val="26E04AA9"/>
    <w:rsid w:val="273E1594"/>
    <w:rsid w:val="277E69D1"/>
    <w:rsid w:val="278A18D2"/>
    <w:rsid w:val="27F01FAC"/>
    <w:rsid w:val="280A3B62"/>
    <w:rsid w:val="293C02DD"/>
    <w:rsid w:val="2975293D"/>
    <w:rsid w:val="29F36221"/>
    <w:rsid w:val="2A8645D2"/>
    <w:rsid w:val="2A9E695F"/>
    <w:rsid w:val="2B054F7A"/>
    <w:rsid w:val="2C81418B"/>
    <w:rsid w:val="2D2C76B3"/>
    <w:rsid w:val="2D6A5D13"/>
    <w:rsid w:val="2D7C032F"/>
    <w:rsid w:val="2DCD77D5"/>
    <w:rsid w:val="2E2959A0"/>
    <w:rsid w:val="2ED83EE4"/>
    <w:rsid w:val="2F034443"/>
    <w:rsid w:val="2F077651"/>
    <w:rsid w:val="2F894A9B"/>
    <w:rsid w:val="30865A9E"/>
    <w:rsid w:val="30AE4081"/>
    <w:rsid w:val="30BF7BEB"/>
    <w:rsid w:val="311168A1"/>
    <w:rsid w:val="316A7F45"/>
    <w:rsid w:val="31A37AE6"/>
    <w:rsid w:val="32617D54"/>
    <w:rsid w:val="327B791A"/>
    <w:rsid w:val="32A91DA9"/>
    <w:rsid w:val="32CE355C"/>
    <w:rsid w:val="32D54349"/>
    <w:rsid w:val="331070F6"/>
    <w:rsid w:val="33570548"/>
    <w:rsid w:val="335A4155"/>
    <w:rsid w:val="33784EDD"/>
    <w:rsid w:val="33833DA5"/>
    <w:rsid w:val="338B51FE"/>
    <w:rsid w:val="34477C91"/>
    <w:rsid w:val="34BF0E0C"/>
    <w:rsid w:val="34D12C85"/>
    <w:rsid w:val="350330C9"/>
    <w:rsid w:val="361A62C5"/>
    <w:rsid w:val="361E2949"/>
    <w:rsid w:val="36935DF9"/>
    <w:rsid w:val="37F1663F"/>
    <w:rsid w:val="38502424"/>
    <w:rsid w:val="38BE13DB"/>
    <w:rsid w:val="39114305"/>
    <w:rsid w:val="393A5672"/>
    <w:rsid w:val="39606625"/>
    <w:rsid w:val="39CB75DC"/>
    <w:rsid w:val="39E12130"/>
    <w:rsid w:val="39F577E3"/>
    <w:rsid w:val="3A825B44"/>
    <w:rsid w:val="3A9C07CF"/>
    <w:rsid w:val="3AF259F8"/>
    <w:rsid w:val="3AFC5E2F"/>
    <w:rsid w:val="3C1F6B25"/>
    <w:rsid w:val="3C814BF9"/>
    <w:rsid w:val="3CB37F5D"/>
    <w:rsid w:val="3CCC61DC"/>
    <w:rsid w:val="3D0760F7"/>
    <w:rsid w:val="3D2966F1"/>
    <w:rsid w:val="3E3459F3"/>
    <w:rsid w:val="3E640C2F"/>
    <w:rsid w:val="3EFE2D17"/>
    <w:rsid w:val="3FE8108F"/>
    <w:rsid w:val="403C71F7"/>
    <w:rsid w:val="406C191D"/>
    <w:rsid w:val="408F6B53"/>
    <w:rsid w:val="40B26D6B"/>
    <w:rsid w:val="412E7302"/>
    <w:rsid w:val="41632C15"/>
    <w:rsid w:val="419D3ADA"/>
    <w:rsid w:val="41AB4B7E"/>
    <w:rsid w:val="426B25D4"/>
    <w:rsid w:val="42731488"/>
    <w:rsid w:val="42F13B3C"/>
    <w:rsid w:val="43B41D58"/>
    <w:rsid w:val="44051238"/>
    <w:rsid w:val="440E2729"/>
    <w:rsid w:val="44502560"/>
    <w:rsid w:val="44586B88"/>
    <w:rsid w:val="44B36CB3"/>
    <w:rsid w:val="45261B89"/>
    <w:rsid w:val="45C269AF"/>
    <w:rsid w:val="462363F0"/>
    <w:rsid w:val="46B34815"/>
    <w:rsid w:val="46F61971"/>
    <w:rsid w:val="47A614C4"/>
    <w:rsid w:val="47A75C45"/>
    <w:rsid w:val="47BE0994"/>
    <w:rsid w:val="47F668F8"/>
    <w:rsid w:val="483B6A39"/>
    <w:rsid w:val="484E2B45"/>
    <w:rsid w:val="48CB2E1C"/>
    <w:rsid w:val="49380D36"/>
    <w:rsid w:val="494876D6"/>
    <w:rsid w:val="498A17A6"/>
    <w:rsid w:val="49A001F1"/>
    <w:rsid w:val="4A2A72C7"/>
    <w:rsid w:val="4A3B7A08"/>
    <w:rsid w:val="4A722025"/>
    <w:rsid w:val="4A952938"/>
    <w:rsid w:val="4ADB58C8"/>
    <w:rsid w:val="4B306B81"/>
    <w:rsid w:val="4B37440B"/>
    <w:rsid w:val="4BA13736"/>
    <w:rsid w:val="4BAE57DD"/>
    <w:rsid w:val="4C143864"/>
    <w:rsid w:val="4C4A4731"/>
    <w:rsid w:val="4C84647A"/>
    <w:rsid w:val="4D352FA1"/>
    <w:rsid w:val="4DF78192"/>
    <w:rsid w:val="4E1336E1"/>
    <w:rsid w:val="4E4024FE"/>
    <w:rsid w:val="4E516B22"/>
    <w:rsid w:val="4ED726B9"/>
    <w:rsid w:val="4F005E52"/>
    <w:rsid w:val="4F23133C"/>
    <w:rsid w:val="4FF26417"/>
    <w:rsid w:val="5019778B"/>
    <w:rsid w:val="50327208"/>
    <w:rsid w:val="5037206F"/>
    <w:rsid w:val="507F780F"/>
    <w:rsid w:val="50E90D6E"/>
    <w:rsid w:val="52102850"/>
    <w:rsid w:val="521D27E0"/>
    <w:rsid w:val="52D90E94"/>
    <w:rsid w:val="5458105A"/>
    <w:rsid w:val="548216F8"/>
    <w:rsid w:val="552235BC"/>
    <w:rsid w:val="5575255D"/>
    <w:rsid w:val="55957506"/>
    <w:rsid w:val="56101453"/>
    <w:rsid w:val="56D96D58"/>
    <w:rsid w:val="575A2607"/>
    <w:rsid w:val="578F3CAA"/>
    <w:rsid w:val="58006EC2"/>
    <w:rsid w:val="586A3768"/>
    <w:rsid w:val="588E30F8"/>
    <w:rsid w:val="58BC276B"/>
    <w:rsid w:val="58BC7D64"/>
    <w:rsid w:val="58D23B27"/>
    <w:rsid w:val="58E91128"/>
    <w:rsid w:val="58E9367F"/>
    <w:rsid w:val="58F42A01"/>
    <w:rsid w:val="59454DD9"/>
    <w:rsid w:val="598A28B3"/>
    <w:rsid w:val="59D101C5"/>
    <w:rsid w:val="59DB392C"/>
    <w:rsid w:val="59DD3497"/>
    <w:rsid w:val="59DE40C3"/>
    <w:rsid w:val="5A113E4E"/>
    <w:rsid w:val="5A2C21F1"/>
    <w:rsid w:val="5B4C440E"/>
    <w:rsid w:val="5B6055A8"/>
    <w:rsid w:val="5C4D4C8A"/>
    <w:rsid w:val="5DC0337C"/>
    <w:rsid w:val="5DDD2E45"/>
    <w:rsid w:val="5DEB60E6"/>
    <w:rsid w:val="5E355124"/>
    <w:rsid w:val="5E633E92"/>
    <w:rsid w:val="5E802F57"/>
    <w:rsid w:val="5EE2338E"/>
    <w:rsid w:val="5F373278"/>
    <w:rsid w:val="5FBE16C4"/>
    <w:rsid w:val="603A15B7"/>
    <w:rsid w:val="60646342"/>
    <w:rsid w:val="616E30EF"/>
    <w:rsid w:val="6183394F"/>
    <w:rsid w:val="61896F93"/>
    <w:rsid w:val="61911ABE"/>
    <w:rsid w:val="61B825BC"/>
    <w:rsid w:val="61DB49B0"/>
    <w:rsid w:val="6208709F"/>
    <w:rsid w:val="62ED0984"/>
    <w:rsid w:val="63497970"/>
    <w:rsid w:val="63B241BC"/>
    <w:rsid w:val="64A27517"/>
    <w:rsid w:val="64C57FB4"/>
    <w:rsid w:val="64CC1EE3"/>
    <w:rsid w:val="64CD45D0"/>
    <w:rsid w:val="651814DE"/>
    <w:rsid w:val="657D6222"/>
    <w:rsid w:val="65C46152"/>
    <w:rsid w:val="65F67BD9"/>
    <w:rsid w:val="6670744D"/>
    <w:rsid w:val="66737E10"/>
    <w:rsid w:val="669C6DB4"/>
    <w:rsid w:val="66D00F9D"/>
    <w:rsid w:val="672512B7"/>
    <w:rsid w:val="6747066A"/>
    <w:rsid w:val="67567D63"/>
    <w:rsid w:val="67F57AE5"/>
    <w:rsid w:val="68384F46"/>
    <w:rsid w:val="686A38E1"/>
    <w:rsid w:val="699E1084"/>
    <w:rsid w:val="69F316DB"/>
    <w:rsid w:val="6A486BD3"/>
    <w:rsid w:val="6A8E6680"/>
    <w:rsid w:val="6ABF2868"/>
    <w:rsid w:val="6AC71BBB"/>
    <w:rsid w:val="6B2036AC"/>
    <w:rsid w:val="6B657311"/>
    <w:rsid w:val="6BE835ED"/>
    <w:rsid w:val="6CB54F22"/>
    <w:rsid w:val="6CBF33DE"/>
    <w:rsid w:val="6CC26E5A"/>
    <w:rsid w:val="6D142D9C"/>
    <w:rsid w:val="6D5C7DF2"/>
    <w:rsid w:val="6D906CB9"/>
    <w:rsid w:val="6DDA4BD3"/>
    <w:rsid w:val="6E950C2C"/>
    <w:rsid w:val="6EFFD814"/>
    <w:rsid w:val="6F76382E"/>
    <w:rsid w:val="6FE23626"/>
    <w:rsid w:val="702116A6"/>
    <w:rsid w:val="707D037F"/>
    <w:rsid w:val="70AE79D5"/>
    <w:rsid w:val="71262BCE"/>
    <w:rsid w:val="713779A1"/>
    <w:rsid w:val="71755A40"/>
    <w:rsid w:val="71C936ED"/>
    <w:rsid w:val="71F72C8D"/>
    <w:rsid w:val="72303324"/>
    <w:rsid w:val="72E310E7"/>
    <w:rsid w:val="7312260B"/>
    <w:rsid w:val="73271F1D"/>
    <w:rsid w:val="73811B93"/>
    <w:rsid w:val="73880EAC"/>
    <w:rsid w:val="75D40613"/>
    <w:rsid w:val="75EA60F5"/>
    <w:rsid w:val="75F96FD3"/>
    <w:rsid w:val="76312863"/>
    <w:rsid w:val="773773E3"/>
    <w:rsid w:val="77856566"/>
    <w:rsid w:val="77C33297"/>
    <w:rsid w:val="79C601B6"/>
    <w:rsid w:val="79EE46A2"/>
    <w:rsid w:val="7A0822E6"/>
    <w:rsid w:val="7A490822"/>
    <w:rsid w:val="7A540E6F"/>
    <w:rsid w:val="7A54732D"/>
    <w:rsid w:val="7A8148CE"/>
    <w:rsid w:val="7B3630FE"/>
    <w:rsid w:val="7B9A7C93"/>
    <w:rsid w:val="7C66401C"/>
    <w:rsid w:val="7CA56B8F"/>
    <w:rsid w:val="7CD67418"/>
    <w:rsid w:val="7CEE761A"/>
    <w:rsid w:val="7D7E216A"/>
    <w:rsid w:val="7DF72E77"/>
    <w:rsid w:val="7E202B6D"/>
    <w:rsid w:val="7E792FCF"/>
    <w:rsid w:val="7E981BDD"/>
    <w:rsid w:val="7EE50A3C"/>
    <w:rsid w:val="7F3E04DE"/>
    <w:rsid w:val="7F7F1206"/>
    <w:rsid w:val="7F871AF4"/>
    <w:rsid w:val="7F949A04"/>
    <w:rsid w:val="7FC12377"/>
    <w:rsid w:val="7FD55449"/>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DEB434-936B-409E-8C04-0AA390F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d">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1368</Characters>
  <Application>Microsoft Office Word</Application>
  <DocSecurity>0</DocSecurity>
  <Lines>11</Lines>
  <Paragraphs>3</Paragraphs>
  <ScaleCrop>false</ScaleCrop>
  <Company>Microsoft</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2024-04-30T14:56:00Z</dcterms:created>
  <dcterms:modified xsi:type="dcterms:W3CDTF">2024-04-30T08:37:00Z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