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EA" w:rsidRDefault="00F912EA">
      <w:pPr>
        <w:tabs>
          <w:tab w:val="left" w:pos="1140"/>
        </w:tabs>
        <w:spacing w:line="600" w:lineRule="auto"/>
        <w:jc w:val="center"/>
        <w:rPr>
          <w:rFonts w:asciiTheme="majorEastAsia" w:eastAsiaTheme="majorEastAsia" w:hAnsiTheme="majorEastAsia" w:cstheme="majorEastAsia"/>
          <w:b/>
          <w:sz w:val="40"/>
          <w:szCs w:val="40"/>
        </w:rPr>
      </w:pPr>
    </w:p>
    <w:p w:rsidR="00F912EA" w:rsidRDefault="0013358E">
      <w:pPr>
        <w:widowControl/>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移动式视频脑电图</w:t>
      </w:r>
      <w:r>
        <w:rPr>
          <w:rFonts w:asciiTheme="majorEastAsia" w:eastAsiaTheme="majorEastAsia" w:hAnsiTheme="majorEastAsia" w:cstheme="majorEastAsia" w:hint="eastAsia"/>
          <w:b/>
          <w:sz w:val="40"/>
          <w:szCs w:val="40"/>
        </w:rPr>
        <w:t>采购项目</w:t>
      </w:r>
      <w:r>
        <w:rPr>
          <w:rFonts w:asciiTheme="majorEastAsia" w:eastAsiaTheme="majorEastAsia" w:hAnsiTheme="majorEastAsia" w:cstheme="majorEastAsia" w:hint="eastAsia"/>
          <w:b/>
          <w:sz w:val="40"/>
          <w:szCs w:val="40"/>
        </w:rPr>
        <w:t>市场调查公告</w:t>
      </w:r>
      <w:bookmarkEnd w:id="0"/>
    </w:p>
    <w:p w:rsidR="00F912EA" w:rsidRDefault="00F912EA">
      <w:pPr>
        <w:tabs>
          <w:tab w:val="left" w:pos="1140"/>
        </w:tabs>
        <w:spacing w:line="360" w:lineRule="auto"/>
        <w:ind w:firstLineChars="200" w:firstLine="480"/>
        <w:rPr>
          <w:rFonts w:ascii="宋体" w:hAnsi="宋体" w:cs="宋体"/>
          <w:sz w:val="24"/>
        </w:rPr>
      </w:pPr>
    </w:p>
    <w:p w:rsidR="00F912EA" w:rsidRDefault="0013358E">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广州医科大学附属番禺中心医院拟采购一台移动式视频脑电图，现进行市场调查，请有意向</w:t>
      </w:r>
      <w:r>
        <w:rPr>
          <w:rFonts w:ascii="宋体" w:hAnsi="宋体" w:cs="宋体"/>
          <w:sz w:val="24"/>
        </w:rPr>
        <w:t>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F912EA" w:rsidRDefault="0013358E">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14" w:type="dxa"/>
        <w:tblLook w:val="04A0" w:firstRow="1" w:lastRow="0" w:firstColumn="1" w:lastColumn="0" w:noHBand="0" w:noVBand="1"/>
      </w:tblPr>
      <w:tblGrid>
        <w:gridCol w:w="1292"/>
        <w:gridCol w:w="2968"/>
        <w:gridCol w:w="1504"/>
        <w:gridCol w:w="2950"/>
      </w:tblGrid>
      <w:tr w:rsidR="00F912EA">
        <w:tc>
          <w:tcPr>
            <w:tcW w:w="1292" w:type="dxa"/>
          </w:tcPr>
          <w:p w:rsidR="00F912EA" w:rsidRDefault="0013358E">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F912EA" w:rsidRDefault="0013358E">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F912EA" w:rsidRDefault="0013358E">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F912EA" w:rsidRDefault="0013358E">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F912EA">
        <w:tc>
          <w:tcPr>
            <w:tcW w:w="1292" w:type="dxa"/>
          </w:tcPr>
          <w:p w:rsidR="00F912EA" w:rsidRDefault="0013358E">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B</w:t>
            </w:r>
          </w:p>
        </w:tc>
        <w:tc>
          <w:tcPr>
            <w:tcW w:w="2968" w:type="dxa"/>
          </w:tcPr>
          <w:p w:rsidR="00F912EA" w:rsidRDefault="0013358E">
            <w:pPr>
              <w:spacing w:line="360" w:lineRule="auto"/>
              <w:jc w:val="center"/>
              <w:rPr>
                <w:rFonts w:asciiTheme="majorEastAsia" w:eastAsiaTheme="majorEastAsia" w:hAnsiTheme="majorEastAsia" w:cstheme="majorEastAsia"/>
                <w:sz w:val="24"/>
                <w:lang w:bidi="ar"/>
              </w:rPr>
            </w:pPr>
            <w:r>
              <w:rPr>
                <w:rFonts w:ascii="宋体" w:hAnsi="宋体" w:cs="宋体" w:hint="eastAsia"/>
                <w:sz w:val="24"/>
              </w:rPr>
              <w:t>移动式视频脑电图</w:t>
            </w:r>
          </w:p>
        </w:tc>
        <w:tc>
          <w:tcPr>
            <w:tcW w:w="1504" w:type="dxa"/>
          </w:tcPr>
          <w:p w:rsidR="00F912EA" w:rsidRDefault="0013358E">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r>
              <w:rPr>
                <w:rFonts w:asciiTheme="majorEastAsia" w:eastAsiaTheme="majorEastAsia" w:hAnsiTheme="majorEastAsia" w:cstheme="majorEastAsia" w:hint="eastAsia"/>
                <w:sz w:val="24"/>
                <w:lang w:bidi="ar"/>
              </w:rPr>
              <w:t>台</w:t>
            </w:r>
          </w:p>
        </w:tc>
        <w:tc>
          <w:tcPr>
            <w:tcW w:w="2950" w:type="dxa"/>
          </w:tcPr>
          <w:p w:rsidR="00F912EA" w:rsidRDefault="0013358E" w:rsidP="00E75759">
            <w:pPr>
              <w:pStyle w:val="HTML"/>
              <w:widowControl/>
              <w:shd w:val="clear" w:color="auto" w:fill="FFFFFF"/>
              <w:jc w:val="center"/>
              <w:rPr>
                <w:rFonts w:asciiTheme="majorEastAsia" w:eastAsiaTheme="majorEastAsia" w:hAnsiTheme="majorEastAsia" w:cstheme="majorEastAsia" w:hint="default"/>
              </w:rPr>
            </w:pPr>
            <w:r>
              <w:rPr>
                <w:rFonts w:asciiTheme="majorEastAsia" w:eastAsiaTheme="majorEastAsia" w:hAnsiTheme="majorEastAsia" w:cstheme="majorEastAsia"/>
              </w:rPr>
              <w:t>脑科中心</w:t>
            </w:r>
          </w:p>
        </w:tc>
      </w:tr>
    </w:tbl>
    <w:p w:rsidR="00F912EA" w:rsidRDefault="00F912EA">
      <w:pPr>
        <w:pStyle w:val="af"/>
        <w:tabs>
          <w:tab w:val="left" w:pos="709"/>
        </w:tabs>
        <w:spacing w:line="360" w:lineRule="auto"/>
        <w:ind w:firstLineChars="0" w:firstLine="0"/>
        <w:rPr>
          <w:rFonts w:ascii="宋体" w:hAnsi="宋体" w:cs="宋体"/>
          <w:b/>
          <w:bCs/>
          <w:sz w:val="24"/>
        </w:rPr>
      </w:pPr>
    </w:p>
    <w:p w:rsidR="00F912EA" w:rsidRDefault="0013358E">
      <w:pPr>
        <w:pStyle w:val="af"/>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F912EA" w:rsidRDefault="00F912EA">
      <w:pPr>
        <w:pStyle w:val="af"/>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F912EA">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F912EA" w:rsidRDefault="0013358E">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F912EA" w:rsidRDefault="0013358E">
            <w:pPr>
              <w:jc w:val="center"/>
              <w:rPr>
                <w:rFonts w:ascii="宋体" w:hAnsi="宋体" w:cs="宋体"/>
                <w:b/>
                <w:bCs/>
                <w:color w:val="000000"/>
                <w:sz w:val="24"/>
              </w:rPr>
            </w:pPr>
            <w:r>
              <w:rPr>
                <w:rFonts w:ascii="宋体" w:hAnsi="宋体" w:cs="宋体" w:hint="eastAsia"/>
                <w:b/>
                <w:bCs/>
                <w:color w:val="000000"/>
                <w:sz w:val="24"/>
              </w:rPr>
              <w:t>参数需求</w:t>
            </w:r>
            <w:r>
              <w:rPr>
                <w:rFonts w:ascii="宋体" w:hAnsi="宋体" w:cs="宋体"/>
                <w:b/>
                <w:bCs/>
                <w:color w:val="000000"/>
                <w:sz w:val="24"/>
              </w:rPr>
              <w:t>（</w:t>
            </w:r>
            <w:r>
              <w:rPr>
                <w:rFonts w:ascii="宋体" w:hAnsi="宋体" w:cs="宋体"/>
                <w:b/>
                <w:bCs/>
                <w:color w:val="000000"/>
                <w:sz w:val="24"/>
              </w:rPr>
              <w:t>仅供参考</w:t>
            </w:r>
            <w:r>
              <w:rPr>
                <w:rFonts w:ascii="宋体" w:hAnsi="宋体" w:cs="宋体"/>
                <w:b/>
                <w:bCs/>
                <w:color w:val="000000"/>
                <w:sz w:val="24"/>
              </w:rPr>
              <w:t>）</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F912EA" w:rsidRDefault="0013358E">
            <w:pPr>
              <w:jc w:val="center"/>
              <w:rPr>
                <w:rFonts w:ascii="宋体" w:hAnsi="宋体" w:cs="宋体"/>
                <w:b/>
                <w:bCs/>
                <w:color w:val="000000"/>
                <w:sz w:val="24"/>
              </w:rPr>
            </w:pPr>
            <w:r>
              <w:rPr>
                <w:rFonts w:ascii="宋体" w:hAnsi="宋体" w:cs="宋体" w:hint="eastAsia"/>
                <w:b/>
                <w:bCs/>
                <w:color w:val="000000"/>
                <w:sz w:val="24"/>
              </w:rPr>
              <w:t>配置清单</w:t>
            </w:r>
          </w:p>
        </w:tc>
      </w:tr>
      <w:tr w:rsidR="00F912EA">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F912EA" w:rsidRDefault="0013358E">
            <w:pPr>
              <w:jc w:val="left"/>
              <w:rPr>
                <w:rFonts w:ascii="宋体" w:hAnsi="宋体" w:cs="宋体"/>
                <w:sz w:val="22"/>
                <w:szCs w:val="22"/>
              </w:rPr>
            </w:pPr>
            <w:r>
              <w:rPr>
                <w:rFonts w:ascii="宋体" w:hAnsi="宋体" w:cs="宋体" w:hint="eastAsia"/>
                <w:sz w:val="24"/>
              </w:rPr>
              <w:t>移动式视频脑电图</w:t>
            </w:r>
          </w:p>
        </w:tc>
        <w:tc>
          <w:tcPr>
            <w:tcW w:w="4432" w:type="dxa"/>
            <w:tcBorders>
              <w:top w:val="single" w:sz="6" w:space="0" w:color="auto"/>
              <w:left w:val="single" w:sz="6" w:space="0" w:color="auto"/>
              <w:bottom w:val="single" w:sz="6" w:space="0" w:color="auto"/>
              <w:right w:val="single" w:sz="6" w:space="0" w:color="auto"/>
              <w:tl2br w:val="nil"/>
              <w:tr2bl w:val="nil"/>
            </w:tcBorders>
          </w:tcPr>
          <w:p w:rsidR="00F912EA" w:rsidRDefault="0013358E">
            <w:pPr>
              <w:numPr>
                <w:ilvl w:val="0"/>
                <w:numId w:val="2"/>
              </w:numPr>
              <w:jc w:val="left"/>
              <w:rPr>
                <w:rFonts w:ascii="宋体" w:hAnsi="宋体" w:cs="宋体"/>
                <w:sz w:val="22"/>
                <w:szCs w:val="22"/>
              </w:rPr>
            </w:pPr>
            <w:r>
              <w:rPr>
                <w:rFonts w:ascii="宋体" w:hAnsi="宋体" w:cs="宋体" w:hint="eastAsia"/>
                <w:sz w:val="22"/>
                <w:szCs w:val="22"/>
              </w:rPr>
              <w:t>放大器：</w:t>
            </w:r>
            <w:r>
              <w:rPr>
                <w:rFonts w:ascii="宋体" w:hAnsi="宋体" w:cs="宋体" w:hint="eastAsia"/>
                <w:sz w:val="22"/>
                <w:szCs w:val="22"/>
              </w:rPr>
              <w:t>32</w:t>
            </w:r>
            <w:r>
              <w:rPr>
                <w:rFonts w:ascii="宋体" w:hAnsi="宋体" w:cs="宋体" w:hint="eastAsia"/>
                <w:sz w:val="22"/>
                <w:szCs w:val="22"/>
              </w:rPr>
              <w:t>通道及以上放大器</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病人事件信号输入</w:t>
            </w:r>
            <w:r>
              <w:rPr>
                <w:rFonts w:ascii="宋体" w:hAnsi="宋体" w:cs="宋体" w:hint="eastAsia"/>
                <w:sz w:val="22"/>
                <w:szCs w:val="22"/>
              </w:rPr>
              <w:t>EVENT</w:t>
            </w:r>
            <w:r>
              <w:rPr>
                <w:rFonts w:ascii="宋体" w:hAnsi="宋体" w:cs="宋体" w:hint="eastAsia"/>
                <w:sz w:val="22"/>
                <w:szCs w:val="22"/>
              </w:rPr>
              <w:t>输入；</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支持血氧夹信号采集扩展；</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有高清视频音频组件：可通过软件控制摄像头</w:t>
            </w:r>
            <w:r>
              <w:rPr>
                <w:rFonts w:ascii="宋体" w:hAnsi="宋体" w:cs="宋体" w:hint="eastAsia"/>
                <w:sz w:val="22"/>
                <w:szCs w:val="22"/>
              </w:rPr>
              <w:t>360</w:t>
            </w:r>
            <w:r>
              <w:rPr>
                <w:rFonts w:ascii="宋体" w:hAnsi="宋体" w:cs="宋体" w:hint="eastAsia"/>
                <w:sz w:val="22"/>
                <w:szCs w:val="22"/>
              </w:rPr>
              <w:t>°旋转，调节焦距，缩放局部画面；视频帧数</w:t>
            </w:r>
            <w:r>
              <w:rPr>
                <w:rFonts w:ascii="宋体" w:hAnsi="宋体" w:cs="宋体" w:hint="eastAsia"/>
                <w:sz w:val="22"/>
                <w:szCs w:val="22"/>
              </w:rPr>
              <w:t>10 frames/s</w:t>
            </w:r>
            <w:r>
              <w:rPr>
                <w:rFonts w:ascii="宋体" w:hAnsi="宋体" w:cs="宋体" w:hint="eastAsia"/>
                <w:sz w:val="22"/>
                <w:szCs w:val="22"/>
              </w:rPr>
              <w:t>；分辨率</w:t>
            </w:r>
            <w:r>
              <w:rPr>
                <w:rFonts w:ascii="宋体" w:hAnsi="宋体" w:cs="宋体" w:hint="eastAsia"/>
                <w:sz w:val="22"/>
                <w:szCs w:val="22"/>
              </w:rPr>
              <w:t>1920*1080</w:t>
            </w:r>
            <w:r>
              <w:rPr>
                <w:rFonts w:ascii="宋体" w:hAnsi="宋体" w:cs="宋体" w:hint="eastAsia"/>
                <w:sz w:val="22"/>
                <w:szCs w:val="22"/>
              </w:rPr>
              <w:t>；高感度麦克风；</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有闪光刺激功能；</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特异性的光刺激；</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采样分辨率</w:t>
            </w:r>
            <w:r>
              <w:rPr>
                <w:rFonts w:ascii="宋体" w:hAnsi="宋体" w:cs="宋体" w:hint="eastAsia"/>
                <w:sz w:val="22"/>
                <w:szCs w:val="22"/>
              </w:rPr>
              <w:t>(A/D Convertor)</w:t>
            </w:r>
            <w:r>
              <w:rPr>
                <w:rFonts w:ascii="宋体" w:hAnsi="宋体" w:cs="宋体" w:hint="eastAsia"/>
                <w:sz w:val="22"/>
                <w:szCs w:val="22"/>
              </w:rPr>
              <w:t>及精度：</w:t>
            </w:r>
            <w:r>
              <w:rPr>
                <w:rFonts w:ascii="宋体" w:hAnsi="宋体" w:cs="宋体" w:hint="eastAsia"/>
                <w:sz w:val="22"/>
                <w:szCs w:val="22"/>
              </w:rPr>
              <w:t>24bit</w:t>
            </w:r>
            <w:r>
              <w:rPr>
                <w:rFonts w:ascii="宋体" w:hAnsi="宋体" w:cs="宋体" w:hint="eastAsia"/>
                <w:sz w:val="22"/>
                <w:szCs w:val="22"/>
              </w:rPr>
              <w:t>及以上；</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放大器输入阻抗</w:t>
            </w:r>
            <w:r>
              <w:rPr>
                <w:rFonts w:ascii="宋体" w:hAnsi="宋体" w:cs="宋体" w:hint="eastAsia"/>
                <w:sz w:val="22"/>
                <w:szCs w:val="22"/>
              </w:rPr>
              <w:t xml:space="preserve">: </w:t>
            </w:r>
            <w:r>
              <w:rPr>
                <w:rFonts w:ascii="宋体" w:hAnsi="宋体" w:cs="宋体" w:hint="eastAsia"/>
                <w:sz w:val="22"/>
                <w:szCs w:val="22"/>
              </w:rPr>
              <w:t>≥</w:t>
            </w:r>
            <w:r>
              <w:rPr>
                <w:rFonts w:ascii="宋体" w:hAnsi="宋体" w:cs="宋体" w:hint="eastAsia"/>
                <w:sz w:val="22"/>
                <w:szCs w:val="22"/>
              </w:rPr>
              <w:t>100M</w:t>
            </w:r>
            <w:r>
              <w:rPr>
                <w:rFonts w:ascii="宋体" w:hAnsi="宋体" w:cs="宋体" w:hint="eastAsia"/>
                <w:sz w:val="22"/>
                <w:szCs w:val="22"/>
              </w:rPr>
              <w:t>Ω；</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共模抑制比：≥</w:t>
            </w:r>
            <w:r>
              <w:rPr>
                <w:rFonts w:ascii="宋体" w:hAnsi="宋体" w:cs="宋体" w:hint="eastAsia"/>
                <w:sz w:val="22"/>
                <w:szCs w:val="22"/>
              </w:rPr>
              <w:t>115dB</w:t>
            </w:r>
            <w:r>
              <w:rPr>
                <w:rFonts w:ascii="宋体" w:hAnsi="宋体" w:cs="宋体" w:hint="eastAsia"/>
                <w:sz w:val="22"/>
                <w:szCs w:val="22"/>
              </w:rPr>
              <w:t>；</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有波形测量功能；</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有事件标记：支持事件名称自定义编辑功能，支持事件跳转；</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有</w:t>
            </w:r>
            <w:r>
              <w:rPr>
                <w:rFonts w:ascii="宋体" w:hAnsi="宋体" w:cs="宋体" w:hint="eastAsia"/>
                <w:sz w:val="22"/>
                <w:szCs w:val="22"/>
              </w:rPr>
              <w:t>qEEG</w:t>
            </w:r>
            <w:r>
              <w:rPr>
                <w:rFonts w:ascii="宋体" w:hAnsi="宋体" w:cs="宋体" w:hint="eastAsia"/>
                <w:sz w:val="22"/>
                <w:szCs w:val="22"/>
              </w:rPr>
              <w:t>（定量脑电图）功能；</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脑电地形图显示：支持多种地形图显示</w:t>
            </w:r>
            <w:r>
              <w:rPr>
                <w:rFonts w:ascii="宋体" w:hAnsi="宋体" w:cs="宋体" w:hint="eastAsia"/>
                <w:sz w:val="22"/>
                <w:szCs w:val="22"/>
              </w:rPr>
              <w:lastRenderedPageBreak/>
              <w:t>方式，包括频率地形图与电位地形图，可显示色阶能量值，支持动态播放；</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实时回放功能；</w:t>
            </w:r>
          </w:p>
          <w:p w:rsidR="00F912EA" w:rsidRDefault="0013358E">
            <w:pPr>
              <w:numPr>
                <w:ilvl w:val="0"/>
                <w:numId w:val="2"/>
              </w:numPr>
              <w:jc w:val="left"/>
              <w:rPr>
                <w:rFonts w:ascii="宋体" w:hAnsi="宋体" w:cs="宋体"/>
                <w:sz w:val="22"/>
                <w:szCs w:val="22"/>
              </w:rPr>
            </w:pPr>
            <w:r>
              <w:rPr>
                <w:rFonts w:ascii="宋体" w:hAnsi="宋体" w:cs="宋体" w:hint="eastAsia"/>
                <w:sz w:val="22"/>
                <w:szCs w:val="22"/>
              </w:rPr>
              <w:t>断电自动保存；</w:t>
            </w:r>
          </w:p>
          <w:p w:rsidR="00F912EA" w:rsidRDefault="0013358E" w:rsidP="00E75759">
            <w:pPr>
              <w:numPr>
                <w:ilvl w:val="0"/>
                <w:numId w:val="2"/>
              </w:numPr>
              <w:jc w:val="left"/>
              <w:rPr>
                <w:rFonts w:ascii="宋体" w:hAnsi="宋体" w:cs="宋体"/>
                <w:sz w:val="22"/>
                <w:szCs w:val="22"/>
              </w:rPr>
            </w:pPr>
            <w:r>
              <w:rPr>
                <w:rFonts w:ascii="宋体" w:hAnsi="宋体" w:cs="宋体" w:hint="eastAsia"/>
                <w:sz w:val="22"/>
                <w:szCs w:val="22"/>
              </w:rPr>
              <w:t>带振幅整合脑功能软件。</w:t>
            </w:r>
          </w:p>
        </w:tc>
        <w:tc>
          <w:tcPr>
            <w:tcW w:w="2643" w:type="dxa"/>
            <w:tcBorders>
              <w:top w:val="single" w:sz="6" w:space="0" w:color="auto"/>
              <w:left w:val="single" w:sz="6" w:space="0" w:color="auto"/>
              <w:bottom w:val="single" w:sz="6" w:space="0" w:color="auto"/>
              <w:right w:val="single" w:sz="6" w:space="0" w:color="auto"/>
              <w:tl2br w:val="nil"/>
              <w:tr2bl w:val="nil"/>
            </w:tcBorders>
          </w:tcPr>
          <w:p w:rsidR="00F912EA" w:rsidRDefault="0013358E">
            <w:pPr>
              <w:numPr>
                <w:ilvl w:val="0"/>
                <w:numId w:val="3"/>
              </w:numPr>
              <w:jc w:val="left"/>
              <w:rPr>
                <w:rFonts w:ascii="宋体" w:hAnsi="宋体" w:cs="宋体"/>
                <w:sz w:val="22"/>
                <w:szCs w:val="22"/>
              </w:rPr>
            </w:pPr>
            <w:r>
              <w:rPr>
                <w:rFonts w:ascii="宋体" w:hAnsi="宋体" w:cs="宋体" w:hint="eastAsia"/>
                <w:sz w:val="22"/>
                <w:szCs w:val="22"/>
              </w:rPr>
              <w:lastRenderedPageBreak/>
              <w:t>主机</w:t>
            </w:r>
            <w:r>
              <w:rPr>
                <w:rFonts w:ascii="宋体" w:hAnsi="宋体" w:cs="宋体" w:hint="eastAsia"/>
                <w:sz w:val="22"/>
                <w:szCs w:val="22"/>
              </w:rPr>
              <w:t xml:space="preserve">    1</w:t>
            </w:r>
            <w:r>
              <w:rPr>
                <w:rFonts w:ascii="宋体" w:hAnsi="宋体" w:cs="宋体" w:hint="eastAsia"/>
                <w:sz w:val="22"/>
                <w:szCs w:val="22"/>
              </w:rPr>
              <w:t>台</w:t>
            </w:r>
            <w:r>
              <w:rPr>
                <w:rFonts w:ascii="宋体" w:hAnsi="宋体" w:cs="宋体" w:hint="eastAsia"/>
                <w:sz w:val="22"/>
                <w:szCs w:val="22"/>
              </w:rPr>
              <w:t xml:space="preserve">                </w:t>
            </w:r>
          </w:p>
          <w:p w:rsidR="00F912EA" w:rsidRDefault="0013358E">
            <w:pPr>
              <w:numPr>
                <w:ilvl w:val="0"/>
                <w:numId w:val="3"/>
              </w:numPr>
              <w:jc w:val="left"/>
              <w:rPr>
                <w:rFonts w:ascii="宋体" w:hAnsi="宋体" w:cs="宋体"/>
                <w:sz w:val="22"/>
                <w:szCs w:val="22"/>
              </w:rPr>
            </w:pPr>
            <w:r>
              <w:rPr>
                <w:rFonts w:ascii="宋体" w:hAnsi="宋体" w:cs="宋体" w:hint="eastAsia"/>
                <w:sz w:val="22"/>
                <w:szCs w:val="22"/>
              </w:rPr>
              <w:t>前置放大器</w:t>
            </w:r>
            <w:r>
              <w:rPr>
                <w:rFonts w:ascii="宋体" w:hAnsi="宋体" w:cs="宋体" w:hint="eastAsia"/>
                <w:sz w:val="22"/>
                <w:szCs w:val="22"/>
              </w:rPr>
              <w:t xml:space="preserve">   1</w:t>
            </w:r>
            <w:r>
              <w:rPr>
                <w:rFonts w:ascii="宋体" w:hAnsi="宋体" w:cs="宋体" w:hint="eastAsia"/>
                <w:sz w:val="22"/>
                <w:szCs w:val="22"/>
              </w:rPr>
              <w:t>个</w:t>
            </w:r>
            <w:r>
              <w:rPr>
                <w:rFonts w:ascii="宋体" w:hAnsi="宋体" w:cs="宋体" w:hint="eastAsia"/>
                <w:sz w:val="22"/>
                <w:szCs w:val="22"/>
              </w:rPr>
              <w:t xml:space="preserve">        </w:t>
            </w:r>
          </w:p>
          <w:p w:rsidR="00F912EA" w:rsidRDefault="0013358E">
            <w:pPr>
              <w:numPr>
                <w:ilvl w:val="0"/>
                <w:numId w:val="3"/>
              </w:numPr>
              <w:jc w:val="left"/>
              <w:rPr>
                <w:rFonts w:ascii="宋体" w:hAnsi="宋体" w:cs="宋体"/>
                <w:sz w:val="22"/>
                <w:szCs w:val="22"/>
              </w:rPr>
            </w:pPr>
            <w:r>
              <w:rPr>
                <w:rFonts w:ascii="宋体" w:hAnsi="宋体" w:cs="宋体" w:hint="eastAsia"/>
                <w:sz w:val="22"/>
                <w:szCs w:val="22"/>
              </w:rPr>
              <w:t>接线盒</w:t>
            </w:r>
            <w:r>
              <w:rPr>
                <w:rFonts w:ascii="宋体" w:hAnsi="宋体" w:cs="宋体" w:hint="eastAsia"/>
                <w:sz w:val="22"/>
                <w:szCs w:val="22"/>
              </w:rPr>
              <w:t xml:space="preserve">      1</w:t>
            </w:r>
            <w:r>
              <w:rPr>
                <w:rFonts w:ascii="宋体" w:hAnsi="宋体" w:cs="宋体" w:hint="eastAsia"/>
                <w:sz w:val="22"/>
                <w:szCs w:val="22"/>
              </w:rPr>
              <w:t>个</w:t>
            </w:r>
            <w:r>
              <w:rPr>
                <w:rFonts w:ascii="宋体" w:hAnsi="宋体" w:cs="宋体" w:hint="eastAsia"/>
                <w:sz w:val="22"/>
                <w:szCs w:val="22"/>
              </w:rPr>
              <w:t xml:space="preserve">               </w:t>
            </w:r>
          </w:p>
          <w:p w:rsidR="00F912EA" w:rsidRDefault="0013358E">
            <w:pPr>
              <w:numPr>
                <w:ilvl w:val="0"/>
                <w:numId w:val="3"/>
              </w:numPr>
              <w:jc w:val="left"/>
              <w:rPr>
                <w:rFonts w:ascii="宋体" w:hAnsi="宋体" w:cs="宋体"/>
                <w:sz w:val="22"/>
                <w:szCs w:val="22"/>
              </w:rPr>
            </w:pPr>
            <w:r>
              <w:rPr>
                <w:rFonts w:ascii="宋体" w:hAnsi="宋体" w:cs="宋体" w:hint="eastAsia"/>
                <w:sz w:val="22"/>
                <w:szCs w:val="22"/>
              </w:rPr>
              <w:t>动态脑电</w:t>
            </w:r>
            <w:r>
              <w:rPr>
                <w:rFonts w:ascii="宋体" w:hAnsi="宋体" w:cs="宋体" w:hint="eastAsia"/>
                <w:sz w:val="22"/>
                <w:szCs w:val="22"/>
              </w:rPr>
              <w:t xml:space="preserve">    2</w:t>
            </w:r>
            <w:r>
              <w:rPr>
                <w:rFonts w:ascii="宋体" w:hAnsi="宋体" w:cs="宋体" w:hint="eastAsia"/>
                <w:sz w:val="22"/>
                <w:szCs w:val="22"/>
              </w:rPr>
              <w:t>套</w:t>
            </w:r>
          </w:p>
          <w:p w:rsidR="00F912EA" w:rsidRDefault="0013358E" w:rsidP="00E75759">
            <w:pPr>
              <w:numPr>
                <w:ilvl w:val="0"/>
                <w:numId w:val="3"/>
              </w:numPr>
              <w:jc w:val="left"/>
              <w:rPr>
                <w:rFonts w:ascii="宋体" w:hAnsi="宋体" w:cs="宋体"/>
                <w:sz w:val="22"/>
                <w:szCs w:val="22"/>
              </w:rPr>
            </w:pPr>
            <w:r>
              <w:rPr>
                <w:rFonts w:ascii="宋体" w:hAnsi="宋体" w:cs="宋体" w:hint="eastAsia"/>
                <w:sz w:val="22"/>
                <w:szCs w:val="22"/>
              </w:rPr>
              <w:t>带振幅整合脑功能软件</w:t>
            </w:r>
            <w:r>
              <w:rPr>
                <w:rFonts w:ascii="宋体" w:hAnsi="宋体" w:cs="宋体" w:hint="eastAsia"/>
                <w:sz w:val="22"/>
                <w:szCs w:val="22"/>
              </w:rPr>
              <w:t xml:space="preserve">   1</w:t>
            </w:r>
            <w:r>
              <w:rPr>
                <w:rFonts w:ascii="宋体" w:hAnsi="宋体" w:cs="宋体" w:hint="eastAsia"/>
                <w:sz w:val="22"/>
                <w:szCs w:val="22"/>
              </w:rPr>
              <w:t>套</w:t>
            </w:r>
            <w:r>
              <w:rPr>
                <w:rFonts w:ascii="宋体" w:hAnsi="宋体" w:cs="宋体" w:hint="eastAsia"/>
                <w:sz w:val="22"/>
                <w:szCs w:val="22"/>
              </w:rPr>
              <w:t xml:space="preserve">               </w:t>
            </w:r>
          </w:p>
        </w:tc>
      </w:tr>
    </w:tbl>
    <w:p w:rsidR="00F912EA" w:rsidRDefault="00F912EA">
      <w:pPr>
        <w:pStyle w:val="af"/>
        <w:tabs>
          <w:tab w:val="left" w:pos="709"/>
        </w:tabs>
        <w:spacing w:line="360" w:lineRule="auto"/>
        <w:ind w:firstLineChars="0" w:firstLine="0"/>
        <w:rPr>
          <w:rFonts w:ascii="宋体" w:hAnsi="宋体" w:cs="宋体"/>
          <w:b/>
          <w:bCs/>
          <w:sz w:val="24"/>
        </w:rPr>
      </w:pPr>
    </w:p>
    <w:p w:rsidR="00F912EA" w:rsidRDefault="0013358E">
      <w:pPr>
        <w:pStyle w:val="a9"/>
        <w:widowControl/>
        <w:rPr>
          <w:b/>
          <w:bCs/>
        </w:rPr>
      </w:pPr>
      <w:r>
        <w:rPr>
          <w:b/>
          <w:bCs/>
        </w:rPr>
        <w:t>三、报名资料要求：</w:t>
      </w:r>
      <w:r>
        <w:rPr>
          <w:b/>
          <w:bCs/>
        </w:rPr>
        <w:t> </w:t>
      </w:r>
    </w:p>
    <w:p w:rsidR="00F912EA" w:rsidRDefault="0013358E">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F912EA" w:rsidRDefault="0013358E">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F912EA">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F912EA" w:rsidRDefault="0013358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F912EA" w:rsidRDefault="0013358E">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F912EA" w:rsidRDefault="0013358E">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F912EA" w:rsidRDefault="0013358E">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F912EA">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F912EA" w:rsidRDefault="00F912EA">
            <w:pPr>
              <w:jc w:val="center"/>
              <w:rPr>
                <w:rFonts w:ascii="宋体" w:hAnsi="宋体" w:cs="宋体"/>
                <w:color w:val="000000"/>
                <w:sz w:val="22"/>
                <w:szCs w:val="22"/>
              </w:rPr>
            </w:pPr>
          </w:p>
        </w:tc>
      </w:tr>
    </w:tbl>
    <w:p w:rsidR="00F912EA" w:rsidRDefault="0013358E">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F912EA" w:rsidRDefault="0013358E">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F912EA" w:rsidRDefault="0013358E">
      <w:pPr>
        <w:numPr>
          <w:ilvl w:val="0"/>
          <w:numId w:val="4"/>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F912EA">
        <w:tc>
          <w:tcPr>
            <w:tcW w:w="716" w:type="dxa"/>
          </w:tcPr>
          <w:p w:rsidR="00F912EA" w:rsidRDefault="0013358E">
            <w:r>
              <w:rPr>
                <w:rFonts w:hint="eastAsia"/>
              </w:rPr>
              <w:t>序号</w:t>
            </w:r>
          </w:p>
        </w:tc>
        <w:tc>
          <w:tcPr>
            <w:tcW w:w="1503" w:type="dxa"/>
          </w:tcPr>
          <w:p w:rsidR="00F912EA" w:rsidRDefault="0013358E">
            <w:r>
              <w:rPr>
                <w:rFonts w:hint="eastAsia"/>
              </w:rPr>
              <w:t>耗材产品名称</w:t>
            </w:r>
          </w:p>
        </w:tc>
        <w:tc>
          <w:tcPr>
            <w:tcW w:w="1159" w:type="dxa"/>
          </w:tcPr>
          <w:p w:rsidR="00F912EA" w:rsidRDefault="0013358E">
            <w:r>
              <w:rPr>
                <w:rFonts w:hint="eastAsia"/>
              </w:rPr>
              <w:t>耗材规格型号</w:t>
            </w:r>
          </w:p>
        </w:tc>
        <w:tc>
          <w:tcPr>
            <w:tcW w:w="777" w:type="dxa"/>
          </w:tcPr>
          <w:p w:rsidR="00F912EA" w:rsidRDefault="0013358E">
            <w:r>
              <w:rPr>
                <w:rFonts w:hint="eastAsia"/>
              </w:rPr>
              <w:t>品牌</w:t>
            </w:r>
          </w:p>
        </w:tc>
        <w:tc>
          <w:tcPr>
            <w:tcW w:w="873" w:type="dxa"/>
          </w:tcPr>
          <w:p w:rsidR="00F912EA" w:rsidRDefault="0013358E">
            <w:r>
              <w:rPr>
                <w:rFonts w:hint="eastAsia"/>
              </w:rPr>
              <w:t>单价</w:t>
            </w:r>
          </w:p>
        </w:tc>
        <w:tc>
          <w:tcPr>
            <w:tcW w:w="1268" w:type="dxa"/>
          </w:tcPr>
          <w:p w:rsidR="00F912EA" w:rsidRDefault="0013358E">
            <w:r>
              <w:rPr>
                <w:rFonts w:hint="eastAsia"/>
              </w:rPr>
              <w:t>注册证号</w:t>
            </w:r>
          </w:p>
        </w:tc>
        <w:tc>
          <w:tcPr>
            <w:tcW w:w="969" w:type="dxa"/>
          </w:tcPr>
          <w:p w:rsidR="00F912EA" w:rsidRDefault="0013358E">
            <w:r>
              <w:rPr>
                <w:rFonts w:hint="eastAsia"/>
              </w:rPr>
              <w:t>医保码</w:t>
            </w:r>
          </w:p>
        </w:tc>
        <w:tc>
          <w:tcPr>
            <w:tcW w:w="1240" w:type="dxa"/>
          </w:tcPr>
          <w:p w:rsidR="00F912EA" w:rsidRDefault="0013358E">
            <w:r>
              <w:rPr>
                <w:rFonts w:hint="eastAsia"/>
                <w:sz w:val="20"/>
                <w:szCs w:val="22"/>
              </w:rPr>
              <w:t>是否一次性使用耗材</w:t>
            </w:r>
          </w:p>
        </w:tc>
        <w:tc>
          <w:tcPr>
            <w:tcW w:w="709" w:type="dxa"/>
          </w:tcPr>
          <w:p w:rsidR="00F912EA" w:rsidRDefault="0013358E">
            <w:r>
              <w:rPr>
                <w:rFonts w:hint="eastAsia"/>
              </w:rPr>
              <w:t>备注</w:t>
            </w:r>
          </w:p>
        </w:tc>
      </w:tr>
      <w:tr w:rsidR="00F912EA">
        <w:tc>
          <w:tcPr>
            <w:tcW w:w="716" w:type="dxa"/>
          </w:tcPr>
          <w:p w:rsidR="00F912EA" w:rsidRDefault="00F912EA"/>
        </w:tc>
        <w:tc>
          <w:tcPr>
            <w:tcW w:w="1503" w:type="dxa"/>
          </w:tcPr>
          <w:p w:rsidR="00F912EA" w:rsidRDefault="00F912EA"/>
        </w:tc>
        <w:tc>
          <w:tcPr>
            <w:tcW w:w="1159" w:type="dxa"/>
          </w:tcPr>
          <w:p w:rsidR="00F912EA" w:rsidRDefault="00F912EA"/>
        </w:tc>
        <w:tc>
          <w:tcPr>
            <w:tcW w:w="777" w:type="dxa"/>
          </w:tcPr>
          <w:p w:rsidR="00F912EA" w:rsidRDefault="00F912EA"/>
        </w:tc>
        <w:tc>
          <w:tcPr>
            <w:tcW w:w="873" w:type="dxa"/>
          </w:tcPr>
          <w:p w:rsidR="00F912EA" w:rsidRDefault="00F912EA"/>
        </w:tc>
        <w:tc>
          <w:tcPr>
            <w:tcW w:w="1268" w:type="dxa"/>
          </w:tcPr>
          <w:p w:rsidR="00F912EA" w:rsidRDefault="00F912EA"/>
        </w:tc>
        <w:tc>
          <w:tcPr>
            <w:tcW w:w="969" w:type="dxa"/>
          </w:tcPr>
          <w:p w:rsidR="00F912EA" w:rsidRDefault="00F912EA"/>
        </w:tc>
        <w:tc>
          <w:tcPr>
            <w:tcW w:w="1240" w:type="dxa"/>
          </w:tcPr>
          <w:p w:rsidR="00F912EA" w:rsidRDefault="00F912EA"/>
        </w:tc>
        <w:tc>
          <w:tcPr>
            <w:tcW w:w="709" w:type="dxa"/>
          </w:tcPr>
          <w:p w:rsidR="00F912EA" w:rsidRDefault="00F912EA"/>
        </w:tc>
      </w:tr>
    </w:tbl>
    <w:p w:rsidR="00F912EA" w:rsidRDefault="0013358E">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F912EA" w:rsidRDefault="0013358E">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F912EA" w:rsidRDefault="0013358E">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F912EA" w:rsidRDefault="0013358E">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F912EA" w:rsidRDefault="0013358E">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F912EA" w:rsidRDefault="0013358E">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F912EA" w:rsidRDefault="0013358E">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F912EA" w:rsidRDefault="0013358E">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F912EA" w:rsidRDefault="0013358E">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w:t>
      </w:r>
      <w:r>
        <w:rPr>
          <w:rFonts w:ascii="宋体" w:hAnsi="宋体"/>
          <w:color w:val="000000"/>
          <w:kern w:val="2"/>
          <w:sz w:val="21"/>
          <w:szCs w:val="21"/>
          <w:shd w:val="clear" w:color="auto" w:fill="FFFFFF"/>
        </w:rPr>
        <w:t>《用户需求书》响应细化表（要求对已有需求作出明确响应，列明具体响应数值或内容，并且完善细化技术要求和补充可提供的商务服务）</w:t>
      </w:r>
    </w:p>
    <w:p w:rsidR="00F912EA" w:rsidRDefault="0013358E">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F912EA" w:rsidRDefault="0013358E">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w:t>
      </w:r>
      <w:r>
        <w:rPr>
          <w:rFonts w:ascii="宋体" w:hAnsi="宋体" w:hint="eastAsia"/>
          <w:color w:val="000000"/>
          <w:szCs w:val="21"/>
        </w:rPr>
        <w:t>020-</w:t>
      </w:r>
      <w:r>
        <w:rPr>
          <w:rFonts w:ascii="宋体" w:hAnsi="宋体"/>
          <w:color w:val="000000"/>
          <w:szCs w:val="21"/>
        </w:rPr>
        <w:t>34858223</w:t>
      </w:r>
    </w:p>
    <w:p w:rsidR="00F912EA" w:rsidRDefault="0013358E">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号儿童发热门诊大楼三楼设备科</w:t>
      </w:r>
      <w:r>
        <w:rPr>
          <w:rFonts w:ascii="宋体" w:hAnsi="宋体" w:hint="eastAsia"/>
          <w:color w:val="000000"/>
          <w:szCs w:val="21"/>
        </w:rPr>
        <w:t xml:space="preserve"> </w:t>
      </w:r>
    </w:p>
    <w:p w:rsidR="00F912EA" w:rsidRDefault="0013358E">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lastRenderedPageBreak/>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F912EA" w:rsidRDefault="0013358E">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w:t>
      </w:r>
      <w:r>
        <w:rPr>
          <w:rFonts w:ascii="宋体" w:hAnsi="宋体" w:cs="宋体" w:hint="eastAsia"/>
          <w:szCs w:val="21"/>
          <w:shd w:val="clear" w:color="auto" w:fill="FFFFFF"/>
        </w:rPr>
        <w:t>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F912EA" w:rsidRDefault="0013358E">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5</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9</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5</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15</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18:00</w:t>
      </w:r>
      <w:r>
        <w:rPr>
          <w:rFonts w:ascii="宋体" w:hAnsi="宋体" w:cs="宋体" w:hint="eastAsia"/>
          <w:b/>
          <w:bCs/>
          <w:color w:val="000000"/>
          <w:szCs w:val="21"/>
          <w:shd w:val="clear" w:color="auto" w:fill="FFFFFF"/>
        </w:rPr>
        <w:t>，后续等通知邀请现场会议。</w:t>
      </w:r>
    </w:p>
    <w:p w:rsidR="00F912EA" w:rsidRDefault="0013358E">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w:t>
      </w:r>
      <w:r>
        <w:rPr>
          <w:rFonts w:ascii="宋体" w:hAnsi="宋体" w:cs="宋体" w:hint="eastAsia"/>
          <w:b/>
          <w:bCs/>
          <w:color w:val="000000"/>
          <w:szCs w:val="21"/>
          <w:shd w:val="clear" w:color="auto" w:fill="FFFFFF"/>
        </w:rPr>
        <w:t>纸质材料准备：纸质材料一式五份（一正四副），先寄一份纸质材料到医院地点。</w:t>
      </w:r>
    </w:p>
    <w:p w:rsidR="00F912EA" w:rsidRDefault="0013358E">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电子材料准备：扫描一份报价单、配置清单即可，以</w:t>
      </w:r>
      <w:r>
        <w:rPr>
          <w:rFonts w:ascii="宋体" w:hAnsi="宋体" w:cs="宋体" w:hint="eastAsia"/>
          <w:b/>
          <w:bCs/>
          <w:color w:val="000000"/>
          <w:szCs w:val="21"/>
          <w:shd w:val="clear" w:color="auto" w:fill="FFFFFF"/>
        </w:rPr>
        <w:t>PDF</w:t>
      </w:r>
      <w:r>
        <w:rPr>
          <w:rFonts w:ascii="宋体" w:hAnsi="宋体" w:cs="宋体" w:hint="eastAsia"/>
          <w:b/>
          <w:bCs/>
          <w:color w:val="000000"/>
          <w:szCs w:val="21"/>
          <w:shd w:val="clear" w:color="auto" w:fill="FFFFFF"/>
        </w:rPr>
        <w:t>格式发送邮箱：</w:t>
      </w:r>
      <w:r>
        <w:rPr>
          <w:rFonts w:ascii="宋体" w:hAnsi="宋体" w:cs="宋体" w:hint="eastAsia"/>
          <w:b/>
          <w:bCs/>
          <w:color w:val="000000"/>
          <w:szCs w:val="21"/>
          <w:shd w:val="clear" w:color="auto" w:fill="FFFFFF"/>
        </w:rPr>
        <w:t>pyzxyysbk@163.com</w:t>
      </w:r>
      <w:r>
        <w:rPr>
          <w:rFonts w:ascii="宋体" w:hAnsi="宋体" w:cs="宋体" w:hint="eastAsia"/>
          <w:b/>
          <w:bCs/>
          <w:color w:val="000000"/>
          <w:szCs w:val="21"/>
          <w:shd w:val="clear" w:color="auto" w:fill="FFFFFF"/>
        </w:rPr>
        <w:t>；压缩包命名规则：</w:t>
      </w:r>
      <w:r>
        <w:rPr>
          <w:rFonts w:ascii="宋体" w:hAnsi="宋体" w:cs="宋体" w:hint="eastAsia"/>
          <w:b/>
          <w:bCs/>
          <w:color w:val="000000"/>
          <w:szCs w:val="21"/>
          <w:shd w:val="clear" w:color="auto" w:fill="FFFFFF"/>
        </w:rPr>
        <w:t>B</w:t>
      </w:r>
      <w:r>
        <w:rPr>
          <w:rFonts w:ascii="宋体" w:hAnsi="宋体" w:cs="宋体" w:hint="eastAsia"/>
          <w:b/>
          <w:bCs/>
          <w:color w:val="000000"/>
          <w:szCs w:val="21"/>
          <w:shd w:val="clear" w:color="auto" w:fill="FFFFFF"/>
        </w:rPr>
        <w:t>项目名称</w:t>
      </w: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供应商。</w:t>
      </w:r>
    </w:p>
    <w:p w:rsidR="00F912EA" w:rsidRDefault="0013358E">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t>3.</w:t>
      </w:r>
      <w:r>
        <w:rPr>
          <w:rFonts w:ascii="宋体" w:hAnsi="宋体" w:cs="宋体" w:hint="eastAsia"/>
          <w:szCs w:val="21"/>
          <w:shd w:val="clear" w:color="auto" w:fill="FFFFFF"/>
        </w:rPr>
        <w:t>后</w:t>
      </w:r>
      <w:r>
        <w:rPr>
          <w:rFonts w:ascii="宋体" w:hAnsi="宋体" w:cs="宋体" w:hint="eastAsia"/>
          <w:color w:val="000000"/>
          <w:szCs w:val="21"/>
          <w:shd w:val="clear" w:color="auto" w:fill="FFFFFF"/>
        </w:rPr>
        <w:t>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电话通知市场调查会议时间，会议当天准备多带几份纸质材料。</w:t>
      </w:r>
    </w:p>
    <w:p w:rsidR="00F912EA" w:rsidRDefault="00F912EA">
      <w:pPr>
        <w:spacing w:line="360" w:lineRule="auto"/>
        <w:ind w:firstLineChars="200" w:firstLine="420"/>
        <w:rPr>
          <w:rFonts w:ascii="宋体" w:hAnsi="宋体" w:cs="宋体"/>
          <w:color w:val="000000"/>
          <w:szCs w:val="21"/>
          <w:shd w:val="clear" w:color="auto" w:fill="FFFFFF"/>
        </w:rPr>
      </w:pPr>
    </w:p>
    <w:p w:rsidR="00F912EA" w:rsidRPr="00E75759" w:rsidRDefault="0013358E">
      <w:pPr>
        <w:tabs>
          <w:tab w:val="left" w:pos="1140"/>
        </w:tabs>
        <w:spacing w:line="600" w:lineRule="auto"/>
        <w:jc w:val="left"/>
        <w:rPr>
          <w:rFonts w:ascii="宋体" w:hAnsi="宋体"/>
        </w:rPr>
      </w:pPr>
      <w:r w:rsidRPr="00E75759">
        <w:rPr>
          <w:rFonts w:ascii="宋体" w:hAnsi="宋体" w:hint="eastAsia"/>
        </w:rPr>
        <w:t>附件：</w:t>
      </w:r>
      <w:r w:rsidRPr="00E75759">
        <w:rPr>
          <w:rFonts w:ascii="宋体" w:hAnsi="宋体" w:hint="eastAsia"/>
        </w:rPr>
        <w:t>广州医科大学附属番禺中心医院移动式视频脑电图采购项目市场调查公告</w:t>
      </w:r>
    </w:p>
    <w:p w:rsidR="00F912EA" w:rsidRDefault="00F912EA">
      <w:pPr>
        <w:pStyle w:val="af"/>
        <w:tabs>
          <w:tab w:val="left" w:pos="709"/>
          <w:tab w:val="left" w:pos="851"/>
        </w:tabs>
        <w:spacing w:line="360" w:lineRule="auto"/>
        <w:ind w:firstLineChars="0" w:firstLine="0"/>
        <w:rPr>
          <w:rFonts w:ascii="宋体" w:hAnsi="宋体"/>
          <w:sz w:val="24"/>
        </w:rPr>
      </w:pPr>
    </w:p>
    <w:p w:rsidR="00F912EA" w:rsidRDefault="0013358E">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F912EA" w:rsidRDefault="0013358E">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2024</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hint="eastAsia"/>
          <w:sz w:val="24"/>
        </w:rPr>
        <w:t>9</w:t>
      </w:r>
      <w:r>
        <w:rPr>
          <w:rFonts w:ascii="宋体" w:hAnsi="宋体" w:hint="eastAsia"/>
          <w:sz w:val="24"/>
        </w:rPr>
        <w:t>日</w:t>
      </w:r>
    </w:p>
    <w:sectPr w:rsidR="00F912E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58E" w:rsidRDefault="0013358E">
      <w:r>
        <w:separator/>
      </w:r>
    </w:p>
  </w:endnote>
  <w:endnote w:type="continuationSeparator" w:id="0">
    <w:p w:rsidR="0013358E" w:rsidRDefault="00133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2EA" w:rsidRDefault="0013358E">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12EA" w:rsidRDefault="0013358E">
                          <w:pPr>
                            <w:pStyle w:val="a7"/>
                          </w:pPr>
                          <w:r>
                            <w:rPr>
                              <w:rFonts w:hint="eastAsia"/>
                            </w:rPr>
                            <w:fldChar w:fldCharType="begin"/>
                          </w:r>
                          <w:r>
                            <w:rPr>
                              <w:rFonts w:hint="eastAsia"/>
                            </w:rPr>
                            <w:instrText xml:space="preserve"> PAGE  \* MERGEFORMAT </w:instrText>
                          </w:r>
                          <w:r>
                            <w:rPr>
                              <w:rFonts w:hint="eastAsia"/>
                            </w:rPr>
                            <w:fldChar w:fldCharType="separate"/>
                          </w:r>
                          <w:r w:rsidR="00E75759">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912EA" w:rsidRDefault="0013358E">
                    <w:pPr>
                      <w:pStyle w:val="a7"/>
                    </w:pPr>
                    <w:r>
                      <w:rPr>
                        <w:rFonts w:hint="eastAsia"/>
                      </w:rPr>
                      <w:fldChar w:fldCharType="begin"/>
                    </w:r>
                    <w:r>
                      <w:rPr>
                        <w:rFonts w:hint="eastAsia"/>
                      </w:rPr>
                      <w:instrText xml:space="preserve"> PAGE  \* MERGEFORMAT </w:instrText>
                    </w:r>
                    <w:r>
                      <w:rPr>
                        <w:rFonts w:hint="eastAsia"/>
                      </w:rPr>
                      <w:fldChar w:fldCharType="separate"/>
                    </w:r>
                    <w:r w:rsidR="00E75759">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58E" w:rsidRDefault="0013358E">
      <w:r>
        <w:separator/>
      </w:r>
    </w:p>
  </w:footnote>
  <w:footnote w:type="continuationSeparator" w:id="0">
    <w:p w:rsidR="0013358E" w:rsidRDefault="00133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D6C714"/>
    <w:multiLevelType w:val="singleLevel"/>
    <w:tmpl w:val="D0D6C714"/>
    <w:lvl w:ilvl="0">
      <w:start w:val="1"/>
      <w:numFmt w:val="decimal"/>
      <w:suff w:val="nothing"/>
      <w:lvlText w:val="%1、"/>
      <w:lvlJc w:val="left"/>
    </w:lvl>
  </w:abstractNum>
  <w:abstractNum w:abstractNumId="1"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2" w15:restartNumberingAfterBreak="0">
    <w:nsid w:val="1FF5FB00"/>
    <w:multiLevelType w:val="singleLevel"/>
    <w:tmpl w:val="1FF5FB00"/>
    <w:lvl w:ilvl="0">
      <w:start w:val="2"/>
      <w:numFmt w:val="decimal"/>
      <w:suff w:val="space"/>
      <w:lvlText w:val="%1."/>
      <w:lvlJc w:val="left"/>
    </w:lvl>
  </w:abstractNum>
  <w:abstractNum w:abstractNumId="3" w15:restartNumberingAfterBreak="0">
    <w:nsid w:val="23719BD1"/>
    <w:multiLevelType w:val="singleLevel"/>
    <w:tmpl w:val="23719BD1"/>
    <w:lvl w:ilvl="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F7EF55FD"/>
    <w:rsid w:val="FFF7EBD9"/>
    <w:rsid w:val="00035F0E"/>
    <w:rsid w:val="000604D7"/>
    <w:rsid w:val="00063F0A"/>
    <w:rsid w:val="00080787"/>
    <w:rsid w:val="000C5293"/>
    <w:rsid w:val="0013358E"/>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42118"/>
    <w:rsid w:val="0026580E"/>
    <w:rsid w:val="00283C4E"/>
    <w:rsid w:val="00291F81"/>
    <w:rsid w:val="002977E0"/>
    <w:rsid w:val="002C0EC1"/>
    <w:rsid w:val="002D6BCF"/>
    <w:rsid w:val="002F102D"/>
    <w:rsid w:val="002F1F53"/>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7681B"/>
    <w:rsid w:val="0068650B"/>
    <w:rsid w:val="006A3160"/>
    <w:rsid w:val="006C4A29"/>
    <w:rsid w:val="006D2683"/>
    <w:rsid w:val="006D3B0F"/>
    <w:rsid w:val="006D6905"/>
    <w:rsid w:val="006E1E1A"/>
    <w:rsid w:val="006E3B6E"/>
    <w:rsid w:val="006F3761"/>
    <w:rsid w:val="006F43B1"/>
    <w:rsid w:val="007037BD"/>
    <w:rsid w:val="00705C52"/>
    <w:rsid w:val="007062B1"/>
    <w:rsid w:val="00726B89"/>
    <w:rsid w:val="00736924"/>
    <w:rsid w:val="00740415"/>
    <w:rsid w:val="00746749"/>
    <w:rsid w:val="00761412"/>
    <w:rsid w:val="007843F3"/>
    <w:rsid w:val="00791213"/>
    <w:rsid w:val="007C0C98"/>
    <w:rsid w:val="007E0591"/>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A0FEB"/>
    <w:rsid w:val="00AB6AA6"/>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75759"/>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12EA"/>
    <w:rsid w:val="00F96C85"/>
    <w:rsid w:val="00FB0882"/>
    <w:rsid w:val="00FD38AD"/>
    <w:rsid w:val="00FD4E0A"/>
    <w:rsid w:val="00FE442F"/>
    <w:rsid w:val="0130399E"/>
    <w:rsid w:val="01EE08B6"/>
    <w:rsid w:val="01EF79A1"/>
    <w:rsid w:val="02753E85"/>
    <w:rsid w:val="02E80CAC"/>
    <w:rsid w:val="02F46EA8"/>
    <w:rsid w:val="03936CB9"/>
    <w:rsid w:val="03BE185C"/>
    <w:rsid w:val="045521C0"/>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8A2FA1"/>
    <w:rsid w:val="0DAD0977"/>
    <w:rsid w:val="0E101123"/>
    <w:rsid w:val="0EDD4DFE"/>
    <w:rsid w:val="0EDF5826"/>
    <w:rsid w:val="0F234C69"/>
    <w:rsid w:val="0F6C03BE"/>
    <w:rsid w:val="0FDC19E8"/>
    <w:rsid w:val="10C074CB"/>
    <w:rsid w:val="111F236C"/>
    <w:rsid w:val="1131366D"/>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5F86E50"/>
    <w:rsid w:val="16F11B48"/>
    <w:rsid w:val="170B2BB3"/>
    <w:rsid w:val="179965BF"/>
    <w:rsid w:val="17A706EF"/>
    <w:rsid w:val="17A76872"/>
    <w:rsid w:val="181C55AD"/>
    <w:rsid w:val="19423051"/>
    <w:rsid w:val="195B2FFC"/>
    <w:rsid w:val="1A46363D"/>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1278B7"/>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450D7B"/>
    <w:rsid w:val="25735078"/>
    <w:rsid w:val="2581623B"/>
    <w:rsid w:val="25907622"/>
    <w:rsid w:val="25F80DA5"/>
    <w:rsid w:val="26026D82"/>
    <w:rsid w:val="26E04AA9"/>
    <w:rsid w:val="273E1594"/>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5844D8"/>
    <w:rsid w:val="2EC75EF7"/>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4FD565F"/>
    <w:rsid w:val="350330C9"/>
    <w:rsid w:val="361A62C5"/>
    <w:rsid w:val="361E2949"/>
    <w:rsid w:val="36935DF9"/>
    <w:rsid w:val="37F1663F"/>
    <w:rsid w:val="38502424"/>
    <w:rsid w:val="38BE13DB"/>
    <w:rsid w:val="38D97FC3"/>
    <w:rsid w:val="39114305"/>
    <w:rsid w:val="392338B6"/>
    <w:rsid w:val="393A5672"/>
    <w:rsid w:val="39606625"/>
    <w:rsid w:val="39CB75DC"/>
    <w:rsid w:val="39E12130"/>
    <w:rsid w:val="39F577E3"/>
    <w:rsid w:val="3A825B44"/>
    <w:rsid w:val="3A9C07CF"/>
    <w:rsid w:val="3AF259F8"/>
    <w:rsid w:val="3AFC5E2F"/>
    <w:rsid w:val="3C1F6B25"/>
    <w:rsid w:val="3C814BF9"/>
    <w:rsid w:val="3CB37F5D"/>
    <w:rsid w:val="3CCC61DC"/>
    <w:rsid w:val="3D0760F7"/>
    <w:rsid w:val="3D2966F1"/>
    <w:rsid w:val="3E3459F3"/>
    <w:rsid w:val="3E640C2F"/>
    <w:rsid w:val="3EA13331"/>
    <w:rsid w:val="3EBA43F3"/>
    <w:rsid w:val="3EFE2D17"/>
    <w:rsid w:val="3FD414E4"/>
    <w:rsid w:val="3FE8108F"/>
    <w:rsid w:val="403C71F7"/>
    <w:rsid w:val="406C191D"/>
    <w:rsid w:val="408F6B53"/>
    <w:rsid w:val="40B26D6B"/>
    <w:rsid w:val="412E7302"/>
    <w:rsid w:val="41632C15"/>
    <w:rsid w:val="419D3ADA"/>
    <w:rsid w:val="41AB4B7E"/>
    <w:rsid w:val="426B25D4"/>
    <w:rsid w:val="42731488"/>
    <w:rsid w:val="42A67168"/>
    <w:rsid w:val="42F13B3C"/>
    <w:rsid w:val="43B41D58"/>
    <w:rsid w:val="44051238"/>
    <w:rsid w:val="440E2729"/>
    <w:rsid w:val="44502560"/>
    <w:rsid w:val="44586B88"/>
    <w:rsid w:val="44B36CB3"/>
    <w:rsid w:val="45261B89"/>
    <w:rsid w:val="45C269AF"/>
    <w:rsid w:val="462363F0"/>
    <w:rsid w:val="46B34815"/>
    <w:rsid w:val="46F61971"/>
    <w:rsid w:val="47A614C4"/>
    <w:rsid w:val="47A75C45"/>
    <w:rsid w:val="47BE0994"/>
    <w:rsid w:val="47F668F8"/>
    <w:rsid w:val="483B6A39"/>
    <w:rsid w:val="484E2B45"/>
    <w:rsid w:val="48CB2E1C"/>
    <w:rsid w:val="49380D36"/>
    <w:rsid w:val="494876D6"/>
    <w:rsid w:val="498A17A6"/>
    <w:rsid w:val="49A001F1"/>
    <w:rsid w:val="49E43F09"/>
    <w:rsid w:val="4A2A72C7"/>
    <w:rsid w:val="4A3B7A08"/>
    <w:rsid w:val="4A722025"/>
    <w:rsid w:val="4A952938"/>
    <w:rsid w:val="4ADB58C8"/>
    <w:rsid w:val="4B306B81"/>
    <w:rsid w:val="4B37440B"/>
    <w:rsid w:val="4BA13736"/>
    <w:rsid w:val="4BAE57DD"/>
    <w:rsid w:val="4C143864"/>
    <w:rsid w:val="4C4A4731"/>
    <w:rsid w:val="4C84647A"/>
    <w:rsid w:val="4D352FA1"/>
    <w:rsid w:val="4DD252B5"/>
    <w:rsid w:val="4DF78192"/>
    <w:rsid w:val="4E1336E1"/>
    <w:rsid w:val="4E3C6BD2"/>
    <w:rsid w:val="4E4024FE"/>
    <w:rsid w:val="4E516B22"/>
    <w:rsid w:val="4ED726B9"/>
    <w:rsid w:val="4EF53C8B"/>
    <w:rsid w:val="4F005E52"/>
    <w:rsid w:val="4F23133C"/>
    <w:rsid w:val="4FF26417"/>
    <w:rsid w:val="501872DC"/>
    <w:rsid w:val="5019778B"/>
    <w:rsid w:val="50327208"/>
    <w:rsid w:val="5037206F"/>
    <w:rsid w:val="507F780F"/>
    <w:rsid w:val="50E90D6E"/>
    <w:rsid w:val="52102850"/>
    <w:rsid w:val="521D27E0"/>
    <w:rsid w:val="52D90E94"/>
    <w:rsid w:val="5458105A"/>
    <w:rsid w:val="548216F8"/>
    <w:rsid w:val="54D87190"/>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B2D4472"/>
    <w:rsid w:val="5B4C440E"/>
    <w:rsid w:val="5B6055A8"/>
    <w:rsid w:val="5C4D4C8A"/>
    <w:rsid w:val="5DC0337C"/>
    <w:rsid w:val="5DDD2E45"/>
    <w:rsid w:val="5DEB60E6"/>
    <w:rsid w:val="5E355124"/>
    <w:rsid w:val="5E633E92"/>
    <w:rsid w:val="5E802F57"/>
    <w:rsid w:val="5EE2338E"/>
    <w:rsid w:val="5F047298"/>
    <w:rsid w:val="5F373278"/>
    <w:rsid w:val="5FBE16C4"/>
    <w:rsid w:val="5FC829BC"/>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25440C"/>
    <w:rsid w:val="65757142"/>
    <w:rsid w:val="657D6222"/>
    <w:rsid w:val="65C46152"/>
    <w:rsid w:val="65F67BD9"/>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B2036AC"/>
    <w:rsid w:val="6B657311"/>
    <w:rsid w:val="6BAE6F0A"/>
    <w:rsid w:val="6BE06162"/>
    <w:rsid w:val="6BE835ED"/>
    <w:rsid w:val="6CB54F22"/>
    <w:rsid w:val="6CBF33DE"/>
    <w:rsid w:val="6CC26E5A"/>
    <w:rsid w:val="6D142D9C"/>
    <w:rsid w:val="6D5C7DF2"/>
    <w:rsid w:val="6D906CB9"/>
    <w:rsid w:val="6DDA4BD3"/>
    <w:rsid w:val="6E950C2C"/>
    <w:rsid w:val="6EFFD814"/>
    <w:rsid w:val="6F76382E"/>
    <w:rsid w:val="6FE23626"/>
    <w:rsid w:val="702116A6"/>
    <w:rsid w:val="707D037F"/>
    <w:rsid w:val="70AE79D5"/>
    <w:rsid w:val="70BC3E77"/>
    <w:rsid w:val="71262BCE"/>
    <w:rsid w:val="713779A1"/>
    <w:rsid w:val="71755A40"/>
    <w:rsid w:val="718900C6"/>
    <w:rsid w:val="71C936ED"/>
    <w:rsid w:val="71F72C8D"/>
    <w:rsid w:val="72303324"/>
    <w:rsid w:val="72E310E7"/>
    <w:rsid w:val="7312260B"/>
    <w:rsid w:val="73271F1D"/>
    <w:rsid w:val="73811B93"/>
    <w:rsid w:val="73880EAC"/>
    <w:rsid w:val="75980F80"/>
    <w:rsid w:val="75D40613"/>
    <w:rsid w:val="75EA60F5"/>
    <w:rsid w:val="75F96FD3"/>
    <w:rsid w:val="76312863"/>
    <w:rsid w:val="768F16E6"/>
    <w:rsid w:val="76E019CD"/>
    <w:rsid w:val="773773E3"/>
    <w:rsid w:val="77856566"/>
    <w:rsid w:val="77C33297"/>
    <w:rsid w:val="79C601B6"/>
    <w:rsid w:val="79EE46A2"/>
    <w:rsid w:val="7A0822E6"/>
    <w:rsid w:val="7A490822"/>
    <w:rsid w:val="7A540E6F"/>
    <w:rsid w:val="7A54732D"/>
    <w:rsid w:val="7A6D61E2"/>
    <w:rsid w:val="7A8148CE"/>
    <w:rsid w:val="7B303CE7"/>
    <w:rsid w:val="7B3630FE"/>
    <w:rsid w:val="7B9A7C93"/>
    <w:rsid w:val="7C66401C"/>
    <w:rsid w:val="7CA56B8F"/>
    <w:rsid w:val="7CD67418"/>
    <w:rsid w:val="7CEE761A"/>
    <w:rsid w:val="7D7E216A"/>
    <w:rsid w:val="7DF72E77"/>
    <w:rsid w:val="7E202B6D"/>
    <w:rsid w:val="7E792FCF"/>
    <w:rsid w:val="7E981BDD"/>
    <w:rsid w:val="7EE50A3C"/>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A9B253-9E27-4DFB-ABA3-0AF53980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a"/>
    <w:uiPriority w:val="99"/>
    <w:qFormat/>
    <w:pPr>
      <w:spacing w:line="360" w:lineRule="auto"/>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paragraph" w:styleId="ab">
    <w:name w:val="Body Text First Indent"/>
    <w:basedOn w:val="a4"/>
    <w:uiPriority w:val="99"/>
    <w:qFormat/>
    <w:pPr>
      <w:ind w:firstLineChars="1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Hyperlink"/>
    <w:basedOn w:val="a0"/>
    <w:qFormat/>
    <w:rPr>
      <w:color w:val="0000FF"/>
      <w:u w:val="single"/>
    </w:rPr>
  </w:style>
  <w:style w:type="paragraph" w:customStyle="1" w:styleId="61">
    <w:name w:val="目录 61"/>
    <w:next w:val="a"/>
    <w:uiPriority w:val="99"/>
    <w:qFormat/>
    <w:pPr>
      <w:wordWrap w:val="0"/>
      <w:ind w:left="2125"/>
      <w:jc w:val="both"/>
    </w:pPr>
    <w:rPr>
      <w:sz w:val="21"/>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1467</Characters>
  <Application>Microsoft Office Word</Application>
  <DocSecurity>0</DocSecurity>
  <Lines>12</Lines>
  <Paragraphs>3</Paragraphs>
  <ScaleCrop>false</ScaleCrop>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2024-05-09T11:49:00Z</dcterms:created>
  <dcterms:modified xsi:type="dcterms:W3CDTF">2024-05-09T09:45:00Z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