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3BD" w:rsidRDefault="000D0294">
      <w:pPr>
        <w:tabs>
          <w:tab w:val="left" w:pos="1140"/>
        </w:tabs>
        <w:spacing w:line="600" w:lineRule="auto"/>
        <w:jc w:val="center"/>
        <w:rPr>
          <w:rFonts w:asciiTheme="majorEastAsia" w:eastAsiaTheme="majorEastAsia" w:hAnsiTheme="majorEastAsia" w:cstheme="majorEastAsia"/>
          <w:b/>
          <w:sz w:val="40"/>
          <w:szCs w:val="40"/>
        </w:rPr>
      </w:pPr>
      <w:bookmarkStart w:id="0" w:name="_GoBack"/>
      <w:r>
        <w:rPr>
          <w:rFonts w:asciiTheme="majorEastAsia" w:eastAsiaTheme="majorEastAsia" w:hAnsiTheme="majorEastAsia" w:cstheme="majorEastAsia" w:hint="eastAsia"/>
          <w:b/>
          <w:sz w:val="40"/>
          <w:szCs w:val="40"/>
        </w:rPr>
        <w:t>广州医科大学附属番禺中心医院无创（有创）呼吸机采购项目市场调查公告</w:t>
      </w:r>
      <w:bookmarkEnd w:id="0"/>
    </w:p>
    <w:p w:rsidR="001D13BD" w:rsidRDefault="001D13BD">
      <w:pPr>
        <w:tabs>
          <w:tab w:val="left" w:pos="1140"/>
        </w:tabs>
        <w:spacing w:line="360" w:lineRule="auto"/>
        <w:rPr>
          <w:rFonts w:ascii="宋体" w:hAnsi="宋体" w:cs="宋体"/>
          <w:sz w:val="24"/>
        </w:rPr>
      </w:pPr>
    </w:p>
    <w:p w:rsidR="001D13BD" w:rsidRDefault="000D0294">
      <w:pPr>
        <w:tabs>
          <w:tab w:val="left" w:pos="1140"/>
        </w:tabs>
        <w:spacing w:line="360" w:lineRule="auto"/>
        <w:ind w:firstLineChars="200" w:firstLine="480"/>
        <w:rPr>
          <w:rFonts w:ascii="仿宋_GB2312" w:eastAsia="仿宋_GB2312" w:hAnsi="仿宋_GB2312" w:cs="仿宋_GB2312"/>
          <w:b/>
          <w:sz w:val="32"/>
          <w:szCs w:val="32"/>
        </w:rPr>
      </w:pPr>
      <w:r>
        <w:rPr>
          <w:rFonts w:ascii="宋体" w:hAnsi="宋体" w:cs="宋体" w:hint="eastAsia"/>
          <w:sz w:val="24"/>
        </w:rPr>
        <w:t>广州医科大学附属番禺中心医院计划采购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6</w:t>
      </w:r>
      <w:r>
        <w:rPr>
          <w:rFonts w:asciiTheme="majorEastAsia" w:eastAsiaTheme="majorEastAsia" w:hAnsiTheme="majorEastAsia" w:cstheme="majorEastAsia" w:hint="eastAsia"/>
          <w:sz w:val="24"/>
          <w:lang w:val="zh-CN" w:bidi="ar"/>
        </w:rPr>
        <w:t>套</w:t>
      </w:r>
      <w:r>
        <w:rPr>
          <w:rFonts w:ascii="宋体" w:hAnsi="宋体" w:cs="宋体" w:hint="eastAsia"/>
          <w:sz w:val="24"/>
        </w:rPr>
        <w:t>无创呼吸机</w:t>
      </w:r>
      <w:r>
        <w:rPr>
          <w:rFonts w:asciiTheme="majorEastAsia" w:eastAsiaTheme="majorEastAsia" w:hAnsiTheme="majorEastAsia" w:cstheme="majorEastAsia" w:hint="eastAsia"/>
          <w:sz w:val="24"/>
          <w:lang w:bidi="ar"/>
        </w:rPr>
        <w:t>和</w:t>
      </w:r>
      <w:r>
        <w:rPr>
          <w:rFonts w:ascii="宋体" w:hAnsi="宋体" w:cs="宋体" w:hint="eastAsia"/>
          <w:sz w:val="24"/>
        </w:rPr>
        <w:t>1套有创呼吸机</w:t>
      </w:r>
      <w:r>
        <w:rPr>
          <w:rFonts w:ascii="宋体" w:hAnsi="宋体" w:cs="宋体"/>
          <w:sz w:val="24"/>
        </w:rPr>
        <w:t>，现进行市场</w:t>
      </w:r>
      <w:r>
        <w:rPr>
          <w:rFonts w:ascii="宋体" w:hAnsi="宋体" w:cs="宋体" w:hint="eastAsia"/>
          <w:sz w:val="24"/>
        </w:rPr>
        <w:t>调查</w:t>
      </w:r>
      <w:r>
        <w:rPr>
          <w:rFonts w:ascii="宋体" w:hAnsi="宋体" w:cs="宋体"/>
          <w:sz w:val="24"/>
        </w:rPr>
        <w:t>，请有意向的</w:t>
      </w:r>
      <w:r>
        <w:rPr>
          <w:rFonts w:ascii="宋体" w:hAnsi="宋体" w:cs="宋体" w:hint="eastAsia"/>
          <w:sz w:val="24"/>
        </w:rPr>
        <w:t>供应商</w:t>
      </w:r>
      <w:r>
        <w:rPr>
          <w:rFonts w:ascii="宋体" w:hAnsi="宋体" w:cs="宋体"/>
          <w:sz w:val="24"/>
        </w:rPr>
        <w:t>按以下要求提交资料。所提交的相关调查资料中如涉及弄虚作假的将被列入我院</w:t>
      </w:r>
      <w:r>
        <w:rPr>
          <w:rFonts w:ascii="宋体" w:hAnsi="宋体" w:cs="宋体" w:hint="eastAsia"/>
          <w:sz w:val="24"/>
        </w:rPr>
        <w:t>负面清单</w:t>
      </w:r>
      <w:r>
        <w:rPr>
          <w:rFonts w:ascii="宋体" w:hAnsi="宋体" w:cs="宋体"/>
          <w:sz w:val="24"/>
        </w:rPr>
        <w:t>。我单位对所有参与调查潜在供应商提供的资料有保密的责任。</w:t>
      </w:r>
    </w:p>
    <w:p w:rsidR="001D13BD" w:rsidRDefault="000D0294">
      <w:pPr>
        <w:tabs>
          <w:tab w:val="left" w:pos="1140"/>
        </w:tabs>
        <w:spacing w:line="360" w:lineRule="auto"/>
        <w:rPr>
          <w:rFonts w:asciiTheme="majorEastAsia" w:eastAsiaTheme="majorEastAsia" w:hAnsiTheme="majorEastAsia" w:cstheme="majorEastAsia"/>
          <w:b/>
          <w:sz w:val="24"/>
        </w:rPr>
      </w:pPr>
      <w:r>
        <w:rPr>
          <w:rFonts w:asciiTheme="majorEastAsia" w:eastAsiaTheme="majorEastAsia" w:hAnsiTheme="majorEastAsia" w:cstheme="majorEastAsia" w:hint="eastAsia"/>
          <w:b/>
          <w:sz w:val="24"/>
        </w:rPr>
        <w:t>一、设备需求清单：</w:t>
      </w:r>
    </w:p>
    <w:tbl>
      <w:tblPr>
        <w:tblStyle w:val="ad"/>
        <w:tblW w:w="8755" w:type="dxa"/>
        <w:tblLook w:val="04A0" w:firstRow="1" w:lastRow="0" w:firstColumn="1" w:lastColumn="0" w:noHBand="0" w:noVBand="1"/>
      </w:tblPr>
      <w:tblGrid>
        <w:gridCol w:w="1292"/>
        <w:gridCol w:w="3919"/>
        <w:gridCol w:w="990"/>
        <w:gridCol w:w="2554"/>
      </w:tblGrid>
      <w:tr w:rsidR="001D13BD">
        <w:tc>
          <w:tcPr>
            <w:tcW w:w="1292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序号</w:t>
            </w:r>
          </w:p>
        </w:tc>
        <w:tc>
          <w:tcPr>
            <w:tcW w:w="3919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设备名称（项目名称）</w:t>
            </w:r>
          </w:p>
        </w:tc>
        <w:tc>
          <w:tcPr>
            <w:tcW w:w="990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数量</w:t>
            </w:r>
          </w:p>
        </w:tc>
        <w:tc>
          <w:tcPr>
            <w:tcW w:w="2554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b/>
                <w:sz w:val="24"/>
                <w:lang w:val="zh-CN"/>
              </w:rPr>
            </w:pPr>
            <w:r>
              <w:rPr>
                <w:rFonts w:asciiTheme="majorEastAsia" w:eastAsiaTheme="majorEastAsia" w:hAnsiTheme="majorEastAsia" w:cstheme="majorEastAsia" w:hint="eastAsia"/>
                <w:b/>
                <w:sz w:val="24"/>
                <w:lang w:val="zh-CN"/>
              </w:rPr>
              <w:t>应用方向</w:t>
            </w:r>
          </w:p>
        </w:tc>
      </w:tr>
      <w:tr w:rsidR="001D13BD">
        <w:tc>
          <w:tcPr>
            <w:tcW w:w="1292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3919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  <w:lang w:val="zh-CN"/>
              </w:rPr>
            </w:pPr>
            <w:r>
              <w:rPr>
                <w:rFonts w:ascii="宋体" w:hAnsi="宋体" w:cs="宋体" w:hint="eastAsia"/>
                <w:sz w:val="24"/>
              </w:rPr>
              <w:t>无创呼吸机</w:t>
            </w:r>
          </w:p>
        </w:tc>
        <w:tc>
          <w:tcPr>
            <w:tcW w:w="990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5</w:t>
            </w:r>
          </w:p>
        </w:tc>
        <w:tc>
          <w:tcPr>
            <w:tcW w:w="2554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呼吸与危重症医学科</w:t>
            </w:r>
          </w:p>
        </w:tc>
      </w:tr>
      <w:tr w:rsidR="001D13BD">
        <w:tc>
          <w:tcPr>
            <w:tcW w:w="1292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2</w:t>
            </w:r>
          </w:p>
        </w:tc>
        <w:tc>
          <w:tcPr>
            <w:tcW w:w="3919" w:type="dxa"/>
          </w:tcPr>
          <w:p w:rsidR="001D13BD" w:rsidRDefault="000D029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无创呼吸机</w:t>
            </w:r>
          </w:p>
        </w:tc>
        <w:tc>
          <w:tcPr>
            <w:tcW w:w="990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554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儿科</w:t>
            </w:r>
          </w:p>
        </w:tc>
      </w:tr>
      <w:tr w:rsidR="001D13BD">
        <w:tc>
          <w:tcPr>
            <w:tcW w:w="1292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3</w:t>
            </w:r>
          </w:p>
        </w:tc>
        <w:tc>
          <w:tcPr>
            <w:tcW w:w="3919" w:type="dxa"/>
          </w:tcPr>
          <w:p w:rsidR="001D13BD" w:rsidRDefault="000D0294">
            <w:pPr>
              <w:spacing w:line="360" w:lineRule="auto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有创呼吸机</w:t>
            </w:r>
          </w:p>
        </w:tc>
        <w:tc>
          <w:tcPr>
            <w:tcW w:w="990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1</w:t>
            </w:r>
          </w:p>
        </w:tc>
        <w:tc>
          <w:tcPr>
            <w:tcW w:w="2554" w:type="dxa"/>
          </w:tcPr>
          <w:p w:rsidR="001D13BD" w:rsidRDefault="000D0294">
            <w:pPr>
              <w:spacing w:line="360" w:lineRule="auto"/>
              <w:jc w:val="center"/>
              <w:rPr>
                <w:rFonts w:asciiTheme="majorEastAsia" w:eastAsiaTheme="majorEastAsia" w:hAnsiTheme="majorEastAsia" w:cstheme="majorEastAsia"/>
                <w:sz w:val="24"/>
              </w:rPr>
            </w:pP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儿科</w:t>
            </w:r>
          </w:p>
        </w:tc>
      </w:tr>
    </w:tbl>
    <w:p w:rsidR="001D13BD" w:rsidRDefault="001D13BD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</w:p>
    <w:p w:rsidR="001D13BD" w:rsidRDefault="000D0294">
      <w:pPr>
        <w:pStyle w:val="af"/>
        <w:tabs>
          <w:tab w:val="left" w:pos="709"/>
        </w:tabs>
        <w:spacing w:line="360" w:lineRule="auto"/>
        <w:ind w:firstLineChars="0" w:firstLine="0"/>
        <w:rPr>
          <w:rFonts w:ascii="宋体" w:hAnsi="宋体" w:cs="宋体"/>
          <w:b/>
          <w:bCs/>
          <w:sz w:val="24"/>
        </w:rPr>
      </w:pPr>
      <w:r>
        <w:rPr>
          <w:rFonts w:ascii="宋体" w:hAnsi="宋体" w:cs="宋体" w:hint="eastAsia"/>
          <w:b/>
          <w:bCs/>
          <w:sz w:val="24"/>
        </w:rPr>
        <w:t>二、技术参数要求</w:t>
      </w:r>
    </w:p>
    <w:tbl>
      <w:tblPr>
        <w:tblW w:w="8677" w:type="dxa"/>
        <w:tblInd w:w="78" w:type="dxa"/>
        <w:tblLook w:val="04A0" w:firstRow="1" w:lastRow="0" w:firstColumn="1" w:lastColumn="0" w:noHBand="0" w:noVBand="1"/>
      </w:tblPr>
      <w:tblGrid>
        <w:gridCol w:w="2015"/>
        <w:gridCol w:w="4805"/>
        <w:gridCol w:w="1857"/>
      </w:tblGrid>
      <w:tr w:rsidR="001D13BD">
        <w:trPr>
          <w:trHeight w:val="540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D13BD" w:rsidRDefault="000D029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设备名称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D13BD" w:rsidRDefault="000D029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参数需求</w:t>
            </w:r>
            <w:r>
              <w:rPr>
                <w:rFonts w:ascii="宋体" w:hAnsi="宋体" w:cs="宋体"/>
                <w:b/>
                <w:bCs/>
                <w:color w:val="000000"/>
                <w:sz w:val="24"/>
              </w:rPr>
              <w:t>（仅供参考）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D13BD" w:rsidRDefault="000D0294">
            <w:pPr>
              <w:jc w:val="center"/>
              <w:rPr>
                <w:rFonts w:ascii="宋体" w:hAnsi="宋体" w:cs="宋体"/>
                <w:b/>
                <w:bCs/>
                <w:color w:val="000000"/>
                <w:sz w:val="24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</w:rPr>
              <w:t>配置清单/台</w:t>
            </w:r>
          </w:p>
        </w:tc>
      </w:tr>
      <w:tr w:rsidR="001D13BD">
        <w:trPr>
          <w:trHeight w:val="4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D13BD" w:rsidRDefault="000D02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无创呼吸机</w:t>
            </w:r>
          </w:p>
          <w:p w:rsidR="001D13BD" w:rsidRDefault="000D0294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呼吸与危重症医学科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一、主要用途</w:t>
            </w:r>
          </w:p>
          <w:p w:rsidR="001D13BD" w:rsidRDefault="000D0294">
            <w:pPr>
              <w:spacing w:line="360" w:lineRule="auto"/>
              <w:ind w:firstLineChars="200" w:firstLine="42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适用于对患者进行通气辅助及呼吸支持，改善肺部通气、减少呼吸功耗、改善危及生命的缺氧状况，满足危重症患者的无创通气需求。</w:t>
            </w:r>
          </w:p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二、功能需求与技术需求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、适合儿童和成人使用；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、具有多样通气模式；包括（不限于）持续气道正压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(CPAP)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；自主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备用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(S/T)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；压力控制通气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(PCV)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；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平均容量保证压力支持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(AVAPS)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；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、具有内置空氧混合模块；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、具备实时监测功能，监测包括（不限于）漏气量、病人触发率、呼吸频率、和分钟通气量等；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5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、具备</w:t>
            </w:r>
            <w:r>
              <w:rPr>
                <w:rFonts w:hint="eastAsia"/>
              </w:rPr>
              <w:t>漏气补偿功能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；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lastRenderedPageBreak/>
              <w:t>6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、具备设备</w:t>
            </w:r>
            <w:r>
              <w:rPr>
                <w:rFonts w:hint="eastAsia"/>
              </w:rPr>
              <w:t>自检功能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；</w:t>
            </w:r>
          </w:p>
          <w:p w:rsidR="001D13BD" w:rsidRDefault="000D0294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、具备异常报警功能：包括（不限于）高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低压力、高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低潮气量、高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低呼吸频率、低分钟通气量等报警；</w:t>
            </w:r>
          </w:p>
          <w:p w:rsidR="001D13BD" w:rsidRDefault="000D0294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8</w:t>
            </w:r>
            <w:r>
              <w:rPr>
                <w:rFonts w:hint="eastAsia"/>
              </w:rPr>
              <w:t>、配置长续航后备电池。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D13BD" w:rsidRDefault="000D0294">
            <w:pPr>
              <w:pStyle w:val="61"/>
              <w:spacing w:line="360" w:lineRule="auto"/>
              <w:ind w:left="0"/>
              <w:rPr>
                <w:rFonts w:ascii="宋体" w:hAnsi="宋体" w:cs="宋体"/>
                <w:kern w:val="2"/>
              </w:rPr>
            </w:pPr>
            <w:r>
              <w:rPr>
                <w:rFonts w:ascii="宋体" w:hAnsi="宋体" w:cs="宋体" w:hint="eastAsia"/>
                <w:kern w:val="2"/>
              </w:rPr>
              <w:lastRenderedPageBreak/>
              <w:t>1.主机系统1套；</w:t>
            </w:r>
          </w:p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.配套组件（包括加温加湿器、面罩、管路等）；</w:t>
            </w:r>
          </w:p>
          <w:p w:rsidR="001D13BD" w:rsidRDefault="000D0294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3.</w:t>
            </w:r>
            <w:r>
              <w:rPr>
                <w:rFonts w:hint="eastAsia"/>
              </w:rPr>
              <w:t>台车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:rsidR="001D13BD" w:rsidRDefault="000D0294">
            <w:pPr>
              <w:pStyle w:val="a5"/>
              <w:rPr>
                <w:rFonts w:ascii="宋体" w:hAnsi="宋体" w:cs="宋体"/>
                <w:kern w:val="2"/>
                <w:sz w:val="21"/>
                <w:szCs w:val="21"/>
              </w:rPr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4.适配软件；</w:t>
            </w:r>
          </w:p>
          <w:p w:rsidR="001D13BD" w:rsidRDefault="000D0294" w:rsidP="00FC57FC">
            <w:pPr>
              <w:pStyle w:val="a5"/>
            </w:pPr>
            <w:r>
              <w:rPr>
                <w:rFonts w:ascii="宋体" w:hAnsi="宋体" w:cs="宋体" w:hint="eastAsia"/>
                <w:kern w:val="2"/>
                <w:sz w:val="21"/>
                <w:szCs w:val="21"/>
              </w:rPr>
              <w:t>5.其它；</w:t>
            </w:r>
          </w:p>
          <w:p w:rsidR="001D13BD" w:rsidRDefault="001D13BD">
            <w:pPr>
              <w:pStyle w:val="61"/>
            </w:pPr>
          </w:p>
        </w:tc>
      </w:tr>
      <w:tr w:rsidR="001D13BD">
        <w:trPr>
          <w:trHeight w:val="4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D13BD" w:rsidRDefault="000D02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无创呼吸机</w:t>
            </w:r>
          </w:p>
          <w:p w:rsidR="001D13BD" w:rsidRDefault="000D02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儿科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一、主要用途</w:t>
            </w:r>
          </w:p>
          <w:p w:rsidR="001D13BD" w:rsidRDefault="000D0294">
            <w:pPr>
              <w:spacing w:line="360" w:lineRule="auto"/>
              <w:ind w:firstLineChars="200" w:firstLine="420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适用于对小儿患者进行通气辅助及呼吸支持，能够满足危重症患者的无创通气需求。</w:t>
            </w:r>
          </w:p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二、功能需求与技术需求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、具有持续气道正压通气模式（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CPAP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）、自主模式（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S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）、自主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时控模式（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S/T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）、压力控制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/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辅助通气模式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 xml:space="preserve"> P-A/C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、容量保证压力支持模式（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eastAsia="zh-Hans"/>
              </w:rPr>
              <w:t>VAPS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）、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eastAsia="zh-Hans"/>
              </w:rPr>
              <w:t>容量保证时间控制模式（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eastAsia="zh-Hans"/>
              </w:rPr>
              <w:t>VG-T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eastAsia="zh-Hans"/>
              </w:rPr>
              <w:t>）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、压力调节容量控制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eastAsia="zh-Hans"/>
              </w:rPr>
              <w:t>模式（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eastAsia="zh-Hans"/>
              </w:rPr>
              <w:t>PRVC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  <w:lang w:eastAsia="zh-Hans"/>
              </w:rPr>
              <w:t>）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；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2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、具备高流速氧疗功能；</w:t>
            </w:r>
          </w:p>
          <w:p w:rsidR="001D13BD" w:rsidRDefault="000D0294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、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具备实时监测功能；</w:t>
            </w:r>
          </w:p>
          <w:p w:rsidR="001D13BD" w:rsidRDefault="000D0294">
            <w:pPr>
              <w:spacing w:line="360" w:lineRule="auto"/>
              <w:jc w:val="left"/>
            </w:pPr>
            <w:r>
              <w:rPr>
                <w:rFonts w:ascii="Arial" w:hAnsi="Arial" w:cs="Arial"/>
                <w:color w:val="333333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</w:t>
            </w:r>
            <w:r>
              <w:rPr>
                <w:rFonts w:hint="eastAsia"/>
              </w:rPr>
              <w:t>具备自动漏气补偿功能；</w:t>
            </w:r>
          </w:p>
          <w:p w:rsidR="001D13BD" w:rsidRDefault="000D0294">
            <w:pPr>
              <w:pStyle w:val="a"/>
              <w:numPr>
                <w:ilvl w:val="0"/>
                <w:numId w:val="0"/>
              </w:numPr>
            </w:pPr>
            <w:r>
              <w:t>5</w:t>
            </w:r>
            <w:r>
              <w:rPr>
                <w:rFonts w:hint="eastAsia"/>
              </w:rPr>
              <w:t>、具备异常报警功能：包括（不限于）高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低压力、高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低潮气量、高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低呼吸频率、低分钟通气量等报警；</w:t>
            </w:r>
          </w:p>
          <w:p w:rsidR="001D13BD" w:rsidRDefault="000D0294">
            <w:pPr>
              <w:pStyle w:val="a"/>
              <w:numPr>
                <w:ilvl w:val="0"/>
                <w:numId w:val="0"/>
              </w:numPr>
              <w:ind w:left="360" w:hanging="360"/>
            </w:pPr>
            <w:r>
              <w:t>6</w:t>
            </w:r>
            <w:r>
              <w:rPr>
                <w:rFonts w:hint="eastAsia"/>
              </w:rPr>
              <w:t>、配置长续航后备电池。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D13BD" w:rsidRDefault="000D0294">
            <w:pPr>
              <w:widowControl/>
              <w:wordWrap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主机系统1套；</w:t>
            </w:r>
          </w:p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.配套组件（包括加温加湿器、面罩、管路等）；</w:t>
            </w:r>
          </w:p>
          <w:p w:rsidR="001D13BD" w:rsidRDefault="000D0294">
            <w:pPr>
              <w:ind w:left="360" w:hanging="360"/>
              <w:contextualSpacing/>
            </w:pPr>
            <w:r>
              <w:t>3.</w:t>
            </w:r>
            <w:r>
              <w:rPr>
                <w:rFonts w:hint="eastAsia"/>
              </w:rPr>
              <w:t>台车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4.适配软件；</w:t>
            </w:r>
          </w:p>
          <w:p w:rsidR="001D13BD" w:rsidRDefault="000D0294" w:rsidP="00FC57FC">
            <w:pPr>
              <w:spacing w:line="360" w:lineRule="auto"/>
            </w:pPr>
            <w:r>
              <w:rPr>
                <w:rFonts w:ascii="宋体" w:hAnsi="宋体" w:cs="宋体" w:hint="eastAsia"/>
                <w:szCs w:val="21"/>
              </w:rPr>
              <w:t>5.其它；</w:t>
            </w:r>
          </w:p>
        </w:tc>
      </w:tr>
      <w:tr w:rsidR="001D13BD">
        <w:trPr>
          <w:trHeight w:val="45"/>
        </w:trPr>
        <w:tc>
          <w:tcPr>
            <w:tcW w:w="20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  <w:vAlign w:val="center"/>
          </w:tcPr>
          <w:p w:rsidR="001D13BD" w:rsidRDefault="000D02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有创呼吸机</w:t>
            </w:r>
          </w:p>
          <w:p w:rsidR="001D13BD" w:rsidRDefault="000D0294">
            <w:pPr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</w:t>
            </w:r>
            <w:r>
              <w:rPr>
                <w:rFonts w:asciiTheme="majorEastAsia" w:eastAsiaTheme="majorEastAsia" w:hAnsiTheme="majorEastAsia" w:cstheme="majorEastAsia" w:hint="eastAsia"/>
                <w:sz w:val="24"/>
              </w:rPr>
              <w:t>儿科</w:t>
            </w:r>
            <w:r>
              <w:rPr>
                <w:rFonts w:ascii="宋体" w:hAnsi="宋体" w:cs="宋体" w:hint="eastAsia"/>
                <w:sz w:val="24"/>
              </w:rPr>
              <w:t>）</w:t>
            </w:r>
          </w:p>
        </w:tc>
        <w:tc>
          <w:tcPr>
            <w:tcW w:w="4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一、主要用途</w:t>
            </w:r>
          </w:p>
          <w:p w:rsidR="001D13BD" w:rsidRDefault="000D0294">
            <w:pPr>
              <w:spacing w:line="360" w:lineRule="auto"/>
              <w:ind w:firstLineChars="200" w:firstLine="420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hint="eastAsia"/>
              </w:rPr>
              <w:t>设备使用科室方向为儿科，适用于各种原因导致的呼吸衰竭，呼吸支持和急救复苏等治疗。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二、功能需求与技术需求</w:t>
            </w:r>
          </w:p>
          <w:p w:rsidR="001D13BD" w:rsidRDefault="000D0294">
            <w:pPr>
              <w:spacing w:line="360" w:lineRule="auto"/>
              <w:jc w:val="left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1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、具备有创通气、无创通气、高流量氧疗等模块；</w:t>
            </w:r>
          </w:p>
          <w:p w:rsidR="001D13BD" w:rsidRDefault="000D0294">
            <w:pPr>
              <w:spacing w:line="360" w:lineRule="auto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、具备多样通气模式：</w:t>
            </w:r>
          </w:p>
          <w:p w:rsidR="001D13BD" w:rsidRDefault="000D029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hint="eastAsia"/>
              </w:rPr>
              <w:t>2</w:t>
            </w:r>
            <w:r>
              <w:t>.1</w:t>
            </w:r>
            <w:r>
              <w:rPr>
                <w:rFonts w:ascii="宋体" w:hAnsi="宋体" w:hint="eastAsia"/>
                <w:szCs w:val="21"/>
              </w:rPr>
              <w:t>插管状态下通气模式：包括（不限于）容量控制/辅助、同步间歇指令通气、BIPAP自主压力支持模式、气道压力释放通气、后备通气等；</w:t>
            </w:r>
          </w:p>
          <w:p w:rsidR="001D13BD" w:rsidRDefault="000D0294">
            <w:pPr>
              <w:spacing w:line="360" w:lineRule="auto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  <w:r>
              <w:rPr>
                <w:rFonts w:ascii="宋体" w:hAnsi="宋体"/>
                <w:szCs w:val="21"/>
              </w:rPr>
              <w:t>.2</w:t>
            </w:r>
            <w:r>
              <w:rPr>
                <w:rFonts w:ascii="宋体" w:hAnsi="宋体" w:hint="eastAsia"/>
                <w:szCs w:val="21"/>
              </w:rPr>
              <w:t>面罩通气状态下通气模式：包括（不限于）容量控制/辅助、同步间歇指令通气、BIPAP、自主压</w:t>
            </w:r>
            <w:r>
              <w:rPr>
                <w:rFonts w:ascii="宋体" w:hAnsi="宋体" w:hint="eastAsia"/>
                <w:szCs w:val="21"/>
              </w:rPr>
              <w:lastRenderedPageBreak/>
              <w:t>力支持模式、后备通气等；</w:t>
            </w:r>
          </w:p>
          <w:p w:rsidR="001D13BD" w:rsidRDefault="000D0294">
            <w:pPr>
              <w:pStyle w:val="a"/>
              <w:numPr>
                <w:ilvl w:val="0"/>
                <w:numId w:val="0"/>
              </w:numPr>
              <w:spacing w:line="360" w:lineRule="auto"/>
              <w:ind w:left="360" w:hanging="360"/>
            </w:pPr>
            <w:r>
              <w:t>2.3</w:t>
            </w:r>
            <w:r>
              <w:rPr>
                <w:rFonts w:hint="eastAsia"/>
              </w:rPr>
              <w:t>具备</w:t>
            </w:r>
            <w:r>
              <w:rPr>
                <w:rFonts w:ascii="宋体" w:hAnsi="宋体" w:hint="eastAsia"/>
                <w:szCs w:val="21"/>
              </w:rPr>
              <w:t>氧疗模式及其它适配通气模式；</w:t>
            </w:r>
          </w:p>
          <w:p w:rsidR="001D13BD" w:rsidRDefault="000D0294">
            <w:pPr>
              <w:pStyle w:val="a"/>
              <w:numPr>
                <w:ilvl w:val="0"/>
                <w:numId w:val="0"/>
              </w:numPr>
              <w:spacing w:line="360" w:lineRule="auto"/>
              <w:jc w:val="left"/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3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</w:t>
            </w:r>
            <w:r>
              <w:rPr>
                <w:rFonts w:hint="eastAsia"/>
              </w:rPr>
              <w:t>具备异常报警功能：包括（不限于）高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低压力、高</w:t>
            </w:r>
            <w:r>
              <w:rPr>
                <w:rFonts w:hint="eastAsia"/>
              </w:rPr>
              <w:t>/</w:t>
            </w:r>
            <w:r>
              <w:rPr>
                <w:rFonts w:hint="eastAsia"/>
              </w:rPr>
              <w:t>低潮气量、</w:t>
            </w:r>
            <w:r>
              <w:rPr>
                <w:rFonts w:ascii="宋体" w:hAnsi="宋体" w:hint="eastAsia"/>
                <w:szCs w:val="21"/>
              </w:rPr>
              <w:t>高/低呼吸末二氧化碳浓度</w:t>
            </w:r>
            <w:r>
              <w:rPr>
                <w:rFonts w:hint="eastAsia"/>
              </w:rPr>
              <w:t>、低分钟通气量等报警；</w:t>
            </w:r>
          </w:p>
          <w:p w:rsidR="001D13BD" w:rsidRDefault="000D0294">
            <w:pPr>
              <w:spacing w:line="360" w:lineRule="auto"/>
              <w:rPr>
                <w:rFonts w:ascii="Arial" w:hAnsi="Arial" w:cs="Arial"/>
                <w:color w:val="333333"/>
                <w:shd w:val="clear" w:color="auto" w:fill="FFFFFF"/>
              </w:rPr>
            </w:pP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4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、具备监测功能：包括（不限于）</w:t>
            </w:r>
            <w:r>
              <w:rPr>
                <w:rFonts w:ascii="宋体" w:hAnsi="宋体" w:hint="eastAsia"/>
                <w:szCs w:val="21"/>
              </w:rPr>
              <w:t>气道压力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监测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流量监测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潮气量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监测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频率监测、氧浓度监测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泄漏分钟通气量等</w:t>
            </w:r>
            <w:r>
              <w:rPr>
                <w:rFonts w:ascii="Arial" w:hAnsi="Arial" w:cs="Arial" w:hint="eastAsia"/>
                <w:color w:val="333333"/>
                <w:shd w:val="clear" w:color="auto" w:fill="FFFFFF"/>
              </w:rPr>
              <w:t>监测功能；</w:t>
            </w:r>
          </w:p>
          <w:p w:rsidR="001D13BD" w:rsidRDefault="000D0294">
            <w:pPr>
              <w:pStyle w:val="a"/>
              <w:numPr>
                <w:ilvl w:val="0"/>
                <w:numId w:val="0"/>
              </w:numPr>
              <w:spacing w:line="360" w:lineRule="auto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、</w:t>
            </w:r>
            <w:r>
              <w:rPr>
                <w:rFonts w:ascii="宋体" w:hAnsi="宋体" w:hint="eastAsia"/>
                <w:szCs w:val="21"/>
              </w:rPr>
              <w:t>自动插管补偿功能；</w:t>
            </w:r>
          </w:p>
        </w:tc>
        <w:tc>
          <w:tcPr>
            <w:tcW w:w="185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nil"/>
              <w:tr2bl w:val="nil"/>
            </w:tcBorders>
          </w:tcPr>
          <w:p w:rsidR="001D13BD" w:rsidRDefault="000D0294">
            <w:pPr>
              <w:widowControl/>
              <w:wordWrap w:val="0"/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lastRenderedPageBreak/>
              <w:t>1</w:t>
            </w:r>
            <w:r>
              <w:rPr>
                <w:rFonts w:ascii="宋体" w:hAnsi="宋体" w:cs="宋体"/>
                <w:szCs w:val="21"/>
              </w:rPr>
              <w:t>.</w:t>
            </w:r>
            <w:r>
              <w:rPr>
                <w:rFonts w:ascii="宋体" w:hAnsi="宋体" w:cs="宋体" w:hint="eastAsia"/>
                <w:szCs w:val="21"/>
              </w:rPr>
              <w:t>主机系统1套；</w:t>
            </w:r>
          </w:p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/>
                <w:szCs w:val="21"/>
              </w:rPr>
              <w:t>2</w:t>
            </w:r>
            <w:r>
              <w:rPr>
                <w:rFonts w:ascii="宋体" w:hAnsi="宋体" w:cs="宋体" w:hint="eastAsia"/>
                <w:szCs w:val="21"/>
              </w:rPr>
              <w:t>.配套组件（包括加温加湿器、面罩、管路等）；</w:t>
            </w:r>
          </w:p>
          <w:p w:rsidR="001D13BD" w:rsidRDefault="000D0294">
            <w:pPr>
              <w:ind w:left="360" w:hanging="360"/>
              <w:contextualSpacing/>
            </w:pPr>
            <w:r>
              <w:t>3.</w:t>
            </w:r>
            <w:r>
              <w:rPr>
                <w:rFonts w:hint="eastAsia"/>
              </w:rPr>
              <w:t>台车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台</w:t>
            </w:r>
          </w:p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4.适配软件；</w:t>
            </w:r>
          </w:p>
          <w:p w:rsidR="001D13BD" w:rsidRDefault="000D0294">
            <w:pPr>
              <w:spacing w:line="360" w:lineRule="auto"/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5.其它；</w:t>
            </w:r>
          </w:p>
          <w:p w:rsidR="001D13BD" w:rsidRDefault="001D13BD">
            <w:pPr>
              <w:pStyle w:val="61"/>
            </w:pPr>
          </w:p>
        </w:tc>
      </w:tr>
    </w:tbl>
    <w:p w:rsidR="001D13BD" w:rsidRDefault="001D13BD">
      <w:pPr>
        <w:pStyle w:val="ab"/>
        <w:widowControl/>
        <w:rPr>
          <w:b/>
          <w:bCs/>
        </w:rPr>
      </w:pPr>
    </w:p>
    <w:p w:rsidR="001D13BD" w:rsidRDefault="000D0294">
      <w:pPr>
        <w:pStyle w:val="ab"/>
        <w:widowControl/>
        <w:rPr>
          <w:b/>
          <w:bCs/>
        </w:rPr>
      </w:pPr>
      <w:r>
        <w:rPr>
          <w:b/>
          <w:bCs/>
        </w:rPr>
        <w:t>三、报名资料要求：</w:t>
      </w:r>
    </w:p>
    <w:p w:rsidR="001D13BD" w:rsidRDefault="000D0294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（一）调查材料需求：</w:t>
      </w:r>
      <w:r>
        <w:rPr>
          <w:rFonts w:ascii="宋体" w:hAnsi="宋体" w:cs="宋体"/>
          <w:b/>
          <w:bCs/>
          <w:szCs w:val="21"/>
        </w:rPr>
        <w:t xml:space="preserve"> </w:t>
      </w:r>
    </w:p>
    <w:p w:rsidR="001D13BD" w:rsidRDefault="000D0294">
      <w:pPr>
        <w:numPr>
          <w:ilvl w:val="255"/>
          <w:numId w:val="0"/>
        </w:numPr>
        <w:spacing w:line="360" w:lineRule="exact"/>
        <w:jc w:val="left"/>
        <w:rPr>
          <w:rFonts w:ascii="宋体" w:hAnsi="宋体" w:cs="宋体"/>
          <w:b/>
          <w:bCs/>
          <w:szCs w:val="21"/>
        </w:rPr>
      </w:pPr>
      <w:r>
        <w:rPr>
          <w:rFonts w:ascii="宋体" w:hAnsi="宋体" w:cs="宋体" w:hint="eastAsia"/>
          <w:b/>
          <w:bCs/>
          <w:szCs w:val="21"/>
        </w:rPr>
        <w:t>1、设备报价单：</w:t>
      </w:r>
    </w:p>
    <w:tbl>
      <w:tblPr>
        <w:tblpPr w:leftFromText="180" w:rightFromText="180" w:vertAnchor="text" w:horzAnchor="page" w:tblpX="834" w:tblpY="175"/>
        <w:tblOverlap w:val="never"/>
        <w:tblW w:w="10812" w:type="dxa"/>
        <w:tblLayout w:type="fixed"/>
        <w:tblLook w:val="04A0" w:firstRow="1" w:lastRow="0" w:firstColumn="1" w:lastColumn="0" w:noHBand="0" w:noVBand="1"/>
      </w:tblPr>
      <w:tblGrid>
        <w:gridCol w:w="1500"/>
        <w:gridCol w:w="1188"/>
        <w:gridCol w:w="1293"/>
        <w:gridCol w:w="1038"/>
        <w:gridCol w:w="681"/>
        <w:gridCol w:w="1131"/>
        <w:gridCol w:w="1465"/>
        <w:gridCol w:w="1385"/>
        <w:gridCol w:w="1131"/>
      </w:tblGrid>
      <w:tr w:rsidR="001D13BD">
        <w:trPr>
          <w:trHeight w:val="44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设备名称</w:t>
            </w: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厂家/</w:t>
            </w:r>
          </w:p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品牌</w:t>
            </w: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型号</w:t>
            </w: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单价</w:t>
            </w:r>
          </w:p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数量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Cs w:val="21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金额</w:t>
            </w:r>
          </w:p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Cs w:val="21"/>
                <w:lang w:bidi="ar"/>
              </w:rPr>
              <w:t>（万元）</w:t>
            </w: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医疗器械注册证号</w:t>
            </w: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生产厂家所属企业类型（大型/中型/小微型）</w:t>
            </w: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1D13BD" w:rsidRDefault="000D029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16"/>
                <w:szCs w:val="16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16"/>
                <w:szCs w:val="16"/>
                <w:lang w:bidi="ar"/>
              </w:rPr>
              <w:t>保修期</w:t>
            </w:r>
          </w:p>
        </w:tc>
      </w:tr>
      <w:tr w:rsidR="001D13BD">
        <w:trPr>
          <w:trHeight w:val="519"/>
        </w:trPr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1D13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1D13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1D13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0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1D13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6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1D13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1D13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1D13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1D13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1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  <w:vAlign w:val="center"/>
          </w:tcPr>
          <w:p w:rsidR="001D13BD" w:rsidRDefault="001D13BD">
            <w:pPr>
              <w:jc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</w:p>
        </w:tc>
      </w:tr>
    </w:tbl>
    <w:p w:rsidR="001D13BD" w:rsidRDefault="001D13BD">
      <w:pPr>
        <w:tabs>
          <w:tab w:val="left" w:pos="780"/>
        </w:tabs>
        <w:spacing w:line="360" w:lineRule="exact"/>
        <w:rPr>
          <w:rFonts w:ascii="仿宋" w:eastAsia="仿宋" w:hAnsi="仿宋"/>
          <w:b/>
          <w:bCs/>
          <w:szCs w:val="21"/>
        </w:rPr>
      </w:pPr>
    </w:p>
    <w:p w:rsidR="001D13BD" w:rsidRDefault="000D0294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_GB2312" w:eastAsia="仿宋_GB2312" w:hAnsi="仿宋_GB2312" w:cs="仿宋_GB2312" w:hint="eastAsia"/>
          <w:b/>
          <w:bCs/>
          <w:szCs w:val="21"/>
        </w:rPr>
        <w:t>★</w:t>
      </w:r>
      <w:r>
        <w:rPr>
          <w:rFonts w:ascii="仿宋" w:eastAsia="仿宋" w:hAnsi="仿宋" w:hint="eastAsia"/>
          <w:b/>
          <w:bCs/>
          <w:szCs w:val="21"/>
        </w:rPr>
        <w:t>联系人、联系电话；</w:t>
      </w:r>
    </w:p>
    <w:p w:rsidR="001D13BD" w:rsidRDefault="000D0294">
      <w:pPr>
        <w:tabs>
          <w:tab w:val="left" w:pos="780"/>
        </w:tabs>
        <w:spacing w:line="360" w:lineRule="exact"/>
        <w:ind w:firstLineChars="200" w:firstLine="422"/>
        <w:rPr>
          <w:rFonts w:ascii="仿宋" w:eastAsia="仿宋" w:hAnsi="仿宋"/>
          <w:b/>
          <w:bCs/>
          <w:szCs w:val="21"/>
        </w:rPr>
      </w:pPr>
      <w:r>
        <w:rPr>
          <w:rFonts w:ascii="仿宋" w:eastAsia="仿宋" w:hAnsi="仿宋" w:hint="eastAsia"/>
          <w:b/>
          <w:bCs/>
          <w:szCs w:val="21"/>
        </w:rPr>
        <w:t>如有尽量提供医疗服务价格、收费编码等信息。</w:t>
      </w:r>
    </w:p>
    <w:p w:rsidR="001D13BD" w:rsidRDefault="000D0294">
      <w:pPr>
        <w:numPr>
          <w:ilvl w:val="0"/>
          <w:numId w:val="2"/>
        </w:numPr>
        <w:spacing w:line="360" w:lineRule="auto"/>
        <w:rPr>
          <w:rFonts w:ascii="宋体" w:hAnsi="宋体"/>
          <w:bCs/>
          <w:color w:val="000000"/>
          <w:szCs w:val="21"/>
          <w:shd w:val="clear" w:color="auto" w:fill="FFFFFF"/>
        </w:rPr>
      </w:pPr>
      <w:r>
        <w:rPr>
          <w:rFonts w:ascii="宋体" w:hAnsi="宋体"/>
          <w:bCs/>
          <w:color w:val="000000"/>
          <w:szCs w:val="21"/>
          <w:shd w:val="clear" w:color="auto" w:fill="FFFFFF"/>
        </w:rPr>
        <w:t>耗材报价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（如有）、设备主要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选配件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及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报价</w:t>
      </w:r>
    </w:p>
    <w:tbl>
      <w:tblPr>
        <w:tblStyle w:val="1"/>
        <w:tblW w:w="9214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716"/>
        <w:gridCol w:w="1503"/>
        <w:gridCol w:w="1159"/>
        <w:gridCol w:w="777"/>
        <w:gridCol w:w="873"/>
        <w:gridCol w:w="1268"/>
        <w:gridCol w:w="969"/>
        <w:gridCol w:w="1240"/>
        <w:gridCol w:w="709"/>
      </w:tblGrid>
      <w:tr w:rsidR="001D13BD">
        <w:tc>
          <w:tcPr>
            <w:tcW w:w="716" w:type="dxa"/>
          </w:tcPr>
          <w:p w:rsidR="001D13BD" w:rsidRDefault="000D0294">
            <w:r>
              <w:rPr>
                <w:rFonts w:hint="eastAsia"/>
              </w:rPr>
              <w:t>序号</w:t>
            </w:r>
          </w:p>
        </w:tc>
        <w:tc>
          <w:tcPr>
            <w:tcW w:w="1503" w:type="dxa"/>
          </w:tcPr>
          <w:p w:rsidR="001D13BD" w:rsidRDefault="000D0294">
            <w:r>
              <w:rPr>
                <w:rFonts w:hint="eastAsia"/>
              </w:rPr>
              <w:t>耗材产品名称</w:t>
            </w:r>
          </w:p>
        </w:tc>
        <w:tc>
          <w:tcPr>
            <w:tcW w:w="1159" w:type="dxa"/>
          </w:tcPr>
          <w:p w:rsidR="001D13BD" w:rsidRDefault="000D0294">
            <w:r>
              <w:rPr>
                <w:rFonts w:hint="eastAsia"/>
              </w:rPr>
              <w:t>耗材规格型号</w:t>
            </w:r>
          </w:p>
        </w:tc>
        <w:tc>
          <w:tcPr>
            <w:tcW w:w="777" w:type="dxa"/>
          </w:tcPr>
          <w:p w:rsidR="001D13BD" w:rsidRDefault="000D0294">
            <w:r>
              <w:rPr>
                <w:rFonts w:hint="eastAsia"/>
              </w:rPr>
              <w:t>品牌</w:t>
            </w:r>
          </w:p>
        </w:tc>
        <w:tc>
          <w:tcPr>
            <w:tcW w:w="873" w:type="dxa"/>
          </w:tcPr>
          <w:p w:rsidR="001D13BD" w:rsidRDefault="000D0294">
            <w:r>
              <w:rPr>
                <w:rFonts w:hint="eastAsia"/>
              </w:rPr>
              <w:t>单价</w:t>
            </w:r>
          </w:p>
        </w:tc>
        <w:tc>
          <w:tcPr>
            <w:tcW w:w="1268" w:type="dxa"/>
          </w:tcPr>
          <w:p w:rsidR="001D13BD" w:rsidRDefault="000D0294">
            <w:r>
              <w:rPr>
                <w:rFonts w:hint="eastAsia"/>
              </w:rPr>
              <w:t>注册证号</w:t>
            </w:r>
          </w:p>
        </w:tc>
        <w:tc>
          <w:tcPr>
            <w:tcW w:w="969" w:type="dxa"/>
          </w:tcPr>
          <w:p w:rsidR="001D13BD" w:rsidRDefault="000D0294">
            <w:r>
              <w:rPr>
                <w:rFonts w:hint="eastAsia"/>
              </w:rPr>
              <w:t>医保码</w:t>
            </w:r>
          </w:p>
        </w:tc>
        <w:tc>
          <w:tcPr>
            <w:tcW w:w="1240" w:type="dxa"/>
          </w:tcPr>
          <w:p w:rsidR="001D13BD" w:rsidRDefault="000D0294">
            <w:r>
              <w:rPr>
                <w:rFonts w:hint="eastAsia"/>
                <w:sz w:val="20"/>
                <w:szCs w:val="22"/>
              </w:rPr>
              <w:t>是否一次性使用耗材</w:t>
            </w:r>
          </w:p>
        </w:tc>
        <w:tc>
          <w:tcPr>
            <w:tcW w:w="709" w:type="dxa"/>
          </w:tcPr>
          <w:p w:rsidR="001D13BD" w:rsidRDefault="000D0294">
            <w:r>
              <w:rPr>
                <w:rFonts w:hint="eastAsia"/>
              </w:rPr>
              <w:t>备注</w:t>
            </w:r>
          </w:p>
        </w:tc>
      </w:tr>
      <w:tr w:rsidR="001D13BD">
        <w:tc>
          <w:tcPr>
            <w:tcW w:w="716" w:type="dxa"/>
          </w:tcPr>
          <w:p w:rsidR="001D13BD" w:rsidRDefault="001D13BD"/>
        </w:tc>
        <w:tc>
          <w:tcPr>
            <w:tcW w:w="1503" w:type="dxa"/>
          </w:tcPr>
          <w:p w:rsidR="001D13BD" w:rsidRDefault="001D13BD"/>
        </w:tc>
        <w:tc>
          <w:tcPr>
            <w:tcW w:w="1159" w:type="dxa"/>
          </w:tcPr>
          <w:p w:rsidR="001D13BD" w:rsidRDefault="001D13BD"/>
        </w:tc>
        <w:tc>
          <w:tcPr>
            <w:tcW w:w="777" w:type="dxa"/>
          </w:tcPr>
          <w:p w:rsidR="001D13BD" w:rsidRDefault="001D13BD"/>
        </w:tc>
        <w:tc>
          <w:tcPr>
            <w:tcW w:w="873" w:type="dxa"/>
          </w:tcPr>
          <w:p w:rsidR="001D13BD" w:rsidRDefault="001D13BD"/>
        </w:tc>
        <w:tc>
          <w:tcPr>
            <w:tcW w:w="1268" w:type="dxa"/>
          </w:tcPr>
          <w:p w:rsidR="001D13BD" w:rsidRDefault="001D13BD"/>
        </w:tc>
        <w:tc>
          <w:tcPr>
            <w:tcW w:w="969" w:type="dxa"/>
          </w:tcPr>
          <w:p w:rsidR="001D13BD" w:rsidRDefault="001D13BD"/>
        </w:tc>
        <w:tc>
          <w:tcPr>
            <w:tcW w:w="1240" w:type="dxa"/>
          </w:tcPr>
          <w:p w:rsidR="001D13BD" w:rsidRDefault="001D13BD"/>
        </w:tc>
        <w:tc>
          <w:tcPr>
            <w:tcW w:w="709" w:type="dxa"/>
          </w:tcPr>
          <w:p w:rsidR="001D13BD" w:rsidRDefault="001D13BD"/>
        </w:tc>
      </w:tr>
    </w:tbl>
    <w:p w:rsidR="001D13BD" w:rsidRDefault="000D029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3. </w:t>
      </w:r>
      <w:r>
        <w:rPr>
          <w:rFonts w:ascii="宋体" w:hAnsi="宋体"/>
          <w:color w:val="000000"/>
          <w:szCs w:val="21"/>
          <w:shd w:val="clear" w:color="auto" w:fill="FFFFFF"/>
        </w:rPr>
        <w:t>单台设备详细配置清单</w:t>
      </w:r>
    </w:p>
    <w:p w:rsidR="001D13BD" w:rsidRDefault="000D029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4. </w:t>
      </w:r>
      <w:r>
        <w:rPr>
          <w:rFonts w:ascii="宋体" w:hAnsi="宋体"/>
          <w:color w:val="000000"/>
          <w:szCs w:val="21"/>
          <w:shd w:val="clear" w:color="auto" w:fill="FFFFFF"/>
        </w:rPr>
        <w:t>设备技术参数及技术特点</w:t>
      </w:r>
    </w:p>
    <w:p w:rsidR="001D13BD" w:rsidRDefault="000D029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5. 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设备及耗材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的医疗器械</w:t>
      </w:r>
      <w:r>
        <w:rPr>
          <w:rFonts w:ascii="宋体" w:hAnsi="宋体"/>
          <w:bCs/>
          <w:color w:val="000000"/>
          <w:szCs w:val="21"/>
          <w:shd w:val="clear" w:color="auto" w:fill="FFFFFF"/>
        </w:rPr>
        <w:t>注册证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或备案表</w:t>
      </w:r>
    </w:p>
    <w:p w:rsidR="001D13BD" w:rsidRDefault="000D029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6. </w:t>
      </w:r>
      <w:r>
        <w:rPr>
          <w:rFonts w:ascii="宋体" w:hAnsi="宋体"/>
          <w:color w:val="000000"/>
          <w:szCs w:val="21"/>
          <w:shd w:val="clear" w:color="auto" w:fill="FFFFFF"/>
        </w:rPr>
        <w:t>公司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资质证明材料</w:t>
      </w:r>
    </w:p>
    <w:p w:rsidR="001D13BD" w:rsidRDefault="000D0294">
      <w:pPr>
        <w:spacing w:line="360" w:lineRule="auto"/>
        <w:rPr>
          <w:rFonts w:ascii="宋体" w:hAnsi="宋体"/>
          <w:bCs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>★7</w:t>
      </w:r>
      <w:r>
        <w:rPr>
          <w:rFonts w:ascii="宋体" w:hAnsi="宋体"/>
          <w:color w:val="000000"/>
          <w:szCs w:val="21"/>
          <w:shd w:val="clear" w:color="auto" w:fill="FFFFFF"/>
        </w:rPr>
        <w:t>.</w:t>
      </w:r>
      <w:r>
        <w:rPr>
          <w:rFonts w:hint="eastAsia"/>
        </w:rPr>
        <w:t xml:space="preserve"> </w:t>
      </w:r>
      <w:r>
        <w:rPr>
          <w:rFonts w:ascii="宋体" w:hAnsi="宋体" w:hint="eastAsia"/>
          <w:bCs/>
          <w:color w:val="000000"/>
          <w:szCs w:val="21"/>
          <w:shd w:val="clear" w:color="auto" w:fill="FFFFFF"/>
        </w:rPr>
        <w:t>中小企业声明函（货物）</w:t>
      </w:r>
    </w:p>
    <w:p w:rsidR="001D13BD" w:rsidRDefault="000D029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</w:rPr>
        <w:t>8. 同型号设备用户名单（附引进日期）</w:t>
      </w:r>
    </w:p>
    <w:p w:rsidR="001D13BD" w:rsidRDefault="000D029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9. </w:t>
      </w:r>
      <w:r>
        <w:rPr>
          <w:rFonts w:ascii="宋体" w:hAnsi="宋体"/>
          <w:color w:val="000000"/>
          <w:szCs w:val="21"/>
          <w:shd w:val="clear" w:color="auto" w:fill="FFFFFF"/>
        </w:rPr>
        <w:t>近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3</w:t>
      </w:r>
      <w:r>
        <w:rPr>
          <w:rFonts w:ascii="宋体" w:hAnsi="宋体"/>
          <w:color w:val="000000"/>
          <w:szCs w:val="21"/>
          <w:shd w:val="clear" w:color="auto" w:fill="FFFFFF"/>
        </w:rPr>
        <w:t>年设备销售参考合同及耗材销售发票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（各最少提供3份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，优先提供中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lastRenderedPageBreak/>
        <w:t>山医系统、南方医院系统、广医系统、省人民医院等的设备及耗材合同或中标通知书</w:t>
      </w:r>
      <w:r>
        <w:rPr>
          <w:rFonts w:ascii="宋体" w:hAnsi="宋体"/>
          <w:color w:val="000000"/>
          <w:szCs w:val="21"/>
          <w:shd w:val="clear" w:color="auto" w:fill="FFFFFF"/>
        </w:rPr>
        <w:t>）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。</w:t>
      </w:r>
    </w:p>
    <w:p w:rsidR="001D13BD" w:rsidRDefault="000D0294">
      <w:pPr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ascii="宋体" w:hAnsi="宋体"/>
          <w:color w:val="000000"/>
          <w:szCs w:val="21"/>
          <w:shd w:val="clear" w:color="auto" w:fill="FFFFFF"/>
        </w:rPr>
        <w:t>1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 xml:space="preserve">0. </w:t>
      </w:r>
      <w:r>
        <w:rPr>
          <w:rFonts w:ascii="宋体" w:hAnsi="宋体"/>
          <w:color w:val="000000"/>
          <w:szCs w:val="21"/>
          <w:shd w:val="clear" w:color="auto" w:fill="FFFFFF"/>
        </w:rPr>
        <w:t>设备彩页</w:t>
      </w:r>
      <w:r>
        <w:rPr>
          <w:rFonts w:ascii="宋体" w:hAnsi="宋体" w:hint="eastAsia"/>
          <w:color w:val="000000"/>
          <w:szCs w:val="21"/>
          <w:shd w:val="clear" w:color="auto" w:fill="FFFFFF"/>
        </w:rPr>
        <w:t>、产品介绍</w:t>
      </w:r>
    </w:p>
    <w:p w:rsidR="001D13BD" w:rsidRDefault="000D0294" w:rsidP="00FC57FC">
      <w:pPr>
        <w:pStyle w:val="a"/>
        <w:numPr>
          <w:ilvl w:val="0"/>
          <w:numId w:val="0"/>
        </w:numPr>
        <w:tabs>
          <w:tab w:val="clear" w:pos="360"/>
          <w:tab w:val="left" w:pos="1134"/>
        </w:tabs>
        <w:spacing w:line="360" w:lineRule="auto"/>
        <w:rPr>
          <w:rFonts w:ascii="宋体" w:hAnsi="宋体"/>
          <w:color w:val="000000"/>
          <w:szCs w:val="21"/>
          <w:shd w:val="clear" w:color="auto" w:fill="FFFFFF"/>
        </w:rPr>
      </w:pPr>
      <w:r>
        <w:rPr>
          <w:rFonts w:hint="eastAsia"/>
        </w:rPr>
        <w:t>★</w:t>
      </w:r>
      <w:r>
        <w:rPr>
          <w:rFonts w:hint="eastAsia"/>
        </w:rPr>
        <w:t xml:space="preserve">11. </w:t>
      </w:r>
      <w:r w:rsidRPr="00FC57FC">
        <w:rPr>
          <w:rFonts w:ascii="宋体" w:hAnsi="宋体" w:hint="eastAsia"/>
          <w:color w:val="000000"/>
          <w:szCs w:val="21"/>
          <w:shd w:val="clear" w:color="auto" w:fill="FFFFFF"/>
        </w:rPr>
        <w:t>《用户需求书》响应细化表（要求对已有需求作出明确响应，列明具体响应数值或内容，并且完善细化技术要求和补充可提供的商务服务）</w:t>
      </w:r>
    </w:p>
    <w:p w:rsidR="001D13BD" w:rsidRDefault="000D0294" w:rsidP="00FC57FC">
      <w:pPr>
        <w:spacing w:line="360" w:lineRule="auto"/>
        <w:rPr>
          <w:rFonts w:ascii="宋体" w:hAnsi="宋体"/>
          <w:b/>
          <w:color w:val="000000"/>
          <w:szCs w:val="21"/>
          <w:shd w:val="clear" w:color="auto" w:fill="FFFFFF"/>
        </w:rPr>
      </w:pPr>
      <w:r>
        <w:rPr>
          <w:rFonts w:ascii="宋体" w:hAnsi="宋体" w:hint="eastAsia"/>
          <w:b/>
          <w:color w:val="000000"/>
          <w:szCs w:val="21"/>
          <w:shd w:val="clear" w:color="auto" w:fill="FFFFFF"/>
        </w:rPr>
        <w:t>（二）医院联系方式：</w:t>
      </w:r>
    </w:p>
    <w:p w:rsidR="001D13BD" w:rsidRDefault="000D0294">
      <w:pPr>
        <w:spacing w:line="360" w:lineRule="auto"/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 xml:space="preserve">番禺中心医院设备科  </w:t>
      </w:r>
      <w:r>
        <w:rPr>
          <w:rFonts w:ascii="宋体" w:hAnsi="宋体" w:hint="eastAsia"/>
          <w:color w:val="000000"/>
          <w:szCs w:val="21"/>
        </w:rPr>
        <w:t>陈工  020-</w:t>
      </w:r>
      <w:r>
        <w:rPr>
          <w:rFonts w:ascii="宋体" w:hAnsi="宋体"/>
          <w:color w:val="000000"/>
          <w:szCs w:val="21"/>
        </w:rPr>
        <w:t>34858223</w:t>
      </w:r>
      <w:r>
        <w:rPr>
          <w:rFonts w:ascii="宋体" w:hAnsi="宋体" w:hint="eastAsia"/>
          <w:color w:val="000000"/>
          <w:szCs w:val="21"/>
        </w:rPr>
        <w:t>、</w:t>
      </w:r>
      <w:r>
        <w:rPr>
          <w:rFonts w:ascii="宋体" w:hAnsi="宋体"/>
          <w:color w:val="000000"/>
          <w:szCs w:val="21"/>
        </w:rPr>
        <w:t>18922620826</w:t>
      </w:r>
    </w:p>
    <w:p w:rsidR="001D13BD" w:rsidRDefault="000D0294">
      <w:pPr>
        <w:spacing w:line="360" w:lineRule="auto"/>
        <w:rPr>
          <w:rFonts w:ascii="宋体" w:hAnsi="宋体"/>
          <w:b/>
          <w:color w:val="FF0000"/>
          <w:szCs w:val="21"/>
          <w:highlight w:val="yellow"/>
          <w:shd w:val="clear" w:color="auto" w:fill="FFFFFF"/>
        </w:rPr>
      </w:pPr>
      <w:r>
        <w:rPr>
          <w:rFonts w:ascii="宋体" w:hAnsi="宋体" w:hint="eastAsia"/>
          <w:color w:val="000000"/>
          <w:szCs w:val="21"/>
        </w:rPr>
        <w:t>收件地址：广州市番禺区桥南街福愉东路8号SPD大楼设备科</w:t>
      </w:r>
    </w:p>
    <w:p w:rsidR="001D13BD" w:rsidRDefault="000D0294" w:rsidP="00FC57FC">
      <w:pPr>
        <w:spacing w:line="360" w:lineRule="auto"/>
        <w:rPr>
          <w:rFonts w:ascii="宋体" w:hAnsi="宋体" w:cs="宋体"/>
          <w:color w:val="FF0000"/>
          <w:szCs w:val="21"/>
          <w:shd w:val="clear" w:color="auto" w:fill="FFFFFF"/>
        </w:rPr>
      </w:pPr>
      <w:r>
        <w:rPr>
          <w:rFonts w:ascii="宋体" w:hAnsi="宋体" w:cs="宋体" w:hint="eastAsia"/>
          <w:b/>
          <w:color w:val="000000"/>
          <w:szCs w:val="21"/>
          <w:shd w:val="clear" w:color="auto" w:fill="FFFFFF"/>
        </w:rPr>
        <w:t>（三）生产厂家所属企业类型（大型/中型/小型/微型企业）说明：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根据关于印发中小企业划型标准规定的通知（工信部联企业〔2011〕300号）文件精神，中小企业划型标准如下：</w:t>
      </w:r>
      <w:r>
        <w:rPr>
          <w:rFonts w:ascii="宋体" w:hAnsi="宋体" w:cs="宋体" w:hint="eastAsia"/>
          <w:bCs/>
          <w:color w:val="000000"/>
          <w:szCs w:val="21"/>
          <w:shd w:val="clear" w:color="auto" w:fill="FFFFFF"/>
        </w:rPr>
        <w:t>工业类：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从业人员1000人以下或营业收入40000万元以下的为中小微型企业。其中，从业</w:t>
      </w:r>
      <w:r w:rsidRPr="00FC57FC">
        <w:rPr>
          <w:rFonts w:ascii="宋体" w:hAnsi="宋体" w:cs="宋体" w:hint="eastAsia"/>
          <w:szCs w:val="21"/>
          <w:shd w:val="clear" w:color="auto" w:fill="FFFFFF"/>
        </w:rPr>
        <w:t>人员</w:t>
      </w:r>
      <w:r w:rsidRPr="00FC57FC">
        <w:rPr>
          <w:rFonts w:ascii="宋体" w:hAnsi="宋体" w:cs="宋体"/>
          <w:szCs w:val="21"/>
          <w:shd w:val="clear" w:color="auto" w:fill="FFFFFF"/>
        </w:rPr>
        <w:t>300</w:t>
      </w:r>
      <w:r w:rsidRPr="00FC57FC"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 w:rsidRPr="00FC57FC">
        <w:rPr>
          <w:rFonts w:ascii="宋体" w:hAnsi="宋体" w:cs="宋体"/>
          <w:szCs w:val="21"/>
          <w:shd w:val="clear" w:color="auto" w:fill="FFFFFF"/>
        </w:rPr>
        <w:t>2000</w:t>
      </w:r>
      <w:r w:rsidRPr="00FC57FC">
        <w:rPr>
          <w:rFonts w:ascii="宋体" w:hAnsi="宋体" w:cs="宋体" w:hint="eastAsia"/>
          <w:szCs w:val="21"/>
          <w:shd w:val="clear" w:color="auto" w:fill="FFFFFF"/>
        </w:rPr>
        <w:t>万元及以上的为中型企业；从业人员</w:t>
      </w:r>
      <w:r w:rsidRPr="00FC57FC">
        <w:rPr>
          <w:rFonts w:ascii="宋体" w:hAnsi="宋体" w:cs="宋体"/>
          <w:szCs w:val="21"/>
          <w:shd w:val="clear" w:color="auto" w:fill="FFFFFF"/>
        </w:rPr>
        <w:t>20</w:t>
      </w:r>
      <w:r w:rsidRPr="00FC57FC">
        <w:rPr>
          <w:rFonts w:ascii="宋体" w:hAnsi="宋体" w:cs="宋体" w:hint="eastAsia"/>
          <w:szCs w:val="21"/>
          <w:shd w:val="clear" w:color="auto" w:fill="FFFFFF"/>
        </w:rPr>
        <w:t>人及以上，且营业收入</w:t>
      </w:r>
      <w:r w:rsidRPr="00FC57FC">
        <w:rPr>
          <w:rFonts w:ascii="宋体" w:hAnsi="宋体" w:cs="宋体"/>
          <w:szCs w:val="21"/>
          <w:shd w:val="clear" w:color="auto" w:fill="FFFFFF"/>
        </w:rPr>
        <w:t>300</w:t>
      </w:r>
      <w:r w:rsidRPr="00FC57FC">
        <w:rPr>
          <w:rFonts w:ascii="宋体" w:hAnsi="宋体" w:cs="宋体" w:hint="eastAsia"/>
          <w:szCs w:val="21"/>
          <w:shd w:val="clear" w:color="auto" w:fill="FFFFFF"/>
        </w:rPr>
        <w:t>万元及以上的为小型企业；从业人员</w:t>
      </w:r>
      <w:r w:rsidRPr="00FC57FC">
        <w:rPr>
          <w:rFonts w:ascii="宋体" w:hAnsi="宋体" w:cs="宋体"/>
          <w:szCs w:val="21"/>
          <w:shd w:val="clear" w:color="auto" w:fill="FFFFFF"/>
        </w:rPr>
        <w:t>20</w:t>
      </w:r>
      <w:r w:rsidRPr="00FC57FC">
        <w:rPr>
          <w:rFonts w:ascii="宋体" w:hAnsi="宋体" w:cs="宋体" w:hint="eastAsia"/>
          <w:szCs w:val="21"/>
          <w:shd w:val="clear" w:color="auto" w:fill="FFFFFF"/>
        </w:rPr>
        <w:t>人以下或营业收入</w:t>
      </w:r>
      <w:r w:rsidRPr="00FC57FC">
        <w:rPr>
          <w:rFonts w:ascii="宋体" w:hAnsi="宋体" w:cs="宋体"/>
          <w:szCs w:val="21"/>
          <w:shd w:val="clear" w:color="auto" w:fill="FFFFFF"/>
        </w:rPr>
        <w:t>300</w:t>
      </w:r>
      <w:r w:rsidRPr="00FC57FC">
        <w:rPr>
          <w:rFonts w:ascii="宋体" w:hAnsi="宋体" w:cs="宋体" w:hint="eastAsia"/>
          <w:szCs w:val="21"/>
          <w:shd w:val="clear" w:color="auto" w:fill="FFFFFF"/>
        </w:rPr>
        <w:t>万元以下的为微型企业。</w:t>
      </w:r>
    </w:p>
    <w:p w:rsidR="001D13BD" w:rsidRDefault="000D0294" w:rsidP="00FC57FC">
      <w:pPr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（四）报名材料提交时间：202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5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月31日—202</w:t>
      </w:r>
      <w:r>
        <w:rPr>
          <w:rFonts w:ascii="宋体" w:hAnsi="宋体" w:cs="宋体"/>
          <w:color w:val="000000"/>
          <w:szCs w:val="21"/>
          <w:shd w:val="clear" w:color="auto" w:fill="FFFFFF"/>
        </w:rPr>
        <w:t>4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年</w:t>
      </w:r>
      <w:r>
        <w:rPr>
          <w:rFonts w:ascii="宋体" w:hAnsi="宋体" w:cs="宋体"/>
          <w:color w:val="000000"/>
          <w:szCs w:val="21"/>
          <w:shd w:val="clear" w:color="auto" w:fill="FFFFFF"/>
        </w:rPr>
        <w:t>6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月</w:t>
      </w:r>
      <w:r>
        <w:rPr>
          <w:rFonts w:ascii="宋体" w:hAnsi="宋体" w:cs="宋体"/>
          <w:color w:val="000000"/>
          <w:szCs w:val="21"/>
          <w:shd w:val="clear" w:color="auto" w:fill="FFFFFF"/>
        </w:rPr>
        <w:t>8</w:t>
      </w: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日18:00，后续等通知邀请现场会议。</w:t>
      </w:r>
    </w:p>
    <w:p w:rsidR="001D13BD" w:rsidRDefault="000D0294" w:rsidP="00FC57F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材料准备：纸质材料一式六份（一正五副），扫描一份电子版以压缩包的形式发送至：pyzxyysbk@163.com；压缩包命名规则：项目名称-供应商。</w:t>
      </w:r>
    </w:p>
    <w:p w:rsidR="001D13BD" w:rsidRDefault="000D0294" w:rsidP="00FC57FC">
      <w:pPr>
        <w:tabs>
          <w:tab w:val="left" w:pos="780"/>
        </w:tabs>
        <w:spacing w:line="360" w:lineRule="auto"/>
        <w:rPr>
          <w:rFonts w:ascii="宋体" w:hAnsi="宋体" w:cs="宋体"/>
          <w:color w:val="000000"/>
          <w:szCs w:val="21"/>
          <w:shd w:val="clear" w:color="auto" w:fill="FFFFFF"/>
        </w:rPr>
      </w:pPr>
      <w:r>
        <w:rPr>
          <w:rFonts w:ascii="宋体" w:hAnsi="宋体" w:cs="宋体" w:hint="eastAsia"/>
          <w:color w:val="000000"/>
          <w:szCs w:val="21"/>
          <w:shd w:val="clear" w:color="auto" w:fill="FFFFFF"/>
        </w:rPr>
        <w:t>纸质材料（正本）同步邮寄一份到医院地点。后续通过电子邮件/电话通知市场调查会议时间，会议当天准备多带五份纸质材料。</w:t>
      </w:r>
    </w:p>
    <w:p w:rsidR="001D13BD" w:rsidRDefault="001D13BD">
      <w:pPr>
        <w:spacing w:line="360" w:lineRule="auto"/>
        <w:ind w:firstLineChars="200" w:firstLine="420"/>
        <w:rPr>
          <w:rFonts w:ascii="宋体" w:hAnsi="宋体" w:cs="宋体"/>
          <w:color w:val="000000"/>
          <w:szCs w:val="21"/>
          <w:shd w:val="clear" w:color="auto" w:fill="FFFFFF"/>
        </w:rPr>
      </w:pPr>
    </w:p>
    <w:p w:rsidR="001D13BD" w:rsidRPr="00FC57FC" w:rsidRDefault="000D0294" w:rsidP="00FC57FC">
      <w:pPr>
        <w:tabs>
          <w:tab w:val="left" w:pos="1140"/>
        </w:tabs>
        <w:spacing w:line="600" w:lineRule="auto"/>
        <w:jc w:val="left"/>
        <w:rPr>
          <w:rFonts w:ascii="宋体" w:hAnsi="宋体" w:cs="宋体"/>
          <w:color w:val="000000"/>
          <w:szCs w:val="21"/>
          <w:shd w:val="clear" w:color="auto" w:fill="FFFFFF"/>
        </w:rPr>
      </w:pPr>
      <w:r w:rsidRPr="00FC57FC">
        <w:rPr>
          <w:rFonts w:ascii="宋体" w:hAnsi="宋体" w:cs="宋体" w:hint="eastAsia"/>
          <w:color w:val="000000"/>
          <w:szCs w:val="21"/>
          <w:shd w:val="clear" w:color="auto" w:fill="FFFFFF"/>
        </w:rPr>
        <w:t>附件：广州医科大学附属番禺中心医院无创（有创）呼吸机采购项目市场调查公告</w:t>
      </w:r>
    </w:p>
    <w:p w:rsidR="001D13BD" w:rsidRDefault="001D13BD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rPr>
          <w:rFonts w:ascii="宋体" w:hAnsi="宋体"/>
          <w:sz w:val="24"/>
        </w:rPr>
      </w:pPr>
    </w:p>
    <w:p w:rsidR="001D13BD" w:rsidRDefault="000D0294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广州医科大学附属番禺中心医院</w:t>
      </w:r>
    </w:p>
    <w:p w:rsidR="001D13BD" w:rsidRDefault="00EE6D0E">
      <w:pPr>
        <w:pStyle w:val="af"/>
        <w:tabs>
          <w:tab w:val="left" w:pos="709"/>
          <w:tab w:val="left" w:pos="851"/>
        </w:tabs>
        <w:spacing w:line="360" w:lineRule="auto"/>
        <w:ind w:firstLineChars="0" w:firstLine="0"/>
        <w:jc w:val="right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>202</w:t>
      </w:r>
      <w:r>
        <w:rPr>
          <w:rFonts w:ascii="宋体" w:hAnsi="宋体"/>
          <w:sz w:val="24"/>
        </w:rPr>
        <w:t>4</w:t>
      </w:r>
      <w:r>
        <w:rPr>
          <w:rFonts w:ascii="宋体" w:hAnsi="宋体" w:hint="eastAsia"/>
          <w:sz w:val="24"/>
        </w:rPr>
        <w:t>年</w:t>
      </w:r>
      <w:r>
        <w:rPr>
          <w:rFonts w:ascii="宋体" w:hAnsi="宋体"/>
          <w:sz w:val="24"/>
        </w:rPr>
        <w:t>6</w:t>
      </w:r>
      <w:r w:rsidR="000D0294">
        <w:rPr>
          <w:rFonts w:ascii="宋体" w:hAnsi="宋体" w:hint="eastAsia"/>
          <w:sz w:val="24"/>
        </w:rPr>
        <w:t>月3日</w:t>
      </w:r>
    </w:p>
    <w:sectPr w:rsidR="001D13BD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3AC2" w:rsidRDefault="00EF3AC2">
      <w:r>
        <w:separator/>
      </w:r>
    </w:p>
  </w:endnote>
  <w:endnote w:type="continuationSeparator" w:id="0">
    <w:p w:rsidR="00EF3AC2" w:rsidRDefault="00EF3A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altName w:val="Arial"/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3BD" w:rsidRDefault="000D0294">
    <w:pPr>
      <w:pStyle w:val="a9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1D13BD" w:rsidRDefault="000D0294">
                          <w:pPr>
                            <w:pStyle w:val="a9"/>
                          </w:pPr>
                          <w:r>
                            <w:rPr>
                              <w:rFonts w:hint="eastAsia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</w:rPr>
                            <w:fldChar w:fldCharType="separate"/>
                          </w:r>
                          <w:r w:rsidR="00FC57FC">
                            <w:rPr>
                              <w:noProof/>
                            </w:rPr>
                            <w:t>1</w:t>
                          </w:r>
                          <w:r>
                            <w:rPr>
                              <w:rFonts w:hint="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margin-left:0;margin-top:0;width:2in;height:2in;z-index:251659264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1D13BD" w:rsidRDefault="000D0294">
                    <w:pPr>
                      <w:pStyle w:val="a9"/>
                    </w:pPr>
                    <w:r>
                      <w:rPr>
                        <w:rFonts w:hint="eastAsia"/>
                      </w:rPr>
                      <w:fldChar w:fldCharType="begin"/>
                    </w:r>
                    <w:r>
                      <w:rPr>
                        <w:rFonts w:hint="eastAsia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</w:rPr>
                      <w:fldChar w:fldCharType="separate"/>
                    </w:r>
                    <w:r w:rsidR="00FC57FC">
                      <w:rPr>
                        <w:noProof/>
                      </w:rPr>
                      <w:t>1</w:t>
                    </w:r>
                    <w:r>
                      <w:rPr>
                        <w:rFonts w:hint="eastAsia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3AC2" w:rsidRDefault="00EF3AC2">
      <w:r>
        <w:separator/>
      </w:r>
    </w:p>
  </w:footnote>
  <w:footnote w:type="continuationSeparator" w:id="0">
    <w:p w:rsidR="00EF3AC2" w:rsidRDefault="00EF3A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985EA783"/>
    <w:multiLevelType w:val="singleLevel"/>
    <w:tmpl w:val="985EA783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 w15:restartNumberingAfterBreak="0">
    <w:nsid w:val="1FF5FB00"/>
    <w:multiLevelType w:val="singleLevel"/>
    <w:tmpl w:val="1FF5FB00"/>
    <w:lvl w:ilvl="0">
      <w:start w:val="2"/>
      <w:numFmt w:val="decimal"/>
      <w:suff w:val="space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trackRevisions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yMTQ4NmU0NDRlOGFjZGNkYzQ1ODE4OGE3ODU3ZWMifQ=="/>
    <w:docVar w:name="KGWebUrl" w:val="https://10.2.240.65:11335/seeyon/officeservlet"/>
  </w:docVars>
  <w:rsids>
    <w:rsidRoot w:val="00172A27"/>
    <w:rsid w:val="DFEFD3F2"/>
    <w:rsid w:val="00015C1F"/>
    <w:rsid w:val="00035F0E"/>
    <w:rsid w:val="000604D7"/>
    <w:rsid w:val="00063F0A"/>
    <w:rsid w:val="00080787"/>
    <w:rsid w:val="000C31D0"/>
    <w:rsid w:val="000C5293"/>
    <w:rsid w:val="000D0294"/>
    <w:rsid w:val="000D2F2E"/>
    <w:rsid w:val="000E78EA"/>
    <w:rsid w:val="00112FE2"/>
    <w:rsid w:val="00116BC2"/>
    <w:rsid w:val="00130D78"/>
    <w:rsid w:val="00137613"/>
    <w:rsid w:val="00144DC6"/>
    <w:rsid w:val="001515BD"/>
    <w:rsid w:val="00154D50"/>
    <w:rsid w:val="00154DFD"/>
    <w:rsid w:val="00171C4A"/>
    <w:rsid w:val="00172A27"/>
    <w:rsid w:val="0018672F"/>
    <w:rsid w:val="00191775"/>
    <w:rsid w:val="001C6C49"/>
    <w:rsid w:val="001C78F7"/>
    <w:rsid w:val="001D13BD"/>
    <w:rsid w:val="001D2C76"/>
    <w:rsid w:val="001D6D49"/>
    <w:rsid w:val="001E6FDE"/>
    <w:rsid w:val="00207E8C"/>
    <w:rsid w:val="002265C4"/>
    <w:rsid w:val="00232C38"/>
    <w:rsid w:val="00242118"/>
    <w:rsid w:val="00262F0F"/>
    <w:rsid w:val="0026580E"/>
    <w:rsid w:val="0028209E"/>
    <w:rsid w:val="00283C4E"/>
    <w:rsid w:val="00285FE4"/>
    <w:rsid w:val="00291F81"/>
    <w:rsid w:val="002977E0"/>
    <w:rsid w:val="002A303D"/>
    <w:rsid w:val="002A3CE1"/>
    <w:rsid w:val="002A731A"/>
    <w:rsid w:val="002C0EC1"/>
    <w:rsid w:val="002D1E15"/>
    <w:rsid w:val="002D6BCF"/>
    <w:rsid w:val="002F102D"/>
    <w:rsid w:val="002F1F53"/>
    <w:rsid w:val="003110AC"/>
    <w:rsid w:val="00313C8C"/>
    <w:rsid w:val="0033074F"/>
    <w:rsid w:val="003635DF"/>
    <w:rsid w:val="003778EF"/>
    <w:rsid w:val="003A5E09"/>
    <w:rsid w:val="003A7890"/>
    <w:rsid w:val="003B12A7"/>
    <w:rsid w:val="003B2233"/>
    <w:rsid w:val="003B2289"/>
    <w:rsid w:val="003E4B01"/>
    <w:rsid w:val="003E678E"/>
    <w:rsid w:val="003F11BB"/>
    <w:rsid w:val="003F398D"/>
    <w:rsid w:val="00411EDD"/>
    <w:rsid w:val="004426B3"/>
    <w:rsid w:val="00453B08"/>
    <w:rsid w:val="00463FCB"/>
    <w:rsid w:val="00475EF3"/>
    <w:rsid w:val="0048113F"/>
    <w:rsid w:val="004B3E7C"/>
    <w:rsid w:val="004C3973"/>
    <w:rsid w:val="004D4A85"/>
    <w:rsid w:val="004F2E19"/>
    <w:rsid w:val="00500513"/>
    <w:rsid w:val="00500E85"/>
    <w:rsid w:val="0050306B"/>
    <w:rsid w:val="00513396"/>
    <w:rsid w:val="005201CF"/>
    <w:rsid w:val="0052056B"/>
    <w:rsid w:val="00523977"/>
    <w:rsid w:val="00524426"/>
    <w:rsid w:val="005A1035"/>
    <w:rsid w:val="005B1E05"/>
    <w:rsid w:val="005B2B01"/>
    <w:rsid w:val="005B7D9D"/>
    <w:rsid w:val="0061031F"/>
    <w:rsid w:val="0061644C"/>
    <w:rsid w:val="00616E99"/>
    <w:rsid w:val="006303E3"/>
    <w:rsid w:val="006420A0"/>
    <w:rsid w:val="00651583"/>
    <w:rsid w:val="0065410F"/>
    <w:rsid w:val="00654695"/>
    <w:rsid w:val="006552BD"/>
    <w:rsid w:val="0065545F"/>
    <w:rsid w:val="00662427"/>
    <w:rsid w:val="0067681B"/>
    <w:rsid w:val="0068650B"/>
    <w:rsid w:val="006A3160"/>
    <w:rsid w:val="006C4A29"/>
    <w:rsid w:val="006D22E0"/>
    <w:rsid w:val="006D2683"/>
    <w:rsid w:val="006D3B0F"/>
    <w:rsid w:val="006D5660"/>
    <w:rsid w:val="006D6905"/>
    <w:rsid w:val="006E1E1A"/>
    <w:rsid w:val="006E3B6E"/>
    <w:rsid w:val="006F3761"/>
    <w:rsid w:val="006F43B1"/>
    <w:rsid w:val="007037BD"/>
    <w:rsid w:val="00705C52"/>
    <w:rsid w:val="0070695C"/>
    <w:rsid w:val="00707AEE"/>
    <w:rsid w:val="007157EF"/>
    <w:rsid w:val="00725CD5"/>
    <w:rsid w:val="00726B89"/>
    <w:rsid w:val="0072797F"/>
    <w:rsid w:val="00740415"/>
    <w:rsid w:val="00746749"/>
    <w:rsid w:val="00761412"/>
    <w:rsid w:val="00791213"/>
    <w:rsid w:val="007C0C98"/>
    <w:rsid w:val="007D77F9"/>
    <w:rsid w:val="007E0591"/>
    <w:rsid w:val="007F3301"/>
    <w:rsid w:val="00835D8F"/>
    <w:rsid w:val="0084056F"/>
    <w:rsid w:val="00842A47"/>
    <w:rsid w:val="0085228B"/>
    <w:rsid w:val="00855B8E"/>
    <w:rsid w:val="00856FF3"/>
    <w:rsid w:val="00873E7F"/>
    <w:rsid w:val="00884331"/>
    <w:rsid w:val="00892DEB"/>
    <w:rsid w:val="008C2480"/>
    <w:rsid w:val="008C5965"/>
    <w:rsid w:val="008F6119"/>
    <w:rsid w:val="009118E6"/>
    <w:rsid w:val="00913946"/>
    <w:rsid w:val="00937C49"/>
    <w:rsid w:val="00940357"/>
    <w:rsid w:val="009539AC"/>
    <w:rsid w:val="009543E1"/>
    <w:rsid w:val="009550E5"/>
    <w:rsid w:val="00975273"/>
    <w:rsid w:val="00976F7D"/>
    <w:rsid w:val="00977B06"/>
    <w:rsid w:val="00980965"/>
    <w:rsid w:val="00981993"/>
    <w:rsid w:val="009B1A7C"/>
    <w:rsid w:val="009B5847"/>
    <w:rsid w:val="009C2983"/>
    <w:rsid w:val="009C685B"/>
    <w:rsid w:val="009C6F6C"/>
    <w:rsid w:val="009D1359"/>
    <w:rsid w:val="009D1AC8"/>
    <w:rsid w:val="009D22C3"/>
    <w:rsid w:val="009D2B4A"/>
    <w:rsid w:val="009F0D45"/>
    <w:rsid w:val="009F1C1B"/>
    <w:rsid w:val="009F4FA6"/>
    <w:rsid w:val="00A06568"/>
    <w:rsid w:val="00A1763B"/>
    <w:rsid w:val="00A177FE"/>
    <w:rsid w:val="00A24B24"/>
    <w:rsid w:val="00A27D59"/>
    <w:rsid w:val="00A719DE"/>
    <w:rsid w:val="00A728D3"/>
    <w:rsid w:val="00AA6E8E"/>
    <w:rsid w:val="00AB6AA6"/>
    <w:rsid w:val="00AC76A5"/>
    <w:rsid w:val="00AE5779"/>
    <w:rsid w:val="00B01A8E"/>
    <w:rsid w:val="00B0271C"/>
    <w:rsid w:val="00B06148"/>
    <w:rsid w:val="00B12628"/>
    <w:rsid w:val="00B12CC0"/>
    <w:rsid w:val="00B13A19"/>
    <w:rsid w:val="00B148B3"/>
    <w:rsid w:val="00B239BA"/>
    <w:rsid w:val="00B23DAC"/>
    <w:rsid w:val="00B362A7"/>
    <w:rsid w:val="00B456A9"/>
    <w:rsid w:val="00B53ED9"/>
    <w:rsid w:val="00B57141"/>
    <w:rsid w:val="00B622B5"/>
    <w:rsid w:val="00B679FF"/>
    <w:rsid w:val="00B96F42"/>
    <w:rsid w:val="00BA4F4F"/>
    <w:rsid w:val="00BD05C8"/>
    <w:rsid w:val="00BD75DB"/>
    <w:rsid w:val="00BF28EA"/>
    <w:rsid w:val="00BF6EB7"/>
    <w:rsid w:val="00BF7088"/>
    <w:rsid w:val="00C346FD"/>
    <w:rsid w:val="00C36054"/>
    <w:rsid w:val="00C54586"/>
    <w:rsid w:val="00C939B3"/>
    <w:rsid w:val="00CA29C6"/>
    <w:rsid w:val="00CC061C"/>
    <w:rsid w:val="00CE156A"/>
    <w:rsid w:val="00CE45D1"/>
    <w:rsid w:val="00CF40CD"/>
    <w:rsid w:val="00D121D2"/>
    <w:rsid w:val="00D32365"/>
    <w:rsid w:val="00D37831"/>
    <w:rsid w:val="00D37D0A"/>
    <w:rsid w:val="00D64C80"/>
    <w:rsid w:val="00D64FDF"/>
    <w:rsid w:val="00D7654A"/>
    <w:rsid w:val="00D8378C"/>
    <w:rsid w:val="00D957BF"/>
    <w:rsid w:val="00DB4CEC"/>
    <w:rsid w:val="00DB7EDB"/>
    <w:rsid w:val="00DC2CA9"/>
    <w:rsid w:val="00DF44F4"/>
    <w:rsid w:val="00E011A6"/>
    <w:rsid w:val="00E02F7D"/>
    <w:rsid w:val="00E1057F"/>
    <w:rsid w:val="00E355D1"/>
    <w:rsid w:val="00E53447"/>
    <w:rsid w:val="00E5492F"/>
    <w:rsid w:val="00E7198D"/>
    <w:rsid w:val="00E7660D"/>
    <w:rsid w:val="00EA4B53"/>
    <w:rsid w:val="00EA5665"/>
    <w:rsid w:val="00EB0E8F"/>
    <w:rsid w:val="00EC3577"/>
    <w:rsid w:val="00EC7D53"/>
    <w:rsid w:val="00ED6F17"/>
    <w:rsid w:val="00EE6D0E"/>
    <w:rsid w:val="00EF3AC2"/>
    <w:rsid w:val="00F059BB"/>
    <w:rsid w:val="00F07947"/>
    <w:rsid w:val="00F10261"/>
    <w:rsid w:val="00F17020"/>
    <w:rsid w:val="00F17BA4"/>
    <w:rsid w:val="00F21B41"/>
    <w:rsid w:val="00F230AD"/>
    <w:rsid w:val="00F24A3D"/>
    <w:rsid w:val="00F45507"/>
    <w:rsid w:val="00F517BA"/>
    <w:rsid w:val="00F56EE6"/>
    <w:rsid w:val="00F61CF0"/>
    <w:rsid w:val="00F70A7A"/>
    <w:rsid w:val="00F92560"/>
    <w:rsid w:val="00F96C85"/>
    <w:rsid w:val="00FB0882"/>
    <w:rsid w:val="00FC57FC"/>
    <w:rsid w:val="00FD38AD"/>
    <w:rsid w:val="00FD4E0A"/>
    <w:rsid w:val="00FE442F"/>
    <w:rsid w:val="0130399E"/>
    <w:rsid w:val="02E80CAC"/>
    <w:rsid w:val="02F46EA8"/>
    <w:rsid w:val="04FE0FC6"/>
    <w:rsid w:val="05A96D2F"/>
    <w:rsid w:val="069D5DDF"/>
    <w:rsid w:val="070749A9"/>
    <w:rsid w:val="070D0B8A"/>
    <w:rsid w:val="07BF7DE3"/>
    <w:rsid w:val="08483699"/>
    <w:rsid w:val="08DD6428"/>
    <w:rsid w:val="08EE5B69"/>
    <w:rsid w:val="0AAC3C13"/>
    <w:rsid w:val="0AB94545"/>
    <w:rsid w:val="0B4739EB"/>
    <w:rsid w:val="0BA856D3"/>
    <w:rsid w:val="0C333253"/>
    <w:rsid w:val="0C9625C3"/>
    <w:rsid w:val="0EDD4DFE"/>
    <w:rsid w:val="117523CB"/>
    <w:rsid w:val="11C4729E"/>
    <w:rsid w:val="12722297"/>
    <w:rsid w:val="127A62E8"/>
    <w:rsid w:val="128B48D5"/>
    <w:rsid w:val="13C417E2"/>
    <w:rsid w:val="145D08B3"/>
    <w:rsid w:val="15250368"/>
    <w:rsid w:val="16F11B48"/>
    <w:rsid w:val="17A706EF"/>
    <w:rsid w:val="17A76872"/>
    <w:rsid w:val="195B2FFC"/>
    <w:rsid w:val="1A49453D"/>
    <w:rsid w:val="1A554FD5"/>
    <w:rsid w:val="1A8619EC"/>
    <w:rsid w:val="1A8F4258"/>
    <w:rsid w:val="1A9B0A63"/>
    <w:rsid w:val="1AC50A4D"/>
    <w:rsid w:val="1BA10846"/>
    <w:rsid w:val="1BD84974"/>
    <w:rsid w:val="1C2B27DD"/>
    <w:rsid w:val="1C600606"/>
    <w:rsid w:val="1D4619A7"/>
    <w:rsid w:val="1DD57975"/>
    <w:rsid w:val="1EB564D4"/>
    <w:rsid w:val="1EF901E9"/>
    <w:rsid w:val="1F4274EB"/>
    <w:rsid w:val="1FCA2414"/>
    <w:rsid w:val="203076BF"/>
    <w:rsid w:val="203D586C"/>
    <w:rsid w:val="203F6F0E"/>
    <w:rsid w:val="20857CD3"/>
    <w:rsid w:val="20ED7501"/>
    <w:rsid w:val="2223201C"/>
    <w:rsid w:val="229614C9"/>
    <w:rsid w:val="231E7945"/>
    <w:rsid w:val="232E0809"/>
    <w:rsid w:val="25735078"/>
    <w:rsid w:val="2581623B"/>
    <w:rsid w:val="25907622"/>
    <w:rsid w:val="26026D82"/>
    <w:rsid w:val="26E04AA9"/>
    <w:rsid w:val="277E69D1"/>
    <w:rsid w:val="27F01FAC"/>
    <w:rsid w:val="2B054F7A"/>
    <w:rsid w:val="2BAA5830"/>
    <w:rsid w:val="2C81418B"/>
    <w:rsid w:val="2D6A5D13"/>
    <w:rsid w:val="2D7C032F"/>
    <w:rsid w:val="2ED83EE4"/>
    <w:rsid w:val="2F034443"/>
    <w:rsid w:val="2F077651"/>
    <w:rsid w:val="2F894A9B"/>
    <w:rsid w:val="316A7F45"/>
    <w:rsid w:val="31A37AE6"/>
    <w:rsid w:val="32617D54"/>
    <w:rsid w:val="327B791A"/>
    <w:rsid w:val="32A91DA9"/>
    <w:rsid w:val="32CE355C"/>
    <w:rsid w:val="32D54349"/>
    <w:rsid w:val="335A4155"/>
    <w:rsid w:val="33784EDD"/>
    <w:rsid w:val="34BF0E0C"/>
    <w:rsid w:val="350330C9"/>
    <w:rsid w:val="361E2949"/>
    <w:rsid w:val="36935DF9"/>
    <w:rsid w:val="37F1663F"/>
    <w:rsid w:val="39114305"/>
    <w:rsid w:val="393A5672"/>
    <w:rsid w:val="39CB75DC"/>
    <w:rsid w:val="3A9C07CF"/>
    <w:rsid w:val="3AF259F8"/>
    <w:rsid w:val="3CB37F5D"/>
    <w:rsid w:val="3CCC61DC"/>
    <w:rsid w:val="3D0760F7"/>
    <w:rsid w:val="3D2966F1"/>
    <w:rsid w:val="3E3459F3"/>
    <w:rsid w:val="3E640C2F"/>
    <w:rsid w:val="3FE8108F"/>
    <w:rsid w:val="403C71F7"/>
    <w:rsid w:val="412E7302"/>
    <w:rsid w:val="41632C15"/>
    <w:rsid w:val="41AB4B7E"/>
    <w:rsid w:val="440E2729"/>
    <w:rsid w:val="44502560"/>
    <w:rsid w:val="44B36CB3"/>
    <w:rsid w:val="45261B89"/>
    <w:rsid w:val="462363F0"/>
    <w:rsid w:val="46B34815"/>
    <w:rsid w:val="46F61971"/>
    <w:rsid w:val="47A614C4"/>
    <w:rsid w:val="47A75C45"/>
    <w:rsid w:val="47F668F8"/>
    <w:rsid w:val="483B6A39"/>
    <w:rsid w:val="484E2B45"/>
    <w:rsid w:val="48CB2E1C"/>
    <w:rsid w:val="494876D6"/>
    <w:rsid w:val="498A17A6"/>
    <w:rsid w:val="49A001F1"/>
    <w:rsid w:val="4A2A72C7"/>
    <w:rsid w:val="4A3B7A08"/>
    <w:rsid w:val="4A707513"/>
    <w:rsid w:val="4A952938"/>
    <w:rsid w:val="4B1C64FA"/>
    <w:rsid w:val="4B306B81"/>
    <w:rsid w:val="4B37440B"/>
    <w:rsid w:val="4BA13736"/>
    <w:rsid w:val="4BAE57DD"/>
    <w:rsid w:val="4C143864"/>
    <w:rsid w:val="4C4A4731"/>
    <w:rsid w:val="4C84647A"/>
    <w:rsid w:val="4D7C3E95"/>
    <w:rsid w:val="4E1336E1"/>
    <w:rsid w:val="4E4024FE"/>
    <w:rsid w:val="4ED726B9"/>
    <w:rsid w:val="5037206F"/>
    <w:rsid w:val="507F780F"/>
    <w:rsid w:val="544E4E3C"/>
    <w:rsid w:val="5458105A"/>
    <w:rsid w:val="55957506"/>
    <w:rsid w:val="56101453"/>
    <w:rsid w:val="578F3CAA"/>
    <w:rsid w:val="588E30F8"/>
    <w:rsid w:val="588E5B38"/>
    <w:rsid w:val="58BC7D64"/>
    <w:rsid w:val="58D23B27"/>
    <w:rsid w:val="58E91128"/>
    <w:rsid w:val="58E9367F"/>
    <w:rsid w:val="59D101C5"/>
    <w:rsid w:val="59DB392C"/>
    <w:rsid w:val="59DE40C3"/>
    <w:rsid w:val="5A113E4E"/>
    <w:rsid w:val="5B6055A8"/>
    <w:rsid w:val="5C4D4C8A"/>
    <w:rsid w:val="5DDD2E45"/>
    <w:rsid w:val="61911ABE"/>
    <w:rsid w:val="61DB49B0"/>
    <w:rsid w:val="62ED0984"/>
    <w:rsid w:val="63B241BC"/>
    <w:rsid w:val="64A27517"/>
    <w:rsid w:val="64C57FB4"/>
    <w:rsid w:val="657D6222"/>
    <w:rsid w:val="65C46152"/>
    <w:rsid w:val="6670744D"/>
    <w:rsid w:val="66737E10"/>
    <w:rsid w:val="66D00F9D"/>
    <w:rsid w:val="672512B7"/>
    <w:rsid w:val="67567D63"/>
    <w:rsid w:val="67F57AE5"/>
    <w:rsid w:val="686A38E1"/>
    <w:rsid w:val="699E1084"/>
    <w:rsid w:val="69F316DB"/>
    <w:rsid w:val="6ABF2868"/>
    <w:rsid w:val="6BE835ED"/>
    <w:rsid w:val="6CB54F22"/>
    <w:rsid w:val="6CC26E5A"/>
    <w:rsid w:val="6D142D9C"/>
    <w:rsid w:val="6D5C7DF2"/>
    <w:rsid w:val="6D906CB9"/>
    <w:rsid w:val="6F76382E"/>
    <w:rsid w:val="707D037F"/>
    <w:rsid w:val="71262BCE"/>
    <w:rsid w:val="71C936ED"/>
    <w:rsid w:val="72E310E7"/>
    <w:rsid w:val="7312260B"/>
    <w:rsid w:val="73880EAC"/>
    <w:rsid w:val="75D40613"/>
    <w:rsid w:val="76312863"/>
    <w:rsid w:val="773773E3"/>
    <w:rsid w:val="77856566"/>
    <w:rsid w:val="77C33297"/>
    <w:rsid w:val="78CF66CA"/>
    <w:rsid w:val="7A0822E6"/>
    <w:rsid w:val="7A490822"/>
    <w:rsid w:val="7A54732D"/>
    <w:rsid w:val="7A8148CE"/>
    <w:rsid w:val="7B3630FE"/>
    <w:rsid w:val="7B9A7C93"/>
    <w:rsid w:val="7C66401C"/>
    <w:rsid w:val="7CA56B8F"/>
    <w:rsid w:val="7CD67418"/>
    <w:rsid w:val="7CFA2FDE"/>
    <w:rsid w:val="7D7E216A"/>
    <w:rsid w:val="7E202B6D"/>
    <w:rsid w:val="7E792FCF"/>
    <w:rsid w:val="7E981BDD"/>
    <w:rsid w:val="7F3E04DE"/>
    <w:rsid w:val="7FC123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943A6B0F-AA1C-48C6-9EB0-0FDB8D8218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qFormat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99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next w:val="a"/>
    <w:qFormat/>
    <w:pPr>
      <w:widowControl w:val="0"/>
      <w:jc w:val="both"/>
    </w:pPr>
    <w:rPr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">
    <w:name w:val="List Number"/>
    <w:basedOn w:val="a0"/>
    <w:pPr>
      <w:numPr>
        <w:numId w:val="1"/>
      </w:numPr>
    </w:pPr>
  </w:style>
  <w:style w:type="paragraph" w:styleId="a4">
    <w:name w:val="Normal Indent"/>
    <w:basedOn w:val="a0"/>
    <w:qFormat/>
    <w:pPr>
      <w:ind w:firstLine="420"/>
    </w:pPr>
    <w:rPr>
      <w:kern w:val="0"/>
      <w:sz w:val="20"/>
      <w:szCs w:val="20"/>
    </w:rPr>
  </w:style>
  <w:style w:type="paragraph" w:styleId="a5">
    <w:name w:val="Body Text"/>
    <w:basedOn w:val="a0"/>
    <w:next w:val="61"/>
    <w:link w:val="a6"/>
    <w:uiPriority w:val="99"/>
    <w:qFormat/>
    <w:pPr>
      <w:spacing w:line="360" w:lineRule="auto"/>
    </w:pPr>
    <w:rPr>
      <w:kern w:val="0"/>
      <w:sz w:val="20"/>
      <w:szCs w:val="20"/>
    </w:rPr>
  </w:style>
  <w:style w:type="paragraph" w:customStyle="1" w:styleId="61">
    <w:name w:val="目录 61"/>
    <w:next w:val="a0"/>
    <w:uiPriority w:val="99"/>
    <w:qFormat/>
    <w:pPr>
      <w:wordWrap w:val="0"/>
      <w:ind w:left="2125"/>
      <w:jc w:val="both"/>
    </w:pPr>
    <w:rPr>
      <w:sz w:val="21"/>
      <w:szCs w:val="21"/>
    </w:rPr>
  </w:style>
  <w:style w:type="paragraph" w:styleId="a7">
    <w:name w:val="Balloon Text"/>
    <w:basedOn w:val="a0"/>
    <w:link w:val="a8"/>
    <w:qFormat/>
    <w:rPr>
      <w:sz w:val="18"/>
      <w:szCs w:val="18"/>
    </w:rPr>
  </w:style>
  <w:style w:type="paragraph" w:styleId="a9">
    <w:name w:val="footer"/>
    <w:basedOn w:val="a0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header"/>
    <w:basedOn w:val="a0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0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Title"/>
    <w:basedOn w:val="a0"/>
    <w:qFormat/>
    <w:pPr>
      <w:spacing w:before="240" w:after="60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d">
    <w:name w:val="Table Grid"/>
    <w:basedOn w:val="a2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Emphasis"/>
    <w:basedOn w:val="a1"/>
    <w:qFormat/>
    <w:rPr>
      <w:i/>
    </w:rPr>
  </w:style>
  <w:style w:type="character" w:customStyle="1" w:styleId="font11">
    <w:name w:val="font11"/>
    <w:basedOn w:val="a1"/>
    <w:qFormat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21">
    <w:name w:val="font21"/>
    <w:basedOn w:val="a1"/>
    <w:qFormat/>
    <w:rPr>
      <w:rFonts w:ascii="宋体" w:eastAsia="宋体" w:hAnsi="宋体" w:cs="宋体" w:hint="eastAsia"/>
      <w:color w:val="000000"/>
      <w:sz w:val="24"/>
      <w:szCs w:val="24"/>
      <w:u w:val="none"/>
    </w:rPr>
  </w:style>
  <w:style w:type="paragraph" w:styleId="af">
    <w:name w:val="List Paragraph"/>
    <w:basedOn w:val="a0"/>
    <w:uiPriority w:val="34"/>
    <w:qFormat/>
    <w:pPr>
      <w:ind w:firstLineChars="200" w:firstLine="420"/>
    </w:pPr>
  </w:style>
  <w:style w:type="character" w:customStyle="1" w:styleId="a8">
    <w:name w:val="批注框文本 字符"/>
    <w:basedOn w:val="a1"/>
    <w:link w:val="a7"/>
    <w:qFormat/>
    <w:rPr>
      <w:kern w:val="2"/>
      <w:sz w:val="18"/>
      <w:szCs w:val="18"/>
    </w:rPr>
  </w:style>
  <w:style w:type="table" w:customStyle="1" w:styleId="1">
    <w:name w:val="网格型1"/>
    <w:basedOn w:val="a2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qFormat/>
    <w:rPr>
      <w:rFonts w:ascii="宋体" w:eastAsia="宋体" w:hAnsi="宋体" w:cs="Times New Roman" w:hint="eastAsia"/>
      <w:color w:val="000000"/>
      <w:sz w:val="24"/>
      <w:szCs w:val="24"/>
    </w:rPr>
  </w:style>
  <w:style w:type="character" w:customStyle="1" w:styleId="a6">
    <w:name w:val="正文文本 字符"/>
    <w:basedOn w:val="a1"/>
    <w:link w:val="a5"/>
    <w:uiPriority w:val="99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367</Words>
  <Characters>2095</Characters>
  <Application>Microsoft Office Word</Application>
  <DocSecurity>0</DocSecurity>
  <Lines>17</Lines>
  <Paragraphs>4</Paragraphs>
  <ScaleCrop>false</ScaleCrop>
  <Company>Microsoft</Company>
  <LinksUpToDate>false</LinksUpToDate>
  <CharactersWithSpaces>2458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渴口可乐</dc:creator>
  <cp:lastModifiedBy>肖翔</cp:lastModifiedBy>
  <cp:revision>3</cp:revision>
  <dcterms:created xsi:type="dcterms:W3CDTF">2024-06-03T00:21:00Z</dcterms:created>
  <dcterms:modified xsi:type="dcterms:W3CDTF">2024-06-03T00:22:00Z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2052-0.0.0.0</vt:lpwstr>
  </property>
  <property fmtid="{D5CDD505-2E9C-101B-9397-08002B2CF9AE}" pid="3" name="ICV">
    <vt:lpwstr>E41DD9EF99674D8CB29B5DC230251351_13</vt:lpwstr>
  </property>
</Properties>
</file>