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AB" w:rsidRDefault="00AF4BA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AF4BAB" w:rsidRDefault="003D53EE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广州医科大学附属番禺中心医院CT机采购项目市场调查公告</w:t>
      </w:r>
      <w:bookmarkEnd w:id="0"/>
    </w:p>
    <w:p w:rsidR="00AF4BAB" w:rsidRDefault="00AF4BAB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F4BAB" w:rsidRDefault="003D53EE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广州医科大学附属番禺中心医院拟采购一台CT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机(X线计算机断层扫描机)</w:t>
      </w:r>
      <w:r>
        <w:rPr>
          <w:rFonts w:ascii="宋体" w:hAnsi="宋体" w:cs="宋体" w:hint="eastAsia"/>
          <w:sz w:val="24"/>
        </w:rPr>
        <w:t>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AF4BAB" w:rsidRDefault="003D53EE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AF4BAB">
        <w:tc>
          <w:tcPr>
            <w:tcW w:w="1292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F4BAB">
        <w:tc>
          <w:tcPr>
            <w:tcW w:w="1292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CT(X线计算机断层扫描机)</w:t>
            </w:r>
          </w:p>
        </w:tc>
        <w:tc>
          <w:tcPr>
            <w:tcW w:w="1504" w:type="dxa"/>
          </w:tcPr>
          <w:p w:rsidR="00AF4BAB" w:rsidRDefault="003D53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1台</w:t>
            </w:r>
          </w:p>
        </w:tc>
        <w:tc>
          <w:tcPr>
            <w:tcW w:w="2950" w:type="dxa"/>
          </w:tcPr>
          <w:p w:rsidR="00AF4BAB" w:rsidRDefault="003D53EE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放射科</w:t>
            </w:r>
          </w:p>
        </w:tc>
      </w:tr>
    </w:tbl>
    <w:p w:rsidR="00AF4BAB" w:rsidRDefault="00AF4BAB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F4BAB" w:rsidRDefault="003D53EE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AF4BAB" w:rsidRDefault="00AF4BAB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AF4BAB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F4BAB" w:rsidRDefault="003D53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F4BAB" w:rsidRDefault="003D53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F4BAB" w:rsidRDefault="003D53E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AF4BAB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F4BAB" w:rsidRDefault="003D53EE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CT(X线计算机断层扫描机)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分别报价64排、128排探测器的CT机。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本台CT定位临床应用型。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最大管电流600mA,最大管电压140kv。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高压发生器≥70KW。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球管阳极热容量≥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sz w:val="22"/>
                <w:szCs w:val="22"/>
              </w:rPr>
              <w:t>MHu。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有多平面重组、三维容积重建、造影剂动态跟踪、伪影校正、CT电影、心脏冠脉CT、脑部CT等功能。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要求扫描快、重建快、低剂量、高分辨率、功能多。</w:t>
            </w:r>
          </w:p>
          <w:p w:rsidR="00AF4BAB" w:rsidRDefault="003D53EE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后处理工作站要求处理速度快、大容量内存。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F4BAB" w:rsidRDefault="003D53EE" w:rsidP="003C5918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标准配置（含高压注射器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）。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</w:p>
        </w:tc>
      </w:tr>
    </w:tbl>
    <w:p w:rsidR="00AF4BAB" w:rsidRDefault="00AF4BAB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F4BAB" w:rsidRDefault="003D53EE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AF4BAB" w:rsidRDefault="003D53E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F4BAB" w:rsidRDefault="003D53E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F4BAB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BAB" w:rsidRDefault="003D53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AF4BAB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4BAB" w:rsidRDefault="00AF4B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F4BAB" w:rsidRDefault="003D53E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F4BAB" w:rsidRDefault="003D53EE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AF4BAB">
        <w:tc>
          <w:tcPr>
            <w:tcW w:w="716" w:type="dxa"/>
          </w:tcPr>
          <w:p w:rsidR="00AF4BAB" w:rsidRDefault="003D53EE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AF4BAB" w:rsidRDefault="003D53EE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F4BAB" w:rsidRDefault="003D53EE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F4BAB" w:rsidRDefault="003D53EE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F4BAB" w:rsidRDefault="003D53EE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AF4BAB" w:rsidRDefault="003D53EE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AF4BAB" w:rsidRDefault="003D53EE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AF4BAB" w:rsidRDefault="003D53EE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AF4BAB" w:rsidRDefault="003D53EE">
            <w:r>
              <w:rPr>
                <w:rFonts w:hint="eastAsia"/>
              </w:rPr>
              <w:t>备注</w:t>
            </w:r>
          </w:p>
        </w:tc>
      </w:tr>
      <w:tr w:rsidR="00AF4BAB">
        <w:tc>
          <w:tcPr>
            <w:tcW w:w="716" w:type="dxa"/>
          </w:tcPr>
          <w:p w:rsidR="00AF4BAB" w:rsidRDefault="00AF4BAB"/>
        </w:tc>
        <w:tc>
          <w:tcPr>
            <w:tcW w:w="1503" w:type="dxa"/>
          </w:tcPr>
          <w:p w:rsidR="00AF4BAB" w:rsidRDefault="00AF4BAB"/>
        </w:tc>
        <w:tc>
          <w:tcPr>
            <w:tcW w:w="1159" w:type="dxa"/>
          </w:tcPr>
          <w:p w:rsidR="00AF4BAB" w:rsidRDefault="00AF4BAB"/>
        </w:tc>
        <w:tc>
          <w:tcPr>
            <w:tcW w:w="777" w:type="dxa"/>
          </w:tcPr>
          <w:p w:rsidR="00AF4BAB" w:rsidRDefault="00AF4BAB"/>
        </w:tc>
        <w:tc>
          <w:tcPr>
            <w:tcW w:w="873" w:type="dxa"/>
          </w:tcPr>
          <w:p w:rsidR="00AF4BAB" w:rsidRDefault="00AF4BAB"/>
        </w:tc>
        <w:tc>
          <w:tcPr>
            <w:tcW w:w="1268" w:type="dxa"/>
          </w:tcPr>
          <w:p w:rsidR="00AF4BAB" w:rsidRDefault="00AF4BAB"/>
        </w:tc>
        <w:tc>
          <w:tcPr>
            <w:tcW w:w="969" w:type="dxa"/>
          </w:tcPr>
          <w:p w:rsidR="00AF4BAB" w:rsidRDefault="00AF4BAB"/>
        </w:tc>
        <w:tc>
          <w:tcPr>
            <w:tcW w:w="1240" w:type="dxa"/>
          </w:tcPr>
          <w:p w:rsidR="00AF4BAB" w:rsidRDefault="00AF4BAB"/>
        </w:tc>
        <w:tc>
          <w:tcPr>
            <w:tcW w:w="709" w:type="dxa"/>
          </w:tcPr>
          <w:p w:rsidR="00AF4BAB" w:rsidRDefault="00AF4BAB"/>
        </w:tc>
      </w:tr>
    </w:tbl>
    <w:p w:rsidR="00AF4BAB" w:rsidRDefault="003D53E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F4BAB" w:rsidRDefault="003D53E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F4BAB" w:rsidRDefault="003D53EE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AF4BAB" w:rsidRDefault="003D53E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F4BAB" w:rsidRDefault="003D53E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AF4BAB" w:rsidRDefault="003D53EE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AF4BAB" w:rsidRDefault="003D53E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AF4BAB" w:rsidRDefault="003D53EE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AF4BAB" w:rsidRDefault="003D53EE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（四）报名材料提交时间：2024年7月2日—2024年7月8日18:00，后续等通知邀请现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lastRenderedPageBreak/>
        <w:t>场会议。</w:t>
      </w:r>
    </w:p>
    <w:p w:rsidR="00AF4BAB" w:rsidRDefault="003D53EE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1.纸质材料准备：纸质材料一式6份（一正五副），先寄一份纸质材料到医院地点。</w:t>
      </w:r>
    </w:p>
    <w:p w:rsidR="00AF4BAB" w:rsidRDefault="003D53EE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2.电子材料准备：扫描一份报价单、配置清单即可，以PDF格式发送邮箱：pyzxyysbk@163.com；压缩包命名规则：项目名称+供应商。</w:t>
      </w:r>
    </w:p>
    <w:p w:rsidR="00AF4BAB" w:rsidRDefault="003D53E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AF4BAB" w:rsidRDefault="00AF4BAB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AF4BAB" w:rsidRPr="003C5918" w:rsidRDefault="003D53EE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3C5918">
        <w:rPr>
          <w:rFonts w:ascii="宋体" w:hAnsi="宋体" w:hint="eastAsia"/>
        </w:rPr>
        <w:t>附件：广州医科大学附属番禺中心医院</w:t>
      </w:r>
      <w:r w:rsidRPr="003C5918">
        <w:rPr>
          <w:rFonts w:ascii="宋体" w:hAnsi="宋体" w:cs="宋体"/>
        </w:rPr>
        <w:t>CT</w:t>
      </w:r>
      <w:r w:rsidRPr="003C5918">
        <w:rPr>
          <w:rFonts w:ascii="宋体" w:hAnsi="宋体" w:cs="宋体" w:hint="eastAsia"/>
        </w:rPr>
        <w:t>机</w:t>
      </w:r>
      <w:r w:rsidRPr="003C5918">
        <w:rPr>
          <w:rFonts w:ascii="宋体" w:hAnsi="宋体" w:hint="eastAsia"/>
        </w:rPr>
        <w:t>采购项目市场调查公告</w:t>
      </w:r>
    </w:p>
    <w:p w:rsidR="00AF4BAB" w:rsidRDefault="00AF4BAB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F4BAB" w:rsidRDefault="003D53EE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AF4BAB" w:rsidRDefault="003234F3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2024年7月</w:t>
      </w:r>
      <w:r>
        <w:rPr>
          <w:rFonts w:ascii="宋体" w:hAnsi="宋体"/>
          <w:sz w:val="24"/>
        </w:rPr>
        <w:t>1</w:t>
      </w:r>
      <w:r w:rsidR="003D53EE">
        <w:rPr>
          <w:rFonts w:ascii="宋体" w:hAnsi="宋体" w:hint="eastAsia"/>
          <w:sz w:val="24"/>
        </w:rPr>
        <w:t>日</w:t>
      </w:r>
    </w:p>
    <w:sectPr w:rsidR="00AF4B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5E" w:rsidRDefault="0051215E">
      <w:r>
        <w:separator/>
      </w:r>
    </w:p>
  </w:endnote>
  <w:endnote w:type="continuationSeparator" w:id="0">
    <w:p w:rsidR="0051215E" w:rsidRDefault="0051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default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AB" w:rsidRDefault="003D53E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4BAB" w:rsidRDefault="003D53E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C591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F4BAB" w:rsidRDefault="003D53E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C591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5E" w:rsidRDefault="0051215E">
      <w:r>
        <w:separator/>
      </w:r>
    </w:p>
  </w:footnote>
  <w:footnote w:type="continuationSeparator" w:id="0">
    <w:p w:rsidR="0051215E" w:rsidRDefault="0051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FAB04"/>
    <w:multiLevelType w:val="singleLevel"/>
    <w:tmpl w:val="9B5FAB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EFFFEED7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1869"/>
    <w:rsid w:val="00283C4E"/>
    <w:rsid w:val="00291F81"/>
    <w:rsid w:val="002977E0"/>
    <w:rsid w:val="002C0EC1"/>
    <w:rsid w:val="002D0FFC"/>
    <w:rsid w:val="002D6BCF"/>
    <w:rsid w:val="002F102D"/>
    <w:rsid w:val="002F1F53"/>
    <w:rsid w:val="003110AC"/>
    <w:rsid w:val="003234F3"/>
    <w:rsid w:val="0033074F"/>
    <w:rsid w:val="00352EAB"/>
    <w:rsid w:val="003778EF"/>
    <w:rsid w:val="003A5E09"/>
    <w:rsid w:val="003B12A7"/>
    <w:rsid w:val="003B2233"/>
    <w:rsid w:val="003C5918"/>
    <w:rsid w:val="003D53EE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11B97"/>
    <w:rsid w:val="0051215E"/>
    <w:rsid w:val="0052056B"/>
    <w:rsid w:val="005917F1"/>
    <w:rsid w:val="005A1035"/>
    <w:rsid w:val="005B1E05"/>
    <w:rsid w:val="005B2B01"/>
    <w:rsid w:val="0061031F"/>
    <w:rsid w:val="00616E99"/>
    <w:rsid w:val="006420A0"/>
    <w:rsid w:val="00646879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431B"/>
    <w:rsid w:val="00A728D3"/>
    <w:rsid w:val="00AB6AA6"/>
    <w:rsid w:val="00AF4BAB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4BD8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107E95"/>
    <w:rsid w:val="05A96D2F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A10656"/>
    <w:rsid w:val="0D36367C"/>
    <w:rsid w:val="0D4234FE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CC0B62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5C3FA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401280C"/>
    <w:rsid w:val="248E56E9"/>
    <w:rsid w:val="249224DE"/>
    <w:rsid w:val="25196D33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7C4D93"/>
    <w:rsid w:val="37F1663F"/>
    <w:rsid w:val="38502424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6127A9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2E7302"/>
    <w:rsid w:val="414F52C6"/>
    <w:rsid w:val="41632C15"/>
    <w:rsid w:val="419D3ADA"/>
    <w:rsid w:val="41AB4B7E"/>
    <w:rsid w:val="426B25D4"/>
    <w:rsid w:val="42731488"/>
    <w:rsid w:val="42A6716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458105A"/>
    <w:rsid w:val="546E385E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333E65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01750D"/>
    <w:rsid w:val="6D142D9C"/>
    <w:rsid w:val="6D5C7DF2"/>
    <w:rsid w:val="6D906CB9"/>
    <w:rsid w:val="6DDA4BD3"/>
    <w:rsid w:val="6E950C2C"/>
    <w:rsid w:val="6EFFD814"/>
    <w:rsid w:val="6F5F767C"/>
    <w:rsid w:val="6F76382E"/>
    <w:rsid w:val="6FBEF3B7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005453-2DDB-4731-A5DB-FEFBF92F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2024-07-01T09:19:00Z</dcterms:created>
  <dcterms:modified xsi:type="dcterms:W3CDTF">2024-07-01T09:19:00Z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