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82" w:rsidRDefault="00C03482">
      <w:pPr>
        <w:tabs>
          <w:tab w:val="left" w:pos="1140"/>
        </w:tabs>
        <w:spacing w:line="600" w:lineRule="auto"/>
        <w:jc w:val="center"/>
        <w:rPr>
          <w:rFonts w:asciiTheme="majorEastAsia" w:eastAsiaTheme="majorEastAsia" w:hAnsiTheme="majorEastAsia" w:cstheme="majorEastAsia"/>
          <w:b/>
          <w:sz w:val="40"/>
          <w:szCs w:val="40"/>
        </w:rPr>
      </w:pPr>
    </w:p>
    <w:p w:rsidR="00C03482" w:rsidRDefault="00761B6A">
      <w:pPr>
        <w:widowControl/>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广州医科大学附属番禺中心医院呼吸湿化治疗仪</w:t>
      </w:r>
      <w:r w:rsidR="00CA2CFD">
        <w:rPr>
          <w:rFonts w:asciiTheme="majorEastAsia" w:eastAsiaTheme="majorEastAsia" w:hAnsiTheme="majorEastAsia" w:cstheme="majorEastAsia" w:hint="eastAsia"/>
          <w:b/>
          <w:sz w:val="40"/>
          <w:szCs w:val="40"/>
        </w:rPr>
        <w:t>采购项目</w:t>
      </w:r>
      <w:r>
        <w:rPr>
          <w:rFonts w:asciiTheme="majorEastAsia" w:eastAsiaTheme="majorEastAsia" w:hAnsiTheme="majorEastAsia" w:cstheme="majorEastAsia" w:hint="eastAsia"/>
          <w:b/>
          <w:sz w:val="40"/>
          <w:szCs w:val="40"/>
        </w:rPr>
        <w:t>市场调查公告</w:t>
      </w:r>
      <w:bookmarkEnd w:id="0"/>
    </w:p>
    <w:p w:rsidR="00C03482" w:rsidRDefault="00C03482">
      <w:pPr>
        <w:tabs>
          <w:tab w:val="left" w:pos="1140"/>
        </w:tabs>
        <w:spacing w:line="360" w:lineRule="auto"/>
        <w:ind w:firstLineChars="200" w:firstLine="480"/>
        <w:rPr>
          <w:rFonts w:ascii="宋体" w:hAnsi="宋体" w:cs="宋体"/>
          <w:sz w:val="24"/>
        </w:rPr>
      </w:pPr>
    </w:p>
    <w:p w:rsidR="00C03482" w:rsidRDefault="00761B6A">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广州医科大学附属番禺中心医院拟采购5台呼吸湿化治疗仪，现进行市场调查，请有意向</w:t>
      </w:r>
      <w:r>
        <w:rPr>
          <w:rFonts w:ascii="宋体" w:hAnsi="宋体" w:cs="宋体"/>
          <w:sz w:val="24"/>
        </w:rPr>
        <w:t>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C03482" w:rsidRDefault="00761B6A">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14" w:type="dxa"/>
        <w:tblLook w:val="04A0" w:firstRow="1" w:lastRow="0" w:firstColumn="1" w:lastColumn="0" w:noHBand="0" w:noVBand="1"/>
      </w:tblPr>
      <w:tblGrid>
        <w:gridCol w:w="1292"/>
        <w:gridCol w:w="2968"/>
        <w:gridCol w:w="1504"/>
        <w:gridCol w:w="2950"/>
      </w:tblGrid>
      <w:tr w:rsidR="00C03482">
        <w:tc>
          <w:tcPr>
            <w:tcW w:w="1292" w:type="dxa"/>
          </w:tcPr>
          <w:p w:rsidR="00C03482" w:rsidRDefault="00761B6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C03482" w:rsidRDefault="00761B6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1504" w:type="dxa"/>
          </w:tcPr>
          <w:p w:rsidR="00C03482" w:rsidRDefault="00761B6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C03482" w:rsidRDefault="00761B6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C03482">
        <w:tc>
          <w:tcPr>
            <w:tcW w:w="1292" w:type="dxa"/>
          </w:tcPr>
          <w:p w:rsidR="00C03482" w:rsidRDefault="00761B6A">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C03482" w:rsidRDefault="00761B6A">
            <w:pPr>
              <w:spacing w:line="360" w:lineRule="auto"/>
              <w:jc w:val="center"/>
              <w:rPr>
                <w:rFonts w:asciiTheme="majorEastAsia" w:eastAsiaTheme="majorEastAsia" w:hAnsiTheme="majorEastAsia" w:cstheme="majorEastAsia"/>
                <w:sz w:val="24"/>
              </w:rPr>
            </w:pPr>
            <w:r>
              <w:rPr>
                <w:rFonts w:ascii="宋体" w:hAnsi="宋体" w:cs="宋体" w:hint="eastAsia"/>
                <w:sz w:val="24"/>
              </w:rPr>
              <w:t>呼吸湿化治疗仪</w:t>
            </w:r>
          </w:p>
        </w:tc>
        <w:tc>
          <w:tcPr>
            <w:tcW w:w="1504" w:type="dxa"/>
          </w:tcPr>
          <w:p w:rsidR="00C03482" w:rsidRDefault="00761B6A">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5台</w:t>
            </w:r>
          </w:p>
        </w:tc>
        <w:tc>
          <w:tcPr>
            <w:tcW w:w="2950" w:type="dxa"/>
          </w:tcPr>
          <w:p w:rsidR="00C03482" w:rsidRDefault="00761B6A">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呼吸内科</w:t>
            </w:r>
          </w:p>
        </w:tc>
      </w:tr>
    </w:tbl>
    <w:p w:rsidR="00C03482" w:rsidRDefault="00C03482">
      <w:pPr>
        <w:pStyle w:val="af"/>
        <w:tabs>
          <w:tab w:val="left" w:pos="709"/>
        </w:tabs>
        <w:spacing w:line="360" w:lineRule="auto"/>
        <w:ind w:firstLineChars="0" w:firstLine="0"/>
        <w:rPr>
          <w:rFonts w:ascii="宋体" w:hAnsi="宋体" w:cs="宋体"/>
          <w:b/>
          <w:bCs/>
          <w:sz w:val="24"/>
        </w:rPr>
      </w:pPr>
    </w:p>
    <w:p w:rsidR="00C03482" w:rsidRDefault="00761B6A">
      <w:pPr>
        <w:pStyle w:val="af"/>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C03482" w:rsidRDefault="00C03482">
      <w:pPr>
        <w:pStyle w:val="af"/>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C03482">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C03482" w:rsidRDefault="00761B6A">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C03482" w:rsidRDefault="00761B6A">
            <w:pPr>
              <w:jc w:val="center"/>
              <w:rPr>
                <w:rFonts w:ascii="宋体" w:hAnsi="宋体" w:cs="宋体"/>
                <w:b/>
                <w:bCs/>
                <w:color w:val="000000"/>
                <w:sz w:val="24"/>
              </w:rPr>
            </w:pPr>
            <w:r>
              <w:rPr>
                <w:rFonts w:ascii="宋体" w:hAnsi="宋体" w:cs="宋体" w:hint="eastAsia"/>
                <w:b/>
                <w:bCs/>
                <w:color w:val="000000"/>
                <w:sz w:val="24"/>
              </w:rPr>
              <w:t>参数需求</w:t>
            </w:r>
            <w:r>
              <w:rPr>
                <w:rFonts w:ascii="宋体" w:hAnsi="宋体" w:cs="宋体"/>
                <w:b/>
                <w:bCs/>
                <w:color w:val="000000"/>
                <w:sz w:val="24"/>
              </w:rPr>
              <w:t>（仅供参考）</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C03482" w:rsidRDefault="00761B6A">
            <w:pPr>
              <w:jc w:val="center"/>
              <w:rPr>
                <w:rFonts w:ascii="宋体" w:hAnsi="宋体" w:cs="宋体"/>
                <w:b/>
                <w:bCs/>
                <w:color w:val="000000"/>
                <w:sz w:val="24"/>
              </w:rPr>
            </w:pPr>
            <w:r>
              <w:rPr>
                <w:rFonts w:ascii="宋体" w:hAnsi="宋体" w:cs="宋体" w:hint="eastAsia"/>
                <w:b/>
                <w:bCs/>
                <w:color w:val="000000"/>
                <w:sz w:val="24"/>
              </w:rPr>
              <w:t>配置清单</w:t>
            </w:r>
          </w:p>
        </w:tc>
      </w:tr>
      <w:tr w:rsidR="00C03482">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C03482" w:rsidRDefault="00761B6A">
            <w:pPr>
              <w:jc w:val="left"/>
              <w:rPr>
                <w:rFonts w:ascii="宋体" w:hAnsi="宋体" w:cs="宋体"/>
                <w:sz w:val="22"/>
                <w:szCs w:val="22"/>
              </w:rPr>
            </w:pPr>
            <w:r>
              <w:rPr>
                <w:rFonts w:ascii="宋体" w:hAnsi="宋体" w:cs="宋体" w:hint="eastAsia"/>
                <w:sz w:val="24"/>
              </w:rPr>
              <w:t>呼吸湿化治疗仪</w:t>
            </w:r>
          </w:p>
        </w:tc>
        <w:tc>
          <w:tcPr>
            <w:tcW w:w="4432" w:type="dxa"/>
            <w:tcBorders>
              <w:top w:val="single" w:sz="6" w:space="0" w:color="auto"/>
              <w:left w:val="single" w:sz="6" w:space="0" w:color="auto"/>
              <w:bottom w:val="single" w:sz="6" w:space="0" w:color="auto"/>
              <w:right w:val="single" w:sz="6" w:space="0" w:color="auto"/>
              <w:tl2br w:val="nil"/>
              <w:tr2bl w:val="nil"/>
            </w:tcBorders>
          </w:tcPr>
          <w:p w:rsidR="00C03482" w:rsidRDefault="00761B6A">
            <w:pPr>
              <w:pStyle w:val="a9"/>
              <w:widowControl/>
              <w:numPr>
                <w:ilvl w:val="0"/>
                <w:numId w:val="2"/>
              </w:numPr>
              <w:shd w:val="clear" w:color="auto" w:fill="FFFFFF"/>
              <w:spacing w:beforeAutospacing="0" w:afterAutospacing="0"/>
              <w:rPr>
                <w:rFonts w:ascii="宋体" w:hAnsi="宋体" w:cs="宋体"/>
                <w:color w:val="333333"/>
                <w:spacing w:val="8"/>
                <w:sz w:val="21"/>
                <w:szCs w:val="21"/>
                <w:shd w:val="clear" w:color="auto" w:fill="FFFFFF"/>
              </w:rPr>
            </w:pPr>
            <w:r>
              <w:rPr>
                <w:rFonts w:ascii="宋体" w:hAnsi="宋体" w:cs="宋体" w:hint="eastAsia"/>
                <w:color w:val="333333"/>
                <w:spacing w:val="8"/>
                <w:sz w:val="21"/>
                <w:szCs w:val="21"/>
                <w:shd w:val="clear" w:color="auto" w:fill="FFFFFF"/>
              </w:rPr>
              <w:t>作用：流量气体维持气道正压，维持气道开放，防止肺泡塌陷，改善氧合流量气体满足病人吸气需求，减少呼吸做功，避免呼吸肌肉疲劳提供湿化，促进气道纤毛清理，帮助分泌物，维持气道通畅，减少肺部感染。提供2-60升/分钟的流量气流对吸入气体；</w:t>
            </w:r>
          </w:p>
          <w:p w:rsidR="00C03482" w:rsidRDefault="00761B6A">
            <w:pPr>
              <w:pStyle w:val="a9"/>
              <w:widowControl/>
              <w:numPr>
                <w:ilvl w:val="0"/>
                <w:numId w:val="2"/>
              </w:numPr>
              <w:shd w:val="clear" w:color="auto" w:fill="FFFFFF"/>
              <w:spacing w:beforeAutospacing="0" w:afterAutospacing="0"/>
              <w:rPr>
                <w:rFonts w:ascii="宋体" w:hAnsi="宋体" w:cs="宋体"/>
                <w:color w:val="333333"/>
                <w:spacing w:val="8"/>
                <w:sz w:val="21"/>
                <w:szCs w:val="21"/>
                <w:shd w:val="clear" w:color="auto" w:fill="FFFFFF"/>
              </w:rPr>
            </w:pPr>
            <w:r>
              <w:rPr>
                <w:rFonts w:ascii="宋体" w:hAnsi="宋体" w:cs="宋体" w:hint="eastAsia"/>
                <w:color w:val="333333"/>
                <w:spacing w:val="8"/>
                <w:sz w:val="21"/>
                <w:szCs w:val="21"/>
                <w:shd w:val="clear" w:color="auto" w:fill="FFFFFF"/>
              </w:rPr>
              <w:t>有湿度和温度设置；</w:t>
            </w:r>
          </w:p>
          <w:p w:rsidR="00C03482" w:rsidRDefault="00761B6A">
            <w:pPr>
              <w:pStyle w:val="a9"/>
              <w:widowControl/>
              <w:shd w:val="clear" w:color="auto" w:fill="FFFFFF"/>
              <w:spacing w:beforeAutospacing="0" w:afterAutospacing="0"/>
              <w:rPr>
                <w:rFonts w:ascii="宋体" w:hAnsi="宋体" w:cs="宋体"/>
                <w:color w:val="333333"/>
                <w:spacing w:val="8"/>
                <w:sz w:val="21"/>
                <w:szCs w:val="21"/>
                <w:shd w:val="clear" w:color="auto" w:fill="FFFFFF"/>
              </w:rPr>
            </w:pPr>
            <w:r>
              <w:rPr>
                <w:rFonts w:ascii="宋体" w:hAnsi="宋体" w:cs="宋体" w:hint="eastAsia"/>
                <w:color w:val="333333"/>
                <w:spacing w:val="8"/>
                <w:sz w:val="21"/>
                <w:szCs w:val="21"/>
                <w:shd w:val="clear" w:color="auto" w:fill="FFFFFF"/>
              </w:rPr>
              <w:t>3、对吸入气体提供氧浓度监测和调节；</w:t>
            </w:r>
          </w:p>
          <w:p w:rsidR="00C03482" w:rsidRDefault="00761B6A" w:rsidP="006546AE">
            <w:pPr>
              <w:pStyle w:val="a9"/>
              <w:widowControl/>
              <w:shd w:val="clear" w:color="auto" w:fill="FFFFFF"/>
              <w:spacing w:beforeAutospacing="0" w:afterAutospacing="0"/>
            </w:pPr>
            <w:r>
              <w:rPr>
                <w:rFonts w:ascii="宋体" w:hAnsi="宋体" w:cs="宋体" w:hint="eastAsia"/>
                <w:color w:val="333333"/>
                <w:spacing w:val="8"/>
                <w:sz w:val="21"/>
                <w:szCs w:val="21"/>
                <w:shd w:val="clear" w:color="auto" w:fill="FFFFFF"/>
              </w:rPr>
              <w:t>4、流量气体冲刷生理死腔，减少二氧化碳重复吸入</w:t>
            </w:r>
            <w:r w:rsidR="00CA2CFD">
              <w:rPr>
                <w:rFonts w:ascii="宋体" w:hAnsi="宋体" w:cs="宋体" w:hint="eastAsia"/>
                <w:color w:val="333333"/>
                <w:spacing w:val="8"/>
                <w:sz w:val="21"/>
                <w:szCs w:val="21"/>
                <w:shd w:val="clear" w:color="auto" w:fill="FFFFFF"/>
              </w:rPr>
              <w:t>。</w:t>
            </w:r>
          </w:p>
        </w:tc>
        <w:tc>
          <w:tcPr>
            <w:tcW w:w="2643" w:type="dxa"/>
            <w:tcBorders>
              <w:top w:val="single" w:sz="6" w:space="0" w:color="auto"/>
              <w:left w:val="single" w:sz="6" w:space="0" w:color="auto"/>
              <w:bottom w:val="single" w:sz="6" w:space="0" w:color="auto"/>
              <w:right w:val="single" w:sz="6" w:space="0" w:color="auto"/>
              <w:tl2br w:val="nil"/>
              <w:tr2bl w:val="nil"/>
            </w:tcBorders>
          </w:tcPr>
          <w:p w:rsidR="00C03482" w:rsidRDefault="00761B6A" w:rsidP="006546AE">
            <w:pPr>
              <w:spacing w:line="360" w:lineRule="auto"/>
              <w:jc w:val="center"/>
              <w:rPr>
                <w:rFonts w:ascii="宋体" w:hAnsi="宋体" w:cs="宋体"/>
                <w:sz w:val="22"/>
                <w:szCs w:val="22"/>
              </w:rPr>
            </w:pPr>
            <w:r>
              <w:rPr>
                <w:rFonts w:ascii="Helvetica" w:hAnsi="Helvetica" w:cs="Helvetica" w:hint="eastAsia"/>
                <w:color w:val="333333"/>
                <w:szCs w:val="21"/>
                <w:shd w:val="clear" w:color="auto" w:fill="FFFFFF"/>
              </w:rPr>
              <w:t>标准配置</w:t>
            </w:r>
          </w:p>
        </w:tc>
      </w:tr>
    </w:tbl>
    <w:p w:rsidR="00C03482" w:rsidRDefault="00C03482">
      <w:pPr>
        <w:pStyle w:val="af"/>
        <w:tabs>
          <w:tab w:val="left" w:pos="709"/>
        </w:tabs>
        <w:spacing w:line="360" w:lineRule="auto"/>
        <w:ind w:firstLineChars="0" w:firstLine="0"/>
        <w:rPr>
          <w:rFonts w:ascii="宋体" w:hAnsi="宋体" w:cs="宋体"/>
          <w:b/>
          <w:bCs/>
          <w:sz w:val="24"/>
        </w:rPr>
      </w:pPr>
    </w:p>
    <w:p w:rsidR="00C03482" w:rsidRDefault="00761B6A">
      <w:pPr>
        <w:pStyle w:val="a9"/>
        <w:widowControl/>
        <w:rPr>
          <w:b/>
          <w:bCs/>
        </w:rPr>
      </w:pPr>
      <w:r>
        <w:rPr>
          <w:b/>
          <w:bCs/>
        </w:rPr>
        <w:t>三、报名资料要求：</w:t>
      </w:r>
      <w:r>
        <w:rPr>
          <w:b/>
          <w:bCs/>
        </w:rPr>
        <w:t> </w:t>
      </w:r>
    </w:p>
    <w:p w:rsidR="00C03482" w:rsidRDefault="00761B6A">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p>
    <w:p w:rsidR="00C03482" w:rsidRDefault="00761B6A">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C03482">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厂家/</w:t>
            </w:r>
          </w:p>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型号</w:t>
            </w:r>
          </w:p>
        </w:tc>
        <w:tc>
          <w:tcPr>
            <w:tcW w:w="1038" w:type="dxa"/>
            <w:tcBorders>
              <w:top w:val="single" w:sz="4" w:space="0" w:color="000000"/>
              <w:left w:val="single" w:sz="4" w:space="0" w:color="000000"/>
              <w:right w:val="single" w:sz="4" w:space="0" w:color="000000"/>
            </w:tcBorders>
            <w:vAlign w:val="center"/>
          </w:tcPr>
          <w:p w:rsidR="00C03482" w:rsidRDefault="00761B6A">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单价</w:t>
            </w:r>
          </w:p>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Cs w:val="21"/>
              </w:rPr>
              <w:t>（万元）</w:t>
            </w:r>
          </w:p>
        </w:tc>
        <w:tc>
          <w:tcPr>
            <w:tcW w:w="681" w:type="dxa"/>
            <w:tcBorders>
              <w:top w:val="single" w:sz="4" w:space="0" w:color="000000"/>
              <w:left w:val="single" w:sz="4" w:space="0" w:color="000000"/>
              <w:right w:val="single" w:sz="4" w:space="0" w:color="000000"/>
            </w:tcBorders>
            <w:vAlign w:val="center"/>
          </w:tcPr>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1131" w:type="dxa"/>
            <w:tcBorders>
              <w:top w:val="single" w:sz="4" w:space="0" w:color="000000"/>
              <w:left w:val="single" w:sz="4" w:space="0" w:color="000000"/>
              <w:right w:val="single" w:sz="4" w:space="0" w:color="000000"/>
            </w:tcBorders>
            <w:vAlign w:val="center"/>
          </w:tcPr>
          <w:p w:rsidR="00C03482" w:rsidRDefault="00761B6A">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金额</w:t>
            </w:r>
          </w:p>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Cs w:val="21"/>
              </w:rPr>
              <w:t>（万元）</w:t>
            </w:r>
          </w:p>
        </w:tc>
        <w:tc>
          <w:tcPr>
            <w:tcW w:w="1465" w:type="dxa"/>
            <w:tcBorders>
              <w:top w:val="single" w:sz="4" w:space="0" w:color="000000"/>
              <w:left w:val="single" w:sz="4" w:space="0" w:color="000000"/>
              <w:right w:val="single" w:sz="4" w:space="0" w:color="000000"/>
            </w:tcBorders>
            <w:vAlign w:val="center"/>
          </w:tcPr>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22"/>
                <w:szCs w:val="22"/>
              </w:rPr>
              <w:t>医疗器械注册证号</w:t>
            </w:r>
          </w:p>
        </w:tc>
        <w:tc>
          <w:tcPr>
            <w:tcW w:w="1385" w:type="dxa"/>
            <w:tcBorders>
              <w:top w:val="single" w:sz="4" w:space="0" w:color="000000"/>
              <w:left w:val="single" w:sz="4" w:space="0" w:color="000000"/>
              <w:right w:val="single" w:sz="4" w:space="0" w:color="000000"/>
            </w:tcBorders>
            <w:vAlign w:val="center"/>
          </w:tcPr>
          <w:p w:rsidR="00C03482" w:rsidRDefault="00761B6A">
            <w:pPr>
              <w:widowControl/>
              <w:jc w:val="center"/>
              <w:textAlignment w:val="center"/>
              <w:rPr>
                <w:rFonts w:ascii="宋体" w:hAnsi="宋体" w:cs="宋体"/>
                <w:b/>
                <w:bCs/>
                <w:color w:val="000000"/>
                <w:kern w:val="0"/>
                <w:sz w:val="22"/>
                <w:szCs w:val="22"/>
              </w:rPr>
            </w:pPr>
            <w:r>
              <w:rPr>
                <w:rFonts w:ascii="宋体" w:hAnsi="宋体" w:cs="宋体" w:hint="eastAsia"/>
                <w:b/>
                <w:bCs/>
                <w:color w:val="000000"/>
                <w:kern w:val="0"/>
                <w:sz w:val="16"/>
                <w:szCs w:val="16"/>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C03482" w:rsidRDefault="00761B6A">
            <w:pPr>
              <w:widowControl/>
              <w:jc w:val="center"/>
              <w:textAlignment w:val="center"/>
              <w:rPr>
                <w:rFonts w:ascii="宋体" w:hAnsi="宋体" w:cs="宋体"/>
                <w:b/>
                <w:bCs/>
                <w:color w:val="000000"/>
                <w:kern w:val="0"/>
                <w:sz w:val="16"/>
                <w:szCs w:val="16"/>
              </w:rPr>
            </w:pPr>
            <w:r>
              <w:rPr>
                <w:rFonts w:ascii="宋体" w:hAnsi="宋体" w:cs="宋体" w:hint="eastAsia"/>
                <w:b/>
                <w:bCs/>
                <w:color w:val="000000"/>
                <w:kern w:val="0"/>
                <w:sz w:val="16"/>
                <w:szCs w:val="16"/>
              </w:rPr>
              <w:t>保修期</w:t>
            </w:r>
          </w:p>
        </w:tc>
      </w:tr>
      <w:tr w:rsidR="00C03482">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C03482" w:rsidRDefault="00C03482">
            <w:pPr>
              <w:jc w:val="center"/>
              <w:rPr>
                <w:rFonts w:ascii="宋体" w:hAnsi="宋体" w:cs="宋体"/>
                <w:color w:val="000000"/>
                <w:sz w:val="22"/>
                <w:szCs w:val="22"/>
              </w:rPr>
            </w:pPr>
          </w:p>
        </w:tc>
      </w:tr>
    </w:tbl>
    <w:p w:rsidR="00C03482" w:rsidRDefault="00761B6A">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C03482" w:rsidRDefault="00761B6A">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C03482" w:rsidRDefault="00761B6A">
      <w:pPr>
        <w:numPr>
          <w:ilvl w:val="0"/>
          <w:numId w:val="3"/>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pPr w:leftFromText="180" w:rightFromText="180" w:vertAnchor="text" w:horzAnchor="page" w:tblpX="1281" w:tblpY="169"/>
        <w:tblOverlap w:val="never"/>
        <w:tblW w:w="9923" w:type="dxa"/>
        <w:tblLayout w:type="fixed"/>
        <w:tblLook w:val="04A0" w:firstRow="1" w:lastRow="0" w:firstColumn="1" w:lastColumn="0" w:noHBand="0" w:noVBand="1"/>
      </w:tblPr>
      <w:tblGrid>
        <w:gridCol w:w="716"/>
        <w:gridCol w:w="1503"/>
        <w:gridCol w:w="1159"/>
        <w:gridCol w:w="777"/>
        <w:gridCol w:w="873"/>
        <w:gridCol w:w="1067"/>
        <w:gridCol w:w="1033"/>
        <w:gridCol w:w="1050"/>
        <w:gridCol w:w="1036"/>
        <w:gridCol w:w="709"/>
      </w:tblGrid>
      <w:tr w:rsidR="00C03482">
        <w:tc>
          <w:tcPr>
            <w:tcW w:w="716" w:type="dxa"/>
          </w:tcPr>
          <w:p w:rsidR="00C03482" w:rsidRDefault="00761B6A">
            <w:r>
              <w:rPr>
                <w:rFonts w:hint="eastAsia"/>
              </w:rPr>
              <w:t>序号</w:t>
            </w:r>
          </w:p>
        </w:tc>
        <w:tc>
          <w:tcPr>
            <w:tcW w:w="1503" w:type="dxa"/>
          </w:tcPr>
          <w:p w:rsidR="00C03482" w:rsidRDefault="00761B6A">
            <w:r>
              <w:rPr>
                <w:rFonts w:hint="eastAsia"/>
              </w:rPr>
              <w:t>耗材产品名称</w:t>
            </w:r>
          </w:p>
        </w:tc>
        <w:tc>
          <w:tcPr>
            <w:tcW w:w="1159" w:type="dxa"/>
          </w:tcPr>
          <w:p w:rsidR="00C03482" w:rsidRDefault="00761B6A">
            <w:r>
              <w:rPr>
                <w:rFonts w:hint="eastAsia"/>
              </w:rPr>
              <w:t>耗材规格型号</w:t>
            </w:r>
          </w:p>
        </w:tc>
        <w:tc>
          <w:tcPr>
            <w:tcW w:w="777" w:type="dxa"/>
          </w:tcPr>
          <w:p w:rsidR="00C03482" w:rsidRDefault="00761B6A">
            <w:r>
              <w:rPr>
                <w:rFonts w:hint="eastAsia"/>
              </w:rPr>
              <w:t>品牌</w:t>
            </w:r>
          </w:p>
        </w:tc>
        <w:tc>
          <w:tcPr>
            <w:tcW w:w="873" w:type="dxa"/>
          </w:tcPr>
          <w:p w:rsidR="00C03482" w:rsidRDefault="00761B6A">
            <w:r>
              <w:rPr>
                <w:rFonts w:hint="eastAsia"/>
              </w:rPr>
              <w:t>单价</w:t>
            </w:r>
          </w:p>
        </w:tc>
        <w:tc>
          <w:tcPr>
            <w:tcW w:w="1067" w:type="dxa"/>
          </w:tcPr>
          <w:p w:rsidR="00C03482" w:rsidRDefault="00761B6A">
            <w:r>
              <w:rPr>
                <w:rFonts w:hint="eastAsia"/>
              </w:rPr>
              <w:t>注册证号</w:t>
            </w:r>
          </w:p>
        </w:tc>
        <w:tc>
          <w:tcPr>
            <w:tcW w:w="1033" w:type="dxa"/>
          </w:tcPr>
          <w:p w:rsidR="00C03482" w:rsidRDefault="00761B6A">
            <w:r>
              <w:rPr>
                <w:rFonts w:hint="eastAsia"/>
              </w:rPr>
              <w:t>医保码</w:t>
            </w:r>
          </w:p>
        </w:tc>
        <w:tc>
          <w:tcPr>
            <w:tcW w:w="1050" w:type="dxa"/>
          </w:tcPr>
          <w:p w:rsidR="00C03482" w:rsidRDefault="00761B6A">
            <w:r>
              <w:rPr>
                <w:rFonts w:hint="eastAsia"/>
                <w:sz w:val="20"/>
                <w:szCs w:val="22"/>
              </w:rPr>
              <w:t>是否一次性使用耗材</w:t>
            </w:r>
          </w:p>
        </w:tc>
        <w:tc>
          <w:tcPr>
            <w:tcW w:w="1036" w:type="dxa"/>
          </w:tcPr>
          <w:p w:rsidR="00C03482" w:rsidRDefault="00761B6A">
            <w:r>
              <w:rPr>
                <w:rFonts w:hint="eastAsia"/>
              </w:rPr>
              <w:t>是否装机专用耗材</w:t>
            </w:r>
          </w:p>
        </w:tc>
        <w:tc>
          <w:tcPr>
            <w:tcW w:w="709" w:type="dxa"/>
          </w:tcPr>
          <w:p w:rsidR="00C03482" w:rsidRDefault="00761B6A">
            <w:r>
              <w:rPr>
                <w:rFonts w:hint="eastAsia"/>
              </w:rPr>
              <w:t>备注</w:t>
            </w:r>
          </w:p>
        </w:tc>
      </w:tr>
      <w:tr w:rsidR="00C03482">
        <w:trPr>
          <w:trHeight w:val="595"/>
        </w:trPr>
        <w:tc>
          <w:tcPr>
            <w:tcW w:w="716" w:type="dxa"/>
          </w:tcPr>
          <w:p w:rsidR="00C03482" w:rsidRDefault="00C03482"/>
        </w:tc>
        <w:tc>
          <w:tcPr>
            <w:tcW w:w="1503" w:type="dxa"/>
          </w:tcPr>
          <w:p w:rsidR="00C03482" w:rsidRDefault="00C03482"/>
        </w:tc>
        <w:tc>
          <w:tcPr>
            <w:tcW w:w="1159" w:type="dxa"/>
          </w:tcPr>
          <w:p w:rsidR="00C03482" w:rsidRDefault="00C03482"/>
        </w:tc>
        <w:tc>
          <w:tcPr>
            <w:tcW w:w="777" w:type="dxa"/>
          </w:tcPr>
          <w:p w:rsidR="00C03482" w:rsidRDefault="00C03482"/>
        </w:tc>
        <w:tc>
          <w:tcPr>
            <w:tcW w:w="873" w:type="dxa"/>
          </w:tcPr>
          <w:p w:rsidR="00C03482" w:rsidRDefault="00C03482"/>
        </w:tc>
        <w:tc>
          <w:tcPr>
            <w:tcW w:w="1067" w:type="dxa"/>
          </w:tcPr>
          <w:p w:rsidR="00C03482" w:rsidRDefault="00C03482"/>
        </w:tc>
        <w:tc>
          <w:tcPr>
            <w:tcW w:w="1033" w:type="dxa"/>
          </w:tcPr>
          <w:p w:rsidR="00C03482" w:rsidRDefault="00C03482"/>
        </w:tc>
        <w:tc>
          <w:tcPr>
            <w:tcW w:w="1050" w:type="dxa"/>
          </w:tcPr>
          <w:p w:rsidR="00C03482" w:rsidRDefault="00C03482"/>
        </w:tc>
        <w:tc>
          <w:tcPr>
            <w:tcW w:w="1036" w:type="dxa"/>
          </w:tcPr>
          <w:p w:rsidR="00C03482" w:rsidRDefault="00C03482"/>
        </w:tc>
        <w:tc>
          <w:tcPr>
            <w:tcW w:w="709" w:type="dxa"/>
          </w:tcPr>
          <w:p w:rsidR="00C03482" w:rsidRDefault="00C03482"/>
        </w:tc>
      </w:tr>
    </w:tbl>
    <w:p w:rsidR="00C03482" w:rsidRDefault="00761B6A">
      <w:pPr>
        <w:tabs>
          <w:tab w:val="left" w:pos="780"/>
        </w:tabs>
        <w:spacing w:line="360" w:lineRule="exact"/>
        <w:rPr>
          <w:rFonts w:ascii="宋体" w:eastAsia="仿宋_GB2312" w:hAnsi="宋体"/>
          <w:color w:val="000000"/>
          <w:szCs w:val="21"/>
          <w:shd w:val="clear" w:color="auto" w:fill="FFFFFF"/>
        </w:rPr>
      </w:pPr>
      <w:r>
        <w:rPr>
          <w:rFonts w:ascii="仿宋_GB2312" w:eastAsia="仿宋_GB2312" w:hAnsi="仿宋_GB2312" w:cs="仿宋_GB2312" w:hint="eastAsia"/>
          <w:b/>
          <w:bCs/>
          <w:szCs w:val="21"/>
        </w:rPr>
        <w:t>★附</w:t>
      </w:r>
      <w:r>
        <w:rPr>
          <w:rFonts w:ascii="仿宋" w:eastAsia="仿宋" w:hAnsi="仿宋" w:hint="eastAsia"/>
          <w:b/>
          <w:bCs/>
          <w:szCs w:val="21"/>
        </w:rPr>
        <w:t>试剂耗材成本测试。</w:t>
      </w:r>
    </w:p>
    <w:p w:rsidR="00C03482" w:rsidRDefault="00761B6A">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C03482" w:rsidRDefault="00761B6A">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C03482" w:rsidRDefault="00761B6A">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C03482" w:rsidRDefault="00761B6A">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C03482" w:rsidRDefault="00761B6A">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C03482" w:rsidRDefault="00761B6A">
      <w:pPr>
        <w:spacing w:line="360" w:lineRule="auto"/>
        <w:rPr>
          <w:rFonts w:ascii="宋体" w:hAnsi="宋体"/>
          <w:color w:val="000000"/>
          <w:szCs w:val="21"/>
        </w:rPr>
      </w:pPr>
      <w:r>
        <w:rPr>
          <w:rFonts w:ascii="宋体" w:hAnsi="宋体" w:hint="eastAsia"/>
          <w:color w:val="000000"/>
          <w:szCs w:val="21"/>
        </w:rPr>
        <w:t>8. 同型号设备用户名单（附引进日期）</w:t>
      </w:r>
    </w:p>
    <w:p w:rsidR="00C03482" w:rsidRDefault="00761B6A">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C03482" w:rsidRDefault="00761B6A">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C03482" w:rsidRDefault="00761B6A">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★11.《用户需求书》响应细化表（要求对已有需求作出明确响应，列明具体响应数值或内容，并且完善细化技术要求和补充可提供的商务服务）</w:t>
      </w:r>
    </w:p>
    <w:p w:rsidR="00C03482" w:rsidRDefault="00761B6A">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C03482" w:rsidRDefault="00761B6A">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C03482" w:rsidRDefault="00761B6A">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C03482" w:rsidRDefault="00761B6A">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C03482" w:rsidRDefault="00761B6A">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w:t>
      </w:r>
      <w:r>
        <w:rPr>
          <w:rFonts w:ascii="宋体" w:hAnsi="宋体" w:cs="宋体" w:hint="eastAsia"/>
          <w:szCs w:val="21"/>
          <w:shd w:val="clear" w:color="auto" w:fill="FFFFFF"/>
        </w:rPr>
        <w:t>收入40000万元以下的为中小微型企业。其中，从业人员300人及以上，且营业收入2000万元及以上的为中型企业；从业人员20人及以上，且营业收入300万元及以上的为小型企业；从业人员20人以下或营业收入300万元以下的为</w:t>
      </w:r>
      <w:r>
        <w:rPr>
          <w:rFonts w:ascii="宋体" w:hAnsi="宋体" w:cs="宋体" w:hint="eastAsia"/>
          <w:szCs w:val="21"/>
          <w:shd w:val="clear" w:color="auto" w:fill="FFFFFF"/>
        </w:rPr>
        <w:lastRenderedPageBreak/>
        <w:t>微型企业。</w:t>
      </w:r>
    </w:p>
    <w:p w:rsidR="00C03482" w:rsidRDefault="00761B6A">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（四）报名材料提交时间：2024年7月23日—2024年7月29日18:00，后续等通知邀请现场会议。</w:t>
      </w:r>
    </w:p>
    <w:p w:rsidR="00C03482" w:rsidRDefault="00761B6A">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1.纸质材料准备：纸质材料一式5份（一正四副），先寄一份正本纸质材料到医院地点。</w:t>
      </w:r>
    </w:p>
    <w:p w:rsidR="00C03482" w:rsidRDefault="00761B6A">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2.电子材料准备：扫描一份报价单、配置清单即可，以PDF格式发送邮箱：pyzxyysbk@163.com；压缩包命名规则：项目名称+供应商。</w:t>
      </w:r>
    </w:p>
    <w:p w:rsidR="00C03482" w:rsidRDefault="00761B6A">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3.后</w:t>
      </w:r>
      <w:r>
        <w:rPr>
          <w:rFonts w:ascii="宋体" w:hAnsi="宋体" w:cs="宋体" w:hint="eastAsia"/>
          <w:color w:val="000000"/>
          <w:szCs w:val="21"/>
          <w:shd w:val="clear" w:color="auto" w:fill="FFFFFF"/>
        </w:rPr>
        <w:t>续通过电子邮件/电话通知市场调查会议时间，会议当天准备多带几份纸质材料。</w:t>
      </w:r>
    </w:p>
    <w:p w:rsidR="00C03482" w:rsidRDefault="00C03482">
      <w:pPr>
        <w:spacing w:line="360" w:lineRule="auto"/>
        <w:ind w:firstLineChars="200" w:firstLine="420"/>
        <w:rPr>
          <w:rFonts w:ascii="宋体" w:hAnsi="宋体" w:cs="宋体"/>
          <w:color w:val="000000"/>
          <w:szCs w:val="21"/>
          <w:shd w:val="clear" w:color="auto" w:fill="FFFFFF"/>
        </w:rPr>
      </w:pPr>
    </w:p>
    <w:p w:rsidR="00C03482" w:rsidRPr="006546AE" w:rsidRDefault="00761B6A">
      <w:pPr>
        <w:tabs>
          <w:tab w:val="left" w:pos="1140"/>
        </w:tabs>
        <w:spacing w:line="600" w:lineRule="auto"/>
        <w:jc w:val="left"/>
        <w:rPr>
          <w:rFonts w:ascii="宋体" w:hAnsi="宋体"/>
        </w:rPr>
      </w:pPr>
      <w:r w:rsidRPr="006546AE">
        <w:rPr>
          <w:rFonts w:ascii="宋体" w:hAnsi="宋体" w:hint="eastAsia"/>
        </w:rPr>
        <w:t>附件：</w:t>
      </w:r>
      <w:r w:rsidR="00CA2CFD" w:rsidRPr="006546AE">
        <w:rPr>
          <w:rFonts w:ascii="宋体" w:hAnsi="宋体" w:hint="eastAsia"/>
        </w:rPr>
        <w:t>广州医科大学附属番禺中心医院呼吸湿化治疗仪采购项目市场调查公告</w:t>
      </w:r>
    </w:p>
    <w:p w:rsidR="00C03482" w:rsidRPr="006546AE" w:rsidRDefault="00C03482">
      <w:pPr>
        <w:pStyle w:val="af"/>
        <w:tabs>
          <w:tab w:val="left" w:pos="709"/>
          <w:tab w:val="left" w:pos="851"/>
        </w:tabs>
        <w:spacing w:line="360" w:lineRule="auto"/>
        <w:ind w:firstLineChars="0" w:firstLine="0"/>
        <w:rPr>
          <w:rFonts w:ascii="宋体" w:hAnsi="宋体"/>
        </w:rPr>
      </w:pPr>
    </w:p>
    <w:p w:rsidR="00C03482" w:rsidRPr="006546AE" w:rsidRDefault="00761B6A">
      <w:pPr>
        <w:pStyle w:val="af"/>
        <w:tabs>
          <w:tab w:val="left" w:pos="709"/>
          <w:tab w:val="left" w:pos="851"/>
        </w:tabs>
        <w:spacing w:line="360" w:lineRule="auto"/>
        <w:ind w:firstLineChars="0" w:firstLine="0"/>
        <w:jc w:val="right"/>
        <w:rPr>
          <w:rFonts w:ascii="宋体" w:hAnsi="宋体"/>
        </w:rPr>
      </w:pPr>
      <w:r w:rsidRPr="006546AE">
        <w:rPr>
          <w:rFonts w:ascii="宋体" w:hAnsi="宋体" w:hint="eastAsia"/>
        </w:rPr>
        <w:t>广州医科大学附属番禺中心医院</w:t>
      </w:r>
    </w:p>
    <w:p w:rsidR="00C03482" w:rsidRPr="006546AE" w:rsidRDefault="00761B6A">
      <w:pPr>
        <w:pStyle w:val="af"/>
        <w:tabs>
          <w:tab w:val="left" w:pos="709"/>
          <w:tab w:val="left" w:pos="851"/>
        </w:tabs>
        <w:spacing w:line="360" w:lineRule="auto"/>
        <w:ind w:firstLineChars="0" w:firstLine="0"/>
        <w:jc w:val="right"/>
        <w:rPr>
          <w:rFonts w:ascii="宋体" w:hAnsi="宋体"/>
        </w:rPr>
      </w:pPr>
      <w:r w:rsidRPr="006546AE">
        <w:rPr>
          <w:rFonts w:ascii="宋体" w:hAnsi="宋体"/>
        </w:rPr>
        <w:t>2024</w:t>
      </w:r>
      <w:r w:rsidRPr="006546AE">
        <w:rPr>
          <w:rFonts w:ascii="宋体" w:hAnsi="宋体" w:hint="eastAsia"/>
        </w:rPr>
        <w:t>年</w:t>
      </w:r>
      <w:r w:rsidRPr="006546AE">
        <w:rPr>
          <w:rFonts w:ascii="宋体" w:hAnsi="宋体"/>
        </w:rPr>
        <w:t>7</w:t>
      </w:r>
      <w:r w:rsidRPr="006546AE">
        <w:rPr>
          <w:rFonts w:ascii="宋体" w:hAnsi="宋体" w:hint="eastAsia"/>
        </w:rPr>
        <w:t>月</w:t>
      </w:r>
      <w:r w:rsidRPr="006546AE">
        <w:rPr>
          <w:rFonts w:ascii="宋体" w:hAnsi="宋体"/>
        </w:rPr>
        <w:t>23</w:t>
      </w:r>
      <w:r w:rsidRPr="006546AE">
        <w:rPr>
          <w:rFonts w:ascii="宋体" w:hAnsi="宋体" w:hint="eastAsia"/>
        </w:rPr>
        <w:t>日</w:t>
      </w:r>
    </w:p>
    <w:sectPr w:rsidR="00C03482" w:rsidRPr="006546A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19" w:rsidRDefault="00DC3A19">
      <w:r>
        <w:separator/>
      </w:r>
    </w:p>
  </w:endnote>
  <w:endnote w:type="continuationSeparator" w:id="0">
    <w:p w:rsidR="00DC3A19" w:rsidRDefault="00D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482" w:rsidRDefault="00761B6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03482" w:rsidRDefault="00761B6A">
                          <w:pPr>
                            <w:pStyle w:val="a7"/>
                          </w:pPr>
                          <w:r>
                            <w:rPr>
                              <w:rFonts w:hint="eastAsia"/>
                            </w:rPr>
                            <w:fldChar w:fldCharType="begin"/>
                          </w:r>
                          <w:r>
                            <w:rPr>
                              <w:rFonts w:hint="eastAsia"/>
                            </w:rPr>
                            <w:instrText xml:space="preserve"> PAGE  \* MERGEFORMAT </w:instrText>
                          </w:r>
                          <w:r>
                            <w:rPr>
                              <w:rFonts w:hint="eastAsia"/>
                            </w:rPr>
                            <w:fldChar w:fldCharType="separate"/>
                          </w:r>
                          <w:r w:rsidR="006546A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C03482" w:rsidRDefault="00761B6A">
                    <w:pPr>
                      <w:pStyle w:val="a7"/>
                    </w:pPr>
                    <w:r>
                      <w:rPr>
                        <w:rFonts w:hint="eastAsia"/>
                      </w:rPr>
                      <w:fldChar w:fldCharType="begin"/>
                    </w:r>
                    <w:r>
                      <w:rPr>
                        <w:rFonts w:hint="eastAsia"/>
                      </w:rPr>
                      <w:instrText xml:space="preserve"> PAGE  \* MERGEFORMAT </w:instrText>
                    </w:r>
                    <w:r>
                      <w:rPr>
                        <w:rFonts w:hint="eastAsia"/>
                      </w:rPr>
                      <w:fldChar w:fldCharType="separate"/>
                    </w:r>
                    <w:r w:rsidR="006546A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19" w:rsidRDefault="00DC3A19">
      <w:r>
        <w:separator/>
      </w:r>
    </w:p>
  </w:footnote>
  <w:footnote w:type="continuationSeparator" w:id="0">
    <w:p w:rsidR="00DC3A19" w:rsidRDefault="00DC3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EC391442"/>
    <w:multiLevelType w:val="singleLevel"/>
    <w:tmpl w:val="EC391442"/>
    <w:lvl w:ilvl="0">
      <w:start w:val="1"/>
      <w:numFmt w:val="decimal"/>
      <w:suff w:val="nothing"/>
      <w:lvlText w:val="%1、"/>
      <w:lvlJc w:val="left"/>
    </w:lvl>
  </w:abstractNum>
  <w:abstractNum w:abstractNumId="2"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F5C4425"/>
    <w:rsid w:val="EF9F9C26"/>
    <w:rsid w:val="F7EF55FD"/>
    <w:rsid w:val="00035F0E"/>
    <w:rsid w:val="000604D7"/>
    <w:rsid w:val="00063F0A"/>
    <w:rsid w:val="00080787"/>
    <w:rsid w:val="000C5293"/>
    <w:rsid w:val="00137613"/>
    <w:rsid w:val="00144DC6"/>
    <w:rsid w:val="001515BD"/>
    <w:rsid w:val="00154D50"/>
    <w:rsid w:val="00154DFD"/>
    <w:rsid w:val="0016008E"/>
    <w:rsid w:val="00171C4A"/>
    <w:rsid w:val="00172A27"/>
    <w:rsid w:val="00191775"/>
    <w:rsid w:val="001C6C49"/>
    <w:rsid w:val="001C78F7"/>
    <w:rsid w:val="001D2C76"/>
    <w:rsid w:val="001D6D49"/>
    <w:rsid w:val="00207E8C"/>
    <w:rsid w:val="002265C4"/>
    <w:rsid w:val="00232C38"/>
    <w:rsid w:val="00242118"/>
    <w:rsid w:val="002600AD"/>
    <w:rsid w:val="0026580E"/>
    <w:rsid w:val="00283C4E"/>
    <w:rsid w:val="00291F81"/>
    <w:rsid w:val="002977E0"/>
    <w:rsid w:val="002C0EC1"/>
    <w:rsid w:val="002D6BCF"/>
    <w:rsid w:val="002F102D"/>
    <w:rsid w:val="002F1F53"/>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D6DE8"/>
    <w:rsid w:val="004F2E19"/>
    <w:rsid w:val="00500513"/>
    <w:rsid w:val="00500E85"/>
    <w:rsid w:val="0050306B"/>
    <w:rsid w:val="0052056B"/>
    <w:rsid w:val="005A1035"/>
    <w:rsid w:val="005B1E05"/>
    <w:rsid w:val="005B2B01"/>
    <w:rsid w:val="005C6803"/>
    <w:rsid w:val="0061031F"/>
    <w:rsid w:val="00616E99"/>
    <w:rsid w:val="006420A0"/>
    <w:rsid w:val="006546AE"/>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61B6A"/>
    <w:rsid w:val="007843F3"/>
    <w:rsid w:val="00791213"/>
    <w:rsid w:val="007C0C98"/>
    <w:rsid w:val="007E0591"/>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C6E6E"/>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D75DB"/>
    <w:rsid w:val="00BE7ECE"/>
    <w:rsid w:val="00BF6EB7"/>
    <w:rsid w:val="00C03482"/>
    <w:rsid w:val="00C346FD"/>
    <w:rsid w:val="00C36054"/>
    <w:rsid w:val="00C54586"/>
    <w:rsid w:val="00C939B3"/>
    <w:rsid w:val="00CA2CFD"/>
    <w:rsid w:val="00CC061C"/>
    <w:rsid w:val="00CE156A"/>
    <w:rsid w:val="00CE45D1"/>
    <w:rsid w:val="00CF40CD"/>
    <w:rsid w:val="00D121D2"/>
    <w:rsid w:val="00D37831"/>
    <w:rsid w:val="00D64C80"/>
    <w:rsid w:val="00D7654A"/>
    <w:rsid w:val="00D8378C"/>
    <w:rsid w:val="00D85ADF"/>
    <w:rsid w:val="00D957BF"/>
    <w:rsid w:val="00D96119"/>
    <w:rsid w:val="00DB7EDB"/>
    <w:rsid w:val="00DC2CA9"/>
    <w:rsid w:val="00DC3A1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2C2953"/>
    <w:rsid w:val="0130399E"/>
    <w:rsid w:val="01A56261"/>
    <w:rsid w:val="01EE08B6"/>
    <w:rsid w:val="01EF79A1"/>
    <w:rsid w:val="02753E85"/>
    <w:rsid w:val="02E80CAC"/>
    <w:rsid w:val="02F46EA8"/>
    <w:rsid w:val="030F6088"/>
    <w:rsid w:val="03936CB9"/>
    <w:rsid w:val="03BE185C"/>
    <w:rsid w:val="045521C0"/>
    <w:rsid w:val="0459459C"/>
    <w:rsid w:val="04B10C40"/>
    <w:rsid w:val="04FE0FC6"/>
    <w:rsid w:val="051002C4"/>
    <w:rsid w:val="05107E95"/>
    <w:rsid w:val="054D2E98"/>
    <w:rsid w:val="05A96D2F"/>
    <w:rsid w:val="06585F98"/>
    <w:rsid w:val="069D5DDF"/>
    <w:rsid w:val="070749A9"/>
    <w:rsid w:val="070D0B8A"/>
    <w:rsid w:val="07287718"/>
    <w:rsid w:val="07BF7DE3"/>
    <w:rsid w:val="08483699"/>
    <w:rsid w:val="08DD6428"/>
    <w:rsid w:val="08EE5B69"/>
    <w:rsid w:val="09785831"/>
    <w:rsid w:val="098C1AE6"/>
    <w:rsid w:val="09B61B25"/>
    <w:rsid w:val="0A1D285A"/>
    <w:rsid w:val="0AAC3C13"/>
    <w:rsid w:val="0AB94545"/>
    <w:rsid w:val="0B4739EB"/>
    <w:rsid w:val="0B9D253E"/>
    <w:rsid w:val="0BA856D3"/>
    <w:rsid w:val="0C333253"/>
    <w:rsid w:val="0C8D626F"/>
    <w:rsid w:val="0C9625C3"/>
    <w:rsid w:val="0C9B285D"/>
    <w:rsid w:val="0CA10656"/>
    <w:rsid w:val="0D36367C"/>
    <w:rsid w:val="0D4234FE"/>
    <w:rsid w:val="0D8A2FA1"/>
    <w:rsid w:val="0DAD0977"/>
    <w:rsid w:val="0E0921C2"/>
    <w:rsid w:val="0E101123"/>
    <w:rsid w:val="0EDD4DFE"/>
    <w:rsid w:val="0EDF5826"/>
    <w:rsid w:val="0F234C69"/>
    <w:rsid w:val="0F6C03BE"/>
    <w:rsid w:val="0FDC19E8"/>
    <w:rsid w:val="10C074CB"/>
    <w:rsid w:val="10E8616A"/>
    <w:rsid w:val="111F236C"/>
    <w:rsid w:val="1131366D"/>
    <w:rsid w:val="117523CB"/>
    <w:rsid w:val="11A33E25"/>
    <w:rsid w:val="11C4729E"/>
    <w:rsid w:val="127A62E8"/>
    <w:rsid w:val="128B48D5"/>
    <w:rsid w:val="13385C14"/>
    <w:rsid w:val="13AF40DA"/>
    <w:rsid w:val="13C417E2"/>
    <w:rsid w:val="14034386"/>
    <w:rsid w:val="145D08B3"/>
    <w:rsid w:val="14C62D5A"/>
    <w:rsid w:val="15020157"/>
    <w:rsid w:val="151E03AD"/>
    <w:rsid w:val="15250368"/>
    <w:rsid w:val="15344AB2"/>
    <w:rsid w:val="1537135F"/>
    <w:rsid w:val="15DB5E57"/>
    <w:rsid w:val="15F86E50"/>
    <w:rsid w:val="16F11B48"/>
    <w:rsid w:val="170B2BB3"/>
    <w:rsid w:val="171F4BBF"/>
    <w:rsid w:val="177B43A7"/>
    <w:rsid w:val="179965BF"/>
    <w:rsid w:val="17A706EF"/>
    <w:rsid w:val="17A76872"/>
    <w:rsid w:val="181C55AD"/>
    <w:rsid w:val="19423051"/>
    <w:rsid w:val="195B2FFC"/>
    <w:rsid w:val="1A46363D"/>
    <w:rsid w:val="1A49453D"/>
    <w:rsid w:val="1A554FD5"/>
    <w:rsid w:val="1A8619EC"/>
    <w:rsid w:val="1A920590"/>
    <w:rsid w:val="1A9B0A63"/>
    <w:rsid w:val="1AC50A4D"/>
    <w:rsid w:val="1ADB7A8B"/>
    <w:rsid w:val="1BA10846"/>
    <w:rsid w:val="1BCC0B62"/>
    <w:rsid w:val="1BD84974"/>
    <w:rsid w:val="1C2B27DD"/>
    <w:rsid w:val="1C600606"/>
    <w:rsid w:val="1CB43AA7"/>
    <w:rsid w:val="1DD57975"/>
    <w:rsid w:val="1E217C6F"/>
    <w:rsid w:val="1EB564D4"/>
    <w:rsid w:val="1EE07543"/>
    <w:rsid w:val="1EF901E9"/>
    <w:rsid w:val="1F4274EB"/>
    <w:rsid w:val="1F5C3FAB"/>
    <w:rsid w:val="1F9951FF"/>
    <w:rsid w:val="1FC35DD8"/>
    <w:rsid w:val="1FCA2414"/>
    <w:rsid w:val="1FCB5AEE"/>
    <w:rsid w:val="201278B7"/>
    <w:rsid w:val="203076BF"/>
    <w:rsid w:val="203D586C"/>
    <w:rsid w:val="203F6F0E"/>
    <w:rsid w:val="20857CD3"/>
    <w:rsid w:val="20E8059B"/>
    <w:rsid w:val="20ED7501"/>
    <w:rsid w:val="22056B7C"/>
    <w:rsid w:val="221B75B3"/>
    <w:rsid w:val="2223201C"/>
    <w:rsid w:val="229614C9"/>
    <w:rsid w:val="22AD2D70"/>
    <w:rsid w:val="22CD71E5"/>
    <w:rsid w:val="231E7945"/>
    <w:rsid w:val="232E0809"/>
    <w:rsid w:val="233139A1"/>
    <w:rsid w:val="23BC770E"/>
    <w:rsid w:val="2401280C"/>
    <w:rsid w:val="248E56E9"/>
    <w:rsid w:val="249224DE"/>
    <w:rsid w:val="25196D33"/>
    <w:rsid w:val="25450D7B"/>
    <w:rsid w:val="254E083A"/>
    <w:rsid w:val="25735078"/>
    <w:rsid w:val="2581623B"/>
    <w:rsid w:val="25907622"/>
    <w:rsid w:val="25F80DA5"/>
    <w:rsid w:val="26026D82"/>
    <w:rsid w:val="26E04AA9"/>
    <w:rsid w:val="26E36652"/>
    <w:rsid w:val="273E1594"/>
    <w:rsid w:val="277E69D1"/>
    <w:rsid w:val="278A18D2"/>
    <w:rsid w:val="27F01FAC"/>
    <w:rsid w:val="280A3B62"/>
    <w:rsid w:val="293C02DD"/>
    <w:rsid w:val="2975293D"/>
    <w:rsid w:val="29F36221"/>
    <w:rsid w:val="2A8645D2"/>
    <w:rsid w:val="2A9E695F"/>
    <w:rsid w:val="2ACF7D27"/>
    <w:rsid w:val="2B054F7A"/>
    <w:rsid w:val="2C81418B"/>
    <w:rsid w:val="2D2C76B3"/>
    <w:rsid w:val="2D6A5D13"/>
    <w:rsid w:val="2D7C032F"/>
    <w:rsid w:val="2DCD77D5"/>
    <w:rsid w:val="2E2959A0"/>
    <w:rsid w:val="2E5844D8"/>
    <w:rsid w:val="2EC75EF7"/>
    <w:rsid w:val="2ED83EE4"/>
    <w:rsid w:val="2F034443"/>
    <w:rsid w:val="2F077651"/>
    <w:rsid w:val="2F894A9B"/>
    <w:rsid w:val="2FA21B63"/>
    <w:rsid w:val="2FAA0D63"/>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63463"/>
    <w:rsid w:val="33784EDD"/>
    <w:rsid w:val="33833DA5"/>
    <w:rsid w:val="33837901"/>
    <w:rsid w:val="338B51FE"/>
    <w:rsid w:val="34477C91"/>
    <w:rsid w:val="3470087E"/>
    <w:rsid w:val="34943D90"/>
    <w:rsid w:val="34BF0E0C"/>
    <w:rsid w:val="34D12C85"/>
    <w:rsid w:val="34E95E89"/>
    <w:rsid w:val="34FD565F"/>
    <w:rsid w:val="350330C9"/>
    <w:rsid w:val="354243ED"/>
    <w:rsid w:val="361A62C5"/>
    <w:rsid w:val="361E2949"/>
    <w:rsid w:val="36935DF9"/>
    <w:rsid w:val="36C546D4"/>
    <w:rsid w:val="377C4D93"/>
    <w:rsid w:val="37E52EAA"/>
    <w:rsid w:val="37F1663F"/>
    <w:rsid w:val="38502424"/>
    <w:rsid w:val="38BE13DB"/>
    <w:rsid w:val="38D97FC3"/>
    <w:rsid w:val="39114305"/>
    <w:rsid w:val="392338B6"/>
    <w:rsid w:val="393A5672"/>
    <w:rsid w:val="39455658"/>
    <w:rsid w:val="39606625"/>
    <w:rsid w:val="39AD3291"/>
    <w:rsid w:val="39CB75DC"/>
    <w:rsid w:val="39E12130"/>
    <w:rsid w:val="39F577E3"/>
    <w:rsid w:val="3A825B44"/>
    <w:rsid w:val="3A9C07CF"/>
    <w:rsid w:val="3AE835FA"/>
    <w:rsid w:val="3AF259F8"/>
    <w:rsid w:val="3AFC5E2F"/>
    <w:rsid w:val="3BCB62E9"/>
    <w:rsid w:val="3C1F6B25"/>
    <w:rsid w:val="3C6127A9"/>
    <w:rsid w:val="3C814BF9"/>
    <w:rsid w:val="3CB37F5D"/>
    <w:rsid w:val="3CCC61DC"/>
    <w:rsid w:val="3D0760F7"/>
    <w:rsid w:val="3D2966F1"/>
    <w:rsid w:val="3E3459F3"/>
    <w:rsid w:val="3E640C2F"/>
    <w:rsid w:val="3E691DE9"/>
    <w:rsid w:val="3EA13331"/>
    <w:rsid w:val="3EBA43F3"/>
    <w:rsid w:val="3EFE2D17"/>
    <w:rsid w:val="3F006166"/>
    <w:rsid w:val="3F0B186C"/>
    <w:rsid w:val="3FD414E4"/>
    <w:rsid w:val="3FE8108F"/>
    <w:rsid w:val="403C71F7"/>
    <w:rsid w:val="406C191D"/>
    <w:rsid w:val="408F6B53"/>
    <w:rsid w:val="40B26D6B"/>
    <w:rsid w:val="41123E8B"/>
    <w:rsid w:val="412E7302"/>
    <w:rsid w:val="414F52C6"/>
    <w:rsid w:val="41632C15"/>
    <w:rsid w:val="419D3ADA"/>
    <w:rsid w:val="41AB4B7E"/>
    <w:rsid w:val="41C51A2C"/>
    <w:rsid w:val="426B25D4"/>
    <w:rsid w:val="42731488"/>
    <w:rsid w:val="42A67168"/>
    <w:rsid w:val="42DE7077"/>
    <w:rsid w:val="42F13B3C"/>
    <w:rsid w:val="43282273"/>
    <w:rsid w:val="43B41D58"/>
    <w:rsid w:val="44051238"/>
    <w:rsid w:val="440E2729"/>
    <w:rsid w:val="44502560"/>
    <w:rsid w:val="44586B88"/>
    <w:rsid w:val="44B36CB3"/>
    <w:rsid w:val="45261B89"/>
    <w:rsid w:val="45C269AF"/>
    <w:rsid w:val="462363F0"/>
    <w:rsid w:val="46B34815"/>
    <w:rsid w:val="46BA1434"/>
    <w:rsid w:val="46F61971"/>
    <w:rsid w:val="47094169"/>
    <w:rsid w:val="472379A4"/>
    <w:rsid w:val="47A614C4"/>
    <w:rsid w:val="47A75C45"/>
    <w:rsid w:val="47BE0994"/>
    <w:rsid w:val="47F668F8"/>
    <w:rsid w:val="483B6A39"/>
    <w:rsid w:val="484E2B45"/>
    <w:rsid w:val="48C77E38"/>
    <w:rsid w:val="48CB2E1C"/>
    <w:rsid w:val="490966A2"/>
    <w:rsid w:val="49380D36"/>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7165BC"/>
    <w:rsid w:val="4DD252B5"/>
    <w:rsid w:val="4DF78192"/>
    <w:rsid w:val="4E1336E1"/>
    <w:rsid w:val="4E3C6BD2"/>
    <w:rsid w:val="4E4024FE"/>
    <w:rsid w:val="4E516B22"/>
    <w:rsid w:val="4ED726B9"/>
    <w:rsid w:val="4EF53C8B"/>
    <w:rsid w:val="4F005E52"/>
    <w:rsid w:val="4F23133C"/>
    <w:rsid w:val="4FF26417"/>
    <w:rsid w:val="501872DC"/>
    <w:rsid w:val="5019778B"/>
    <w:rsid w:val="50327208"/>
    <w:rsid w:val="5037206F"/>
    <w:rsid w:val="507F780F"/>
    <w:rsid w:val="50E90D6E"/>
    <w:rsid w:val="51AA02F7"/>
    <w:rsid w:val="52102850"/>
    <w:rsid w:val="521D27E0"/>
    <w:rsid w:val="528A3A65"/>
    <w:rsid w:val="52D90E94"/>
    <w:rsid w:val="53BD5CA5"/>
    <w:rsid w:val="5458105A"/>
    <w:rsid w:val="546E385E"/>
    <w:rsid w:val="548216F8"/>
    <w:rsid w:val="54D87190"/>
    <w:rsid w:val="552235BC"/>
    <w:rsid w:val="5575255D"/>
    <w:rsid w:val="55957506"/>
    <w:rsid w:val="56101453"/>
    <w:rsid w:val="563F311B"/>
    <w:rsid w:val="56D96D58"/>
    <w:rsid w:val="575A2607"/>
    <w:rsid w:val="578F3CAA"/>
    <w:rsid w:val="57FD73D2"/>
    <w:rsid w:val="58006EC2"/>
    <w:rsid w:val="586A3768"/>
    <w:rsid w:val="588E30F8"/>
    <w:rsid w:val="58BC276B"/>
    <w:rsid w:val="58BC7D64"/>
    <w:rsid w:val="58D23B27"/>
    <w:rsid w:val="58E91128"/>
    <w:rsid w:val="58E9367F"/>
    <w:rsid w:val="58EE41B7"/>
    <w:rsid w:val="58F42A01"/>
    <w:rsid w:val="59454DD9"/>
    <w:rsid w:val="598A28B3"/>
    <w:rsid w:val="59D101C5"/>
    <w:rsid w:val="59DB392C"/>
    <w:rsid w:val="59DD3497"/>
    <w:rsid w:val="59DE40C3"/>
    <w:rsid w:val="5A0B50DC"/>
    <w:rsid w:val="5A113E4E"/>
    <w:rsid w:val="5A2C21F1"/>
    <w:rsid w:val="5A47527D"/>
    <w:rsid w:val="5B1E7D8B"/>
    <w:rsid w:val="5B2D4472"/>
    <w:rsid w:val="5B4C440E"/>
    <w:rsid w:val="5B6055A8"/>
    <w:rsid w:val="5C4D4C8A"/>
    <w:rsid w:val="5DC0337C"/>
    <w:rsid w:val="5DDD2E45"/>
    <w:rsid w:val="5DEB60E6"/>
    <w:rsid w:val="5E355124"/>
    <w:rsid w:val="5E633E92"/>
    <w:rsid w:val="5E802F57"/>
    <w:rsid w:val="5EE2338E"/>
    <w:rsid w:val="5EEA61D6"/>
    <w:rsid w:val="5F047298"/>
    <w:rsid w:val="5F373278"/>
    <w:rsid w:val="5FAB005C"/>
    <w:rsid w:val="5FBE16C4"/>
    <w:rsid w:val="5FC829BC"/>
    <w:rsid w:val="603A15B7"/>
    <w:rsid w:val="60646342"/>
    <w:rsid w:val="609603C4"/>
    <w:rsid w:val="610B5147"/>
    <w:rsid w:val="61333E65"/>
    <w:rsid w:val="616E30EF"/>
    <w:rsid w:val="6183394F"/>
    <w:rsid w:val="61896F93"/>
    <w:rsid w:val="61911ABE"/>
    <w:rsid w:val="61B825BC"/>
    <w:rsid w:val="61DB49B0"/>
    <w:rsid w:val="62025D5C"/>
    <w:rsid w:val="6208709F"/>
    <w:rsid w:val="62ED0984"/>
    <w:rsid w:val="63497970"/>
    <w:rsid w:val="63B241BC"/>
    <w:rsid w:val="64A27517"/>
    <w:rsid w:val="64C57FB4"/>
    <w:rsid w:val="64CC1EE3"/>
    <w:rsid w:val="64CD45D0"/>
    <w:rsid w:val="651814DE"/>
    <w:rsid w:val="6525440C"/>
    <w:rsid w:val="65757142"/>
    <w:rsid w:val="657D6222"/>
    <w:rsid w:val="65C46152"/>
    <w:rsid w:val="65F67BD9"/>
    <w:rsid w:val="6609788A"/>
    <w:rsid w:val="666176C6"/>
    <w:rsid w:val="6670744D"/>
    <w:rsid w:val="66737E10"/>
    <w:rsid w:val="669C6DB4"/>
    <w:rsid w:val="66D00F9D"/>
    <w:rsid w:val="672512B7"/>
    <w:rsid w:val="6747066A"/>
    <w:rsid w:val="67567D63"/>
    <w:rsid w:val="67F57AE5"/>
    <w:rsid w:val="68384F46"/>
    <w:rsid w:val="686553DA"/>
    <w:rsid w:val="686A38E1"/>
    <w:rsid w:val="68921DB9"/>
    <w:rsid w:val="696E6382"/>
    <w:rsid w:val="699E1084"/>
    <w:rsid w:val="69F316DB"/>
    <w:rsid w:val="6A244C6F"/>
    <w:rsid w:val="6A486BD3"/>
    <w:rsid w:val="6A8E6680"/>
    <w:rsid w:val="6ABF2868"/>
    <w:rsid w:val="6AC71BBB"/>
    <w:rsid w:val="6AEF52A0"/>
    <w:rsid w:val="6B2036AC"/>
    <w:rsid w:val="6B657311"/>
    <w:rsid w:val="6BAE6F0A"/>
    <w:rsid w:val="6BE06162"/>
    <w:rsid w:val="6BE835ED"/>
    <w:rsid w:val="6CB54F22"/>
    <w:rsid w:val="6CBF33DE"/>
    <w:rsid w:val="6CC26E5A"/>
    <w:rsid w:val="6D01750D"/>
    <w:rsid w:val="6D142D9C"/>
    <w:rsid w:val="6D4B2413"/>
    <w:rsid w:val="6D5C7DF2"/>
    <w:rsid w:val="6D906CB9"/>
    <w:rsid w:val="6DDA4BD3"/>
    <w:rsid w:val="6E934195"/>
    <w:rsid w:val="6E950C2C"/>
    <w:rsid w:val="6EFFD814"/>
    <w:rsid w:val="6F5F767C"/>
    <w:rsid w:val="6F76382E"/>
    <w:rsid w:val="6FE0340A"/>
    <w:rsid w:val="6FE23626"/>
    <w:rsid w:val="702116A6"/>
    <w:rsid w:val="707D037F"/>
    <w:rsid w:val="70AE79D5"/>
    <w:rsid w:val="70BC3E77"/>
    <w:rsid w:val="70C64CF5"/>
    <w:rsid w:val="71262BCE"/>
    <w:rsid w:val="713779A1"/>
    <w:rsid w:val="71755A40"/>
    <w:rsid w:val="718900C6"/>
    <w:rsid w:val="71C936ED"/>
    <w:rsid w:val="71F72C8D"/>
    <w:rsid w:val="72303324"/>
    <w:rsid w:val="72E310E7"/>
    <w:rsid w:val="7312260B"/>
    <w:rsid w:val="73271F1D"/>
    <w:rsid w:val="73811B93"/>
    <w:rsid w:val="73880EAC"/>
    <w:rsid w:val="757C3BD5"/>
    <w:rsid w:val="75980F80"/>
    <w:rsid w:val="75D40613"/>
    <w:rsid w:val="75EA60F5"/>
    <w:rsid w:val="75F96FD3"/>
    <w:rsid w:val="76312863"/>
    <w:rsid w:val="768F16E6"/>
    <w:rsid w:val="76E019CD"/>
    <w:rsid w:val="772521F7"/>
    <w:rsid w:val="773773E3"/>
    <w:rsid w:val="77856566"/>
    <w:rsid w:val="77C33297"/>
    <w:rsid w:val="79C601B6"/>
    <w:rsid w:val="79EE46A2"/>
    <w:rsid w:val="7A0822E6"/>
    <w:rsid w:val="7A490822"/>
    <w:rsid w:val="7A540E6F"/>
    <w:rsid w:val="7A54732D"/>
    <w:rsid w:val="7A6D61E2"/>
    <w:rsid w:val="7A8148CE"/>
    <w:rsid w:val="7B303CE7"/>
    <w:rsid w:val="7B3630FE"/>
    <w:rsid w:val="7B4A4623"/>
    <w:rsid w:val="7B9A7C93"/>
    <w:rsid w:val="7C013085"/>
    <w:rsid w:val="7C0A71F6"/>
    <w:rsid w:val="7C66401C"/>
    <w:rsid w:val="7CA56B8F"/>
    <w:rsid w:val="7CD67418"/>
    <w:rsid w:val="7CEE761A"/>
    <w:rsid w:val="7D7E216A"/>
    <w:rsid w:val="7DF72E77"/>
    <w:rsid w:val="7E202B6D"/>
    <w:rsid w:val="7E391796"/>
    <w:rsid w:val="7E792FCF"/>
    <w:rsid w:val="7E981BDD"/>
    <w:rsid w:val="7EE50A3C"/>
    <w:rsid w:val="7F3E04DE"/>
    <w:rsid w:val="7F7F1206"/>
    <w:rsid w:val="7F871AF4"/>
    <w:rsid w:val="7F949A04"/>
    <w:rsid w:val="7FC12377"/>
    <w:rsid w:val="7FD55449"/>
    <w:rsid w:val="87EA817C"/>
    <w:rsid w:val="AEF7A1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CC0B3A-C649-420C-AF81-5FF2E40F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a"/>
    <w:uiPriority w:val="99"/>
    <w:qFormat/>
    <w:pPr>
      <w:spacing w:line="360" w:lineRule="auto"/>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paragraph" w:styleId="ab">
    <w:name w:val="Body Text First Indent"/>
    <w:basedOn w:val="a4"/>
    <w:uiPriority w:val="99"/>
    <w:qFormat/>
    <w:pPr>
      <w:ind w:firstLineChars="1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Hyperlink"/>
    <w:basedOn w:val="a0"/>
    <w:qFormat/>
    <w:rPr>
      <w:color w:val="0000FF"/>
      <w:u w:val="single"/>
    </w:rPr>
  </w:style>
  <w:style w:type="paragraph" w:customStyle="1" w:styleId="61">
    <w:name w:val="目录 61"/>
    <w:next w:val="a"/>
    <w:uiPriority w:val="99"/>
    <w:qFormat/>
    <w:pPr>
      <w:wordWrap w:val="0"/>
      <w:ind w:left="2125"/>
      <w:jc w:val="both"/>
    </w:pPr>
    <w:rPr>
      <w:sz w:val="21"/>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1244</Characters>
  <Application>Microsoft Office Word</Application>
  <DocSecurity>0</DocSecurity>
  <Lines>10</Lines>
  <Paragraphs>2</Paragraphs>
  <ScaleCrop>false</ScaleCrop>
  <Company>Microsoft</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2024-07-23T03:15:00Z</dcterms:created>
  <dcterms:modified xsi:type="dcterms:W3CDTF">2024-07-23T06:46:00Z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BD9E35F2957C412699CDD3248B852D41_13</vt:lpwstr>
  </property>
</Properties>
</file>