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A05" w:rsidRDefault="007375E5">
      <w:pPr>
        <w:ind w:firstLine="420"/>
      </w:pPr>
      <w:r>
        <w:t xml:space="preserve"> </w:t>
      </w:r>
    </w:p>
    <w:p w:rsidR="00F36A05" w:rsidRDefault="007375E5">
      <w:pPr>
        <w:rPr>
          <w:b/>
        </w:rPr>
      </w:pPr>
      <w:r>
        <w:rPr>
          <w:b/>
        </w:rPr>
        <w:t>附件一：中药饮片项目要求、服务清单、及采购单价</w:t>
      </w:r>
    </w:p>
    <w:p w:rsidR="00F36A05" w:rsidRDefault="007375E5">
      <w:pPr>
        <w:rPr>
          <w:rFonts w:ascii="Calibri" w:eastAsia="宋体" w:hAnsi="Calibri" w:cs="Times New Roman"/>
          <w:szCs w:val="21"/>
        </w:rPr>
      </w:pPr>
      <w:r>
        <w:rPr>
          <w:rFonts w:ascii="宋体" w:eastAsia="宋体" w:hAnsi="宋体" w:cs="宋体" w:hint="eastAsia"/>
          <w:b/>
          <w:szCs w:val="21"/>
          <w:lang w:bidi="ar"/>
        </w:rPr>
        <w:t>项目要求</w:t>
      </w:r>
    </w:p>
    <w:p w:rsidR="00F36A05" w:rsidRDefault="007375E5">
      <w:pPr>
        <w:ind w:firstLine="420"/>
        <w:rPr>
          <w:rFonts w:ascii="Calibri" w:eastAsia="宋体" w:hAnsi="Calibri" w:cs="Times New Roman"/>
          <w:szCs w:val="21"/>
        </w:rPr>
      </w:pPr>
      <w:r>
        <w:rPr>
          <w:rFonts w:ascii="Calibri" w:eastAsia="宋体" w:hAnsi="Calibri" w:cs="Times New Roman"/>
          <w:szCs w:val="21"/>
          <w:lang w:bidi="ar"/>
        </w:rPr>
        <w:t xml:space="preserve">1. </w:t>
      </w:r>
      <w:r>
        <w:rPr>
          <w:rFonts w:ascii="宋体" w:eastAsia="宋体" w:hAnsi="宋体" w:cs="宋体" w:hint="eastAsia"/>
          <w:szCs w:val="21"/>
          <w:lang w:bidi="ar"/>
        </w:rPr>
        <w:t>招标内容：普通中药饮片代煎代配及制膏制散服务。乙方按甲方要求为甲方提供普通中药饮片代煎代配及制膏制散服务，包括协助采购人完成院外中药饮片或代煎成品快递到家服务等，通过信息化建设提高药房整体管理能力。</w:t>
      </w:r>
    </w:p>
    <w:p w:rsidR="00F36A05" w:rsidRDefault="007375E5">
      <w:pPr>
        <w:ind w:firstLine="420"/>
        <w:rPr>
          <w:rFonts w:ascii="Calibri" w:eastAsia="宋体" w:hAnsi="Calibri" w:cs="Times New Roman"/>
          <w:szCs w:val="21"/>
          <w:lang w:bidi="ar"/>
        </w:rPr>
      </w:pPr>
      <w:r>
        <w:rPr>
          <w:rFonts w:ascii="Calibri" w:eastAsia="宋体" w:hAnsi="Calibri" w:cs="Times New Roman"/>
          <w:szCs w:val="21"/>
          <w:lang w:bidi="ar"/>
        </w:rPr>
        <w:t>2.</w:t>
      </w:r>
      <w:r>
        <w:rPr>
          <w:rFonts w:ascii="宋体" w:eastAsia="宋体" w:hAnsi="宋体" w:cs="Times New Roman" w:hint="eastAsia"/>
          <w:szCs w:val="21"/>
          <w:lang w:bidi="ar"/>
        </w:rPr>
        <w:t>服务期内如遇国家法律法规或上级政策变动而终止本项目，投标人须无条件服从。</w:t>
      </w:r>
    </w:p>
    <w:p w:rsidR="00F36A05" w:rsidRDefault="007375E5">
      <w:pPr>
        <w:ind w:firstLine="420"/>
        <w:rPr>
          <w:rFonts w:ascii="Calibri" w:eastAsia="宋体" w:hAnsi="Calibri" w:cs="Times New Roman"/>
          <w:szCs w:val="21"/>
        </w:rPr>
      </w:pPr>
      <w:r>
        <w:rPr>
          <w:rFonts w:ascii="宋体" w:eastAsia="宋体" w:hAnsi="宋体" w:cs="宋体"/>
          <w:szCs w:val="21"/>
          <w:lang w:bidi="ar"/>
        </w:rPr>
        <w:t>3.</w:t>
      </w:r>
      <w:r>
        <w:rPr>
          <w:rFonts w:ascii="宋体" w:eastAsia="宋体" w:hAnsi="宋体" w:cs="宋体" w:hint="eastAsia"/>
          <w:szCs w:val="21"/>
          <w:lang w:bidi="ar"/>
        </w:rPr>
        <w:t>乙方提供的中药饮片应优先符合现行版《中华人民共和国药典》</w:t>
      </w:r>
      <w:r>
        <w:rPr>
          <w:rFonts w:ascii="Calibri" w:eastAsia="宋体" w:hAnsi="Calibri" w:cs="Times New Roman"/>
          <w:szCs w:val="21"/>
          <w:lang w:bidi="ar"/>
        </w:rPr>
        <w:t>2020</w:t>
      </w:r>
      <w:r>
        <w:rPr>
          <w:rFonts w:ascii="宋体" w:eastAsia="宋体" w:hAnsi="宋体" w:cs="宋体" w:hint="eastAsia"/>
          <w:szCs w:val="21"/>
          <w:lang w:bidi="ar"/>
        </w:rPr>
        <w:t>版要求，如没有《中华人民共和国药典》</w:t>
      </w:r>
      <w:r>
        <w:rPr>
          <w:rFonts w:ascii="Calibri" w:eastAsia="宋体" w:hAnsi="Calibri" w:cs="Times New Roman"/>
          <w:szCs w:val="21"/>
          <w:lang w:bidi="ar"/>
        </w:rPr>
        <w:t>2020</w:t>
      </w:r>
      <w:r>
        <w:rPr>
          <w:rFonts w:ascii="宋体" w:eastAsia="宋体" w:hAnsi="宋体" w:cs="宋体" w:hint="eastAsia"/>
          <w:szCs w:val="21"/>
          <w:lang w:bidi="ar"/>
        </w:rPr>
        <w:t>版标准的，可按《广东省中药材标准》、《广东省中药饮片炮制规范》等法定标准，且达到甲方医院相关质量等级要求。（以最新文件规定为准）</w:t>
      </w:r>
    </w:p>
    <w:p w:rsidR="00F36A05" w:rsidRDefault="007375E5">
      <w:pPr>
        <w:ind w:firstLine="420"/>
        <w:rPr>
          <w:rFonts w:ascii="Calibri" w:eastAsia="宋体" w:hAnsi="Calibri" w:cs="Times New Roman"/>
          <w:szCs w:val="21"/>
        </w:rPr>
      </w:pPr>
      <w:r>
        <w:rPr>
          <w:rFonts w:ascii="Calibri" w:eastAsia="宋体" w:hAnsi="Calibri" w:cs="Times New Roman"/>
          <w:szCs w:val="21"/>
          <w:lang w:bidi="ar"/>
        </w:rPr>
        <w:t>4.</w:t>
      </w:r>
      <w:r>
        <w:rPr>
          <w:rFonts w:ascii="宋体" w:eastAsia="宋体" w:hAnsi="宋体" w:cs="宋体" w:hint="eastAsia"/>
          <w:szCs w:val="21"/>
          <w:lang w:bidi="ar"/>
        </w:rPr>
        <w:t>乙方在项目运营中需严格按照《药品管理法》等相关法律法规及行业的各项规定，依法生产、经营。</w:t>
      </w:r>
    </w:p>
    <w:p w:rsidR="00F36A05" w:rsidRDefault="007375E5">
      <w:pPr>
        <w:ind w:firstLine="420"/>
        <w:rPr>
          <w:rFonts w:ascii="宋体" w:eastAsia="宋体" w:hAnsi="宋体" w:cs="宋体"/>
          <w:szCs w:val="21"/>
          <w:lang w:bidi="ar"/>
        </w:rPr>
      </w:pPr>
      <w:r>
        <w:rPr>
          <w:rFonts w:ascii="Calibri" w:eastAsia="宋体" w:hAnsi="Calibri" w:cs="Times New Roman"/>
          <w:szCs w:val="21"/>
          <w:lang w:bidi="ar"/>
        </w:rPr>
        <w:t xml:space="preserve">5. </w:t>
      </w:r>
      <w:r>
        <w:rPr>
          <w:rFonts w:ascii="宋体" w:eastAsia="宋体" w:hAnsi="宋体" w:cs="宋体" w:hint="eastAsia"/>
          <w:szCs w:val="21"/>
          <w:lang w:bidi="ar"/>
        </w:rPr>
        <w:t>本项目在服务期内，甲方根据实际需求情况，选择乙方提供服务，采购人在任何情况下无法预计也无法向各乙方承诺每项中药饮片的采购数量，请乙方根据自身经验自行承担采购风险。乙方必须无条件接受采购人下达订单数量，不得以数量或金额、价格未达预期为由拒绝提供供货服务，否则采购人有权单方面解除合同，造成采购人的损失，乙方应承担相应的赔偿责任。</w:t>
      </w:r>
    </w:p>
    <w:p w:rsidR="00F36A05" w:rsidRDefault="00F36A05">
      <w:pPr>
        <w:rPr>
          <w:b/>
        </w:rPr>
      </w:pPr>
    </w:p>
    <w:p w:rsidR="00F36A05" w:rsidRDefault="007375E5">
      <w:pPr>
        <w:rPr>
          <w:rFonts w:ascii="Times New Roman" w:hAnsi="Times New Roman"/>
          <w:b/>
        </w:rPr>
      </w:pPr>
      <w:r>
        <w:rPr>
          <w:rFonts w:ascii="Times New Roman" w:hAnsi="Times New Roman" w:hint="eastAsia"/>
          <w:b/>
        </w:rPr>
        <w:t>服务清单</w:t>
      </w:r>
    </w:p>
    <w:p w:rsidR="00F36A05" w:rsidRDefault="007375E5">
      <w:pPr>
        <w:rPr>
          <w:rFonts w:ascii="Times New Roman" w:hAnsi="Times New Roman"/>
        </w:rPr>
      </w:pPr>
      <w:r>
        <w:rPr>
          <w:rFonts w:ascii="Times New Roman" w:hAnsi="Times New Roman" w:hint="eastAsia"/>
          <w:b/>
        </w:rPr>
        <w:t>（一）</w:t>
      </w:r>
      <w:r>
        <w:rPr>
          <w:rFonts w:ascii="Times New Roman" w:hAnsi="Times New Roman"/>
          <w:b/>
        </w:rPr>
        <w:t>服务</w:t>
      </w:r>
      <w:r>
        <w:rPr>
          <w:rFonts w:ascii="Times New Roman" w:hAnsi="Times New Roman" w:hint="eastAsia"/>
          <w:b/>
        </w:rPr>
        <w:t>要</w:t>
      </w:r>
      <w:r>
        <w:rPr>
          <w:rFonts w:ascii="Times New Roman" w:hAnsi="Times New Roman"/>
          <w:b/>
        </w:rPr>
        <w:t>求</w:t>
      </w:r>
    </w:p>
    <w:p w:rsidR="00F36A05" w:rsidRDefault="007375E5">
      <w:pPr>
        <w:numPr>
          <w:ilvl w:val="0"/>
          <w:numId w:val="1"/>
        </w:numPr>
        <w:ind w:firstLineChars="200" w:firstLine="420"/>
        <w:rPr>
          <w:rFonts w:ascii="Times New Roman" w:hAnsi="Times New Roman"/>
        </w:rPr>
      </w:pPr>
      <w:r>
        <w:rPr>
          <w:rFonts w:ascii="Times New Roman" w:hAnsi="Times New Roman"/>
        </w:rPr>
        <w:t>乙方具有保证中药饮片质量的各项管理制度，合同签订后</w:t>
      </w:r>
      <w:r>
        <w:rPr>
          <w:rFonts w:ascii="Times New Roman" w:hAnsi="Times New Roman"/>
        </w:rPr>
        <w:t>5</w:t>
      </w:r>
      <w:r>
        <w:rPr>
          <w:rFonts w:ascii="Times New Roman" w:hAnsi="Times New Roman"/>
        </w:rPr>
        <w:t>个工作日内需将管理制度报甲方审核。并严格按甲方审核通过后的中药饮片采购、使用、验收、储存等相关管理制度进行日常流程管理。乙方应具有原子吸收光谱仪、液湘色谱仪、三重四级杆气质联用仪等中药饮片质量检测设备，随货同行该批次饮片的质检报告。甲方有权随时对乙方抽查检验，并派出专人随时监督。</w:t>
      </w:r>
    </w:p>
    <w:p w:rsidR="00F36A05" w:rsidRDefault="007375E5">
      <w:pPr>
        <w:numPr>
          <w:ilvl w:val="0"/>
          <w:numId w:val="1"/>
        </w:numPr>
        <w:ind w:firstLineChars="200" w:firstLine="420"/>
        <w:rPr>
          <w:rFonts w:ascii="Times New Roman" w:hAnsi="Times New Roman"/>
        </w:rPr>
      </w:pPr>
      <w:r>
        <w:rPr>
          <w:rFonts w:ascii="Times New Roman" w:hAnsi="Times New Roman"/>
        </w:rPr>
        <w:t>乙方须保证所供应的中药饮片符合国家及行业颁发的相关质量标准，保证供货产品的实际品牌、规格、质量与投标文件内所投产品描述一致；供货产品确保最新生产批号，绝不提供过期或即将过期的产品，所供应的中药饮片入库后剩余有效期不低于</w:t>
      </w:r>
      <w:r>
        <w:rPr>
          <w:rFonts w:ascii="Times New Roman" w:hAnsi="Times New Roman"/>
        </w:rPr>
        <w:t>1.5</w:t>
      </w:r>
      <w:r>
        <w:rPr>
          <w:rFonts w:ascii="Times New Roman" w:hAnsi="Times New Roman"/>
        </w:rPr>
        <w:t>年。乙方提供本单位中药饮片质量标准。</w:t>
      </w:r>
    </w:p>
    <w:p w:rsidR="00F36A05" w:rsidRDefault="007375E5">
      <w:pPr>
        <w:numPr>
          <w:ilvl w:val="0"/>
          <w:numId w:val="1"/>
        </w:numPr>
        <w:ind w:firstLineChars="200" w:firstLine="420"/>
        <w:rPr>
          <w:rFonts w:ascii="Times New Roman" w:hAnsi="Times New Roman"/>
        </w:rPr>
      </w:pPr>
      <w:r>
        <w:rPr>
          <w:rFonts w:ascii="Times New Roman" w:hAnsi="Times New Roman"/>
        </w:rPr>
        <w:t>乙方根据甲方每天的处方量，配备满足甲方的现有业务及发展需求的煎药机、包装机等设备及中药师或药剂师资格的调剂人员和设备维护人员，保障代煎药品质量。</w:t>
      </w:r>
    </w:p>
    <w:p w:rsidR="00F36A05" w:rsidRDefault="007375E5">
      <w:pPr>
        <w:numPr>
          <w:ilvl w:val="0"/>
          <w:numId w:val="1"/>
        </w:numPr>
        <w:ind w:firstLineChars="200" w:firstLine="420"/>
        <w:rPr>
          <w:rFonts w:ascii="Times New Roman" w:hAnsi="Times New Roman"/>
        </w:rPr>
      </w:pPr>
      <w:r>
        <w:rPr>
          <w:rFonts w:ascii="Times New Roman" w:hAnsi="Times New Roman"/>
        </w:rPr>
        <w:t>乙方须提供与甲方使用规模相适应的饮片剂型相关的信息化管理系统，并能与甲方信息管理系统无缝对接，相关对接费用由乙方承担。在服务期内，乙方提供专人对信息管理系统进行管理维护。甲方将需要代送、代煎或代制作的中药饮片处方、患者电话、收货地址等详细信息按照约定的方式实时传送给乙方，乙方需指定有资格的中药师或药剂师审方确认后将相应回执传回甲方处。乙方应遵守保密义务，对所有患者信息及处方信息进行保密。</w:t>
      </w:r>
    </w:p>
    <w:p w:rsidR="00F36A05" w:rsidRDefault="007375E5">
      <w:pPr>
        <w:numPr>
          <w:ilvl w:val="0"/>
          <w:numId w:val="1"/>
        </w:numPr>
        <w:ind w:firstLineChars="200" w:firstLine="420"/>
        <w:rPr>
          <w:rFonts w:ascii="Times New Roman" w:hAnsi="Times New Roman"/>
        </w:rPr>
      </w:pPr>
      <w:r>
        <w:rPr>
          <w:rFonts w:ascii="Times New Roman" w:hAnsi="Times New Roman"/>
        </w:rPr>
        <w:t>乙方须保证能够按时按质按量供应甲方《</w:t>
      </w:r>
      <w:r>
        <w:rPr>
          <w:rFonts w:ascii="Times New Roman" w:hAnsi="Times New Roman"/>
          <w:b/>
        </w:rPr>
        <w:t>中药饮片服务清单及采购单价》</w:t>
      </w:r>
      <w:r>
        <w:rPr>
          <w:rFonts w:ascii="Times New Roman" w:hAnsi="Times New Roman"/>
        </w:rPr>
        <w:t>目录上的所有产品，并保证质量和此目录内的饮片在服务期内可持续供货，缺货率应低于</w:t>
      </w:r>
      <w:r>
        <w:rPr>
          <w:rFonts w:ascii="Times New Roman" w:hAnsi="Times New Roman"/>
        </w:rPr>
        <w:t>1%</w:t>
      </w:r>
      <w:r>
        <w:rPr>
          <w:rFonts w:ascii="Times New Roman" w:hAnsi="Times New Roman"/>
        </w:rPr>
        <w:t>。若中药饮片目录上的产品有断货或停供等特殊情况时，须提前</w:t>
      </w:r>
      <w:r>
        <w:rPr>
          <w:rFonts w:ascii="Times New Roman" w:hAnsi="Times New Roman"/>
        </w:rPr>
        <w:t>5</w:t>
      </w:r>
      <w:r>
        <w:rPr>
          <w:rFonts w:ascii="Times New Roman" w:hAnsi="Times New Roman"/>
        </w:rPr>
        <w:t>个工作日通知甲方，并出示加盖公章的书面说明，甲方有权另选供货商，乙方因此所缺份额甲方不再承诺补足。</w:t>
      </w:r>
    </w:p>
    <w:p w:rsidR="00F36A05" w:rsidRDefault="007375E5">
      <w:pPr>
        <w:numPr>
          <w:ilvl w:val="0"/>
          <w:numId w:val="1"/>
        </w:numPr>
        <w:ind w:firstLineChars="200" w:firstLine="420"/>
        <w:rPr>
          <w:rFonts w:ascii="Times New Roman" w:hAnsi="Times New Roman"/>
        </w:rPr>
      </w:pPr>
      <w:r>
        <w:rPr>
          <w:rFonts w:ascii="Times New Roman" w:hAnsi="Times New Roman"/>
        </w:rPr>
        <w:t>甲方根据临床需求，向乙方下达订单。除代配、代煎、制膏、制散等服务需求外，乙方须承诺可提供临时院内普通中药饮片配送，不论供货规模多少，均应保证按时按量配送，并对所供应的中药饮片质量负责，中药饮片价格按甲方中药饮片价格清单结算。</w:t>
      </w:r>
    </w:p>
    <w:p w:rsidR="00F36A05" w:rsidRDefault="007375E5">
      <w:pPr>
        <w:numPr>
          <w:ilvl w:val="0"/>
          <w:numId w:val="1"/>
        </w:numPr>
        <w:ind w:firstLineChars="200" w:firstLine="420"/>
        <w:rPr>
          <w:rFonts w:ascii="Times New Roman" w:hAnsi="Times New Roman"/>
        </w:rPr>
      </w:pPr>
      <w:r>
        <w:rPr>
          <w:rFonts w:ascii="Times New Roman" w:hAnsi="Times New Roman"/>
        </w:rPr>
        <w:t>甲方的病人可选择中药饮片快递业务或中药饮片代煎快递业务。乙方承担广州市范</w:t>
      </w:r>
      <w:r>
        <w:rPr>
          <w:rFonts w:ascii="Times New Roman" w:hAnsi="Times New Roman"/>
        </w:rPr>
        <w:lastRenderedPageBreak/>
        <w:t>围内快递费用，广州市范围外的配送快递费用，由病人支付。乙方需保证药物配送的及时性，因配送过程而导致药物质量发生变化或药物丢失现象，由乙方负全部责任。</w:t>
      </w:r>
    </w:p>
    <w:p w:rsidR="00F36A05" w:rsidRDefault="007375E5">
      <w:pPr>
        <w:rPr>
          <w:rFonts w:ascii="Times New Roman" w:hAnsi="Times New Roman"/>
          <w:b/>
        </w:rPr>
      </w:pPr>
      <w:r>
        <w:rPr>
          <w:rFonts w:ascii="Times New Roman" w:hAnsi="Times New Roman" w:hint="eastAsia"/>
          <w:b/>
        </w:rPr>
        <w:t>（二）供货要求</w:t>
      </w:r>
    </w:p>
    <w:p w:rsidR="00F36A05" w:rsidRDefault="007375E5">
      <w:pPr>
        <w:numPr>
          <w:ilvl w:val="0"/>
          <w:numId w:val="2"/>
        </w:numPr>
        <w:rPr>
          <w:rFonts w:ascii="Times New Roman" w:hAnsi="Times New Roman"/>
        </w:rPr>
      </w:pPr>
      <w:r>
        <w:rPr>
          <w:rFonts w:ascii="Times New Roman" w:hAnsi="Times New Roman"/>
        </w:rPr>
        <w:t>中药饮片快递时效性要求：上午</w:t>
      </w:r>
      <w:r>
        <w:rPr>
          <w:rFonts w:ascii="Times New Roman" w:hAnsi="Times New Roman"/>
        </w:rPr>
        <w:t>11</w:t>
      </w:r>
      <w:r>
        <w:rPr>
          <w:rFonts w:ascii="Times New Roman" w:hAnsi="Times New Roman"/>
        </w:rPr>
        <w:t>点前的处方当日</w:t>
      </w:r>
      <w:r>
        <w:rPr>
          <w:rFonts w:ascii="Times New Roman" w:hAnsi="Times New Roman"/>
        </w:rPr>
        <w:t>20:00</w:t>
      </w:r>
      <w:r>
        <w:rPr>
          <w:rFonts w:ascii="Times New Roman" w:hAnsi="Times New Roman"/>
        </w:rPr>
        <w:t>前送达，</w:t>
      </w:r>
      <w:r>
        <w:rPr>
          <w:rFonts w:ascii="Times New Roman" w:hAnsi="Times New Roman"/>
        </w:rPr>
        <w:t>11</w:t>
      </w:r>
      <w:r>
        <w:rPr>
          <w:rFonts w:ascii="Times New Roman" w:hAnsi="Times New Roman"/>
        </w:rPr>
        <w:t>点后的处方次日</w:t>
      </w:r>
      <w:r>
        <w:rPr>
          <w:rFonts w:ascii="Times New Roman" w:hAnsi="Times New Roman"/>
        </w:rPr>
        <w:t>12:00</w:t>
      </w:r>
      <w:r>
        <w:rPr>
          <w:rFonts w:ascii="Times New Roman" w:hAnsi="Times New Roman"/>
        </w:rPr>
        <w:t>前送达（提供承诺函）。</w:t>
      </w:r>
    </w:p>
    <w:p w:rsidR="00F36A05" w:rsidRDefault="007375E5">
      <w:pPr>
        <w:numPr>
          <w:ilvl w:val="0"/>
          <w:numId w:val="2"/>
        </w:numPr>
        <w:rPr>
          <w:rFonts w:ascii="Times New Roman" w:hAnsi="Times New Roman"/>
        </w:rPr>
      </w:pPr>
      <w:r>
        <w:rPr>
          <w:rFonts w:ascii="Times New Roman" w:hAnsi="Times New Roman"/>
        </w:rPr>
        <w:t>接到甲方的采购通知后，保证及时组织备货和配送，必须在甲方要求的时间内将中药饮片配送到位，一般配送要求是</w:t>
      </w:r>
      <w:r>
        <w:rPr>
          <w:rFonts w:ascii="Times New Roman" w:hAnsi="Times New Roman"/>
        </w:rPr>
        <w:t>72</w:t>
      </w:r>
      <w:r>
        <w:rPr>
          <w:rFonts w:ascii="Times New Roman" w:hAnsi="Times New Roman"/>
        </w:rPr>
        <w:t>小时内送达，紧急配送要求是</w:t>
      </w:r>
      <w:r>
        <w:rPr>
          <w:rFonts w:ascii="Times New Roman" w:hAnsi="Times New Roman"/>
        </w:rPr>
        <w:t>24</w:t>
      </w:r>
      <w:r>
        <w:rPr>
          <w:rFonts w:ascii="Times New Roman" w:hAnsi="Times New Roman"/>
        </w:rPr>
        <w:t>小时内送达，满足甲方的使用需要。对于签订有定期定量采购合同的产品，必须按时保质保量供货。</w:t>
      </w:r>
      <w:r>
        <w:rPr>
          <w:rFonts w:ascii="Times New Roman" w:hAnsi="Times New Roman"/>
        </w:rPr>
        <w:t xml:space="preserve">    </w:t>
      </w:r>
    </w:p>
    <w:p w:rsidR="00F36A05" w:rsidRDefault="007375E5">
      <w:pPr>
        <w:numPr>
          <w:ilvl w:val="0"/>
          <w:numId w:val="2"/>
        </w:numPr>
        <w:rPr>
          <w:rFonts w:ascii="Times New Roman" w:hAnsi="Times New Roman"/>
        </w:rPr>
      </w:pPr>
      <w:r>
        <w:rPr>
          <w:rFonts w:ascii="Times New Roman" w:hAnsi="Times New Roman"/>
        </w:rPr>
        <w:t>服务质量监督</w:t>
      </w:r>
      <w:r>
        <w:rPr>
          <w:rFonts w:ascii="Times New Roman" w:hAnsi="Times New Roman"/>
        </w:rPr>
        <w:t xml:space="preserve">    </w:t>
      </w:r>
    </w:p>
    <w:p w:rsidR="00F36A05" w:rsidRDefault="007375E5">
      <w:pPr>
        <w:rPr>
          <w:rFonts w:ascii="Times New Roman" w:hAnsi="Times New Roman"/>
        </w:rPr>
      </w:pPr>
      <w:r>
        <w:rPr>
          <w:rFonts w:ascii="Times New Roman" w:hAnsi="Times New Roman"/>
        </w:rPr>
        <w:t xml:space="preserve">   </w:t>
      </w:r>
      <w:r>
        <w:rPr>
          <w:rFonts w:ascii="Times New Roman" w:hAnsi="Times New Roman" w:hint="eastAsia"/>
        </w:rPr>
        <w:t xml:space="preserve"> 3</w:t>
      </w:r>
      <w:r>
        <w:rPr>
          <w:rFonts w:ascii="Times New Roman" w:hAnsi="Times New Roman"/>
        </w:rPr>
        <w:t>.1</w:t>
      </w:r>
      <w:r>
        <w:rPr>
          <w:rFonts w:ascii="Times New Roman" w:hAnsi="Times New Roman" w:hint="eastAsia"/>
        </w:rPr>
        <w:t xml:space="preserve"> </w:t>
      </w:r>
      <w:r>
        <w:rPr>
          <w:rFonts w:ascii="Times New Roman" w:hAnsi="Times New Roman"/>
        </w:rPr>
        <w:t>服务期内，接受甲方监督检查。每季度接受甲方对中药饮片制作车间、仓储区、药品存储、配送区域的抽检。如需进行检验，检验样品由双方现场包装签字，送有资质的相关部门检测，所有检测费用由乙方承担。</w:t>
      </w:r>
      <w:r>
        <w:rPr>
          <w:rFonts w:ascii="Times New Roman" w:hAnsi="Times New Roman"/>
          <w:color w:val="000000"/>
        </w:rPr>
        <w:t>药品出现虫蛀、霉变，小包装中药饮片出现空包、封口不严，未按中标规格装量小包装或装量不符合要求等质量问题，乙方须在</w:t>
      </w:r>
      <w:r>
        <w:rPr>
          <w:rFonts w:ascii="Times New Roman" w:hAnsi="Times New Roman"/>
          <w:color w:val="000000"/>
        </w:rPr>
        <w:t>1</w:t>
      </w:r>
      <w:r>
        <w:rPr>
          <w:rFonts w:ascii="Times New Roman" w:hAnsi="Times New Roman"/>
          <w:color w:val="000000"/>
        </w:rPr>
        <w:t>天内为甲方更换合格品，而且乙方须承担由此发生的一切费用和相应的违约责任由乙方负责。退换或由此引发的患者投诉由乙方负责。</w:t>
      </w:r>
    </w:p>
    <w:p w:rsidR="00F36A05" w:rsidRDefault="007375E5">
      <w:pPr>
        <w:ind w:firstLineChars="200" w:firstLine="420"/>
        <w:rPr>
          <w:rFonts w:ascii="Times New Roman" w:hAnsi="Times New Roman"/>
        </w:rPr>
      </w:pPr>
      <w:r>
        <w:rPr>
          <w:rFonts w:ascii="Times New Roman" w:hAnsi="Times New Roman" w:hint="eastAsia"/>
          <w:color w:val="000000"/>
        </w:rPr>
        <w:t>3</w:t>
      </w:r>
      <w:r>
        <w:rPr>
          <w:rFonts w:ascii="Times New Roman" w:hAnsi="Times New Roman"/>
          <w:color w:val="000000"/>
        </w:rPr>
        <w:t>.2</w:t>
      </w:r>
      <w:r>
        <w:rPr>
          <w:rFonts w:ascii="Times New Roman" w:hAnsi="Times New Roman" w:hint="eastAsia"/>
          <w:color w:val="000000"/>
        </w:rPr>
        <w:t xml:space="preserve"> </w:t>
      </w:r>
      <w:r>
        <w:rPr>
          <w:rFonts w:ascii="Times New Roman" w:hAnsi="Times New Roman"/>
          <w:color w:val="000000"/>
        </w:rPr>
        <w:t>如超过</w:t>
      </w:r>
      <w:r>
        <w:rPr>
          <w:rFonts w:ascii="Times New Roman" w:hAnsi="Times New Roman"/>
          <w:color w:val="000000"/>
        </w:rPr>
        <w:t>3</w:t>
      </w:r>
      <w:r>
        <w:rPr>
          <w:rFonts w:ascii="Times New Roman" w:hAnsi="Times New Roman"/>
          <w:color w:val="000000"/>
        </w:rPr>
        <w:t>次（含）出现</w:t>
      </w:r>
      <w:r>
        <w:rPr>
          <w:rFonts w:ascii="Times New Roman" w:hAnsi="Times New Roman" w:hint="eastAsia"/>
          <w:color w:val="000000"/>
        </w:rPr>
        <w:t>3</w:t>
      </w:r>
      <w:r>
        <w:rPr>
          <w:rFonts w:ascii="Times New Roman" w:hAnsi="Times New Roman"/>
          <w:color w:val="000000"/>
        </w:rPr>
        <w:t>.1</w:t>
      </w:r>
      <w:r>
        <w:rPr>
          <w:rFonts w:ascii="Times New Roman" w:hAnsi="Times New Roman"/>
          <w:color w:val="000000"/>
        </w:rPr>
        <w:t>所列质量情况，甲方有权终止合同。</w:t>
      </w:r>
    </w:p>
    <w:p w:rsidR="00F36A05" w:rsidRDefault="007375E5">
      <w:pPr>
        <w:numPr>
          <w:ilvl w:val="0"/>
          <w:numId w:val="2"/>
        </w:numPr>
        <w:rPr>
          <w:rFonts w:ascii="Times New Roman" w:hAnsi="Times New Roman"/>
        </w:rPr>
      </w:pPr>
      <w:r>
        <w:rPr>
          <w:rFonts w:ascii="Times New Roman" w:hAnsi="Times New Roman"/>
        </w:rPr>
        <w:t>服务期内，企业名称、法人等信息变更后，需在</w:t>
      </w:r>
      <w:r>
        <w:rPr>
          <w:rFonts w:ascii="Times New Roman" w:hAnsi="Times New Roman"/>
        </w:rPr>
        <w:t>10</w:t>
      </w:r>
      <w:r>
        <w:rPr>
          <w:rFonts w:ascii="Times New Roman" w:hAnsi="Times New Roman"/>
        </w:rPr>
        <w:t>个工作日内向甲方办理备案手续。逾期未办理备案的，甲方有权暂停或取消乙方供货资格。</w:t>
      </w:r>
    </w:p>
    <w:p w:rsidR="00F36A05" w:rsidRDefault="007375E5">
      <w:pPr>
        <w:numPr>
          <w:ilvl w:val="0"/>
          <w:numId w:val="2"/>
        </w:numPr>
        <w:rPr>
          <w:rFonts w:ascii="Times New Roman" w:hAnsi="Times New Roman"/>
        </w:rPr>
      </w:pPr>
      <w:r>
        <w:rPr>
          <w:rFonts w:ascii="Times New Roman" w:hAnsi="Times New Roman"/>
        </w:rPr>
        <w:t>中药饮片市场价格受产地环境、气候、疫情、产量变化有等因素影响较大，乙方应充分评估产品价格波动所带来的经营风险，合同期内供应价格为中标成交固定价格</w:t>
      </w:r>
      <w:r>
        <w:rPr>
          <w:rFonts w:ascii="Times New Roman" w:hAnsi="Times New Roman" w:hint="eastAsia"/>
        </w:rPr>
        <w:t>。</w:t>
      </w:r>
    </w:p>
    <w:p w:rsidR="00F36A05" w:rsidRDefault="007375E5">
      <w:pPr>
        <w:numPr>
          <w:ilvl w:val="0"/>
          <w:numId w:val="2"/>
        </w:numPr>
        <w:rPr>
          <w:rFonts w:ascii="Times New Roman" w:hAnsi="Times New Roman"/>
        </w:rPr>
      </w:pPr>
      <w:r>
        <w:rPr>
          <w:rFonts w:ascii="Times New Roman" w:hAnsi="Times New Roman"/>
        </w:rPr>
        <w:t>代煎、代配送服务：</w:t>
      </w:r>
    </w:p>
    <w:p w:rsidR="00F36A05" w:rsidRDefault="007375E5">
      <w:pPr>
        <w:ind w:firstLine="210"/>
        <w:rPr>
          <w:rFonts w:ascii="Times New Roman" w:hAnsi="Times New Roman"/>
        </w:rPr>
      </w:pPr>
      <w:r>
        <w:rPr>
          <w:rFonts w:ascii="Times New Roman" w:hAnsi="Times New Roman"/>
        </w:rPr>
        <w:t xml:space="preserve">  </w:t>
      </w:r>
      <w:r>
        <w:rPr>
          <w:rFonts w:ascii="Times New Roman" w:hAnsi="Times New Roman" w:hint="eastAsia"/>
        </w:rPr>
        <w:t>6</w:t>
      </w:r>
      <w:r>
        <w:rPr>
          <w:rFonts w:ascii="Times New Roman" w:hAnsi="Times New Roman"/>
        </w:rPr>
        <w:t>.1</w:t>
      </w:r>
      <w:r>
        <w:rPr>
          <w:rFonts w:ascii="Times New Roman" w:hAnsi="Times New Roman" w:hint="eastAsia"/>
        </w:rPr>
        <w:t xml:space="preserve"> </w:t>
      </w:r>
      <w:r>
        <w:rPr>
          <w:rFonts w:ascii="Times New Roman" w:hAnsi="Times New Roman"/>
        </w:rPr>
        <w:t>乙方可提供代煎、代配送中药服务。</w:t>
      </w:r>
    </w:p>
    <w:p w:rsidR="00F36A05" w:rsidRDefault="007375E5">
      <w:pPr>
        <w:ind w:firstLine="420"/>
        <w:rPr>
          <w:rFonts w:ascii="Times New Roman" w:hAnsi="Times New Roman"/>
        </w:rPr>
      </w:pPr>
      <w:r>
        <w:rPr>
          <w:rFonts w:ascii="Times New Roman" w:hAnsi="Times New Roman" w:hint="eastAsia"/>
        </w:rPr>
        <w:t>6</w:t>
      </w:r>
      <w:r>
        <w:rPr>
          <w:rFonts w:ascii="Times New Roman" w:hAnsi="Times New Roman"/>
        </w:rPr>
        <w:t>.2</w:t>
      </w:r>
      <w:r>
        <w:rPr>
          <w:rFonts w:ascii="Times New Roman" w:hAnsi="Times New Roman" w:hint="eastAsia"/>
        </w:rPr>
        <w:t xml:space="preserve"> </w:t>
      </w:r>
      <w:r>
        <w:rPr>
          <w:rFonts w:ascii="Times New Roman" w:hAnsi="Times New Roman"/>
        </w:rPr>
        <w:t>乙方在代煎、代配送中药时必须符合国家卫计委、国家中医药管理局等有关标准和质量要求。所使用的场地、设备、包装材料、环境卫生和煎药人员资质等须符合《医疗机构中药煎药室管理规范》的有关规定和《中药煎药机》、《中药汤剂包装机》等行业标准。甲方有权随时监控以确保煎药质量。</w:t>
      </w:r>
    </w:p>
    <w:p w:rsidR="00F36A05" w:rsidRDefault="007375E5">
      <w:pPr>
        <w:ind w:firstLine="420"/>
        <w:rPr>
          <w:rFonts w:ascii="Times New Roman" w:hAnsi="Times New Roman"/>
        </w:rPr>
      </w:pPr>
      <w:r>
        <w:rPr>
          <w:rFonts w:ascii="Times New Roman" w:hAnsi="Times New Roman" w:hint="eastAsia"/>
        </w:rPr>
        <w:t>6</w:t>
      </w:r>
      <w:r>
        <w:rPr>
          <w:rFonts w:ascii="Times New Roman" w:hAnsi="Times New Roman"/>
        </w:rPr>
        <w:t>.3</w:t>
      </w:r>
      <w:r>
        <w:rPr>
          <w:rFonts w:ascii="Times New Roman" w:hAnsi="Times New Roman" w:hint="eastAsia"/>
        </w:rPr>
        <w:t xml:space="preserve"> </w:t>
      </w:r>
      <w:r>
        <w:rPr>
          <w:rFonts w:ascii="Times New Roman" w:hAnsi="Times New Roman"/>
        </w:rPr>
        <w:t>乙方有饮片代煎及配送服务场所，免费配送至医院中药房及各个临床病区的院内指定场所和能配送到病人家中。乙方承担广州市范围内快递费用，广州市范围外的配送快递费用，由病人支付。乙方需保证药物配送的及时性，因配送过程而导致药物质量发生变化或药物丢失现象，由乙方负全部责任。代煎、代配送中药快递时效性要求：当日</w:t>
      </w:r>
      <w:r>
        <w:rPr>
          <w:rFonts w:ascii="Times New Roman" w:hAnsi="Times New Roman"/>
        </w:rPr>
        <w:t>11</w:t>
      </w:r>
      <w:r>
        <w:rPr>
          <w:rFonts w:ascii="Times New Roman" w:hAnsi="Times New Roman"/>
        </w:rPr>
        <w:t>点前的处方当日</w:t>
      </w:r>
      <w:r>
        <w:rPr>
          <w:rFonts w:ascii="Times New Roman" w:hAnsi="Times New Roman"/>
        </w:rPr>
        <w:t>20:00</w:t>
      </w:r>
      <w:r>
        <w:rPr>
          <w:rFonts w:ascii="Times New Roman" w:hAnsi="Times New Roman"/>
        </w:rPr>
        <w:t>前送达，</w:t>
      </w:r>
      <w:r>
        <w:rPr>
          <w:rFonts w:ascii="Times New Roman" w:hAnsi="Times New Roman"/>
        </w:rPr>
        <w:t>11</w:t>
      </w:r>
      <w:r>
        <w:rPr>
          <w:rFonts w:ascii="Times New Roman" w:hAnsi="Times New Roman"/>
        </w:rPr>
        <w:t>点后的次日</w:t>
      </w:r>
      <w:r>
        <w:rPr>
          <w:rFonts w:ascii="Times New Roman" w:hAnsi="Times New Roman"/>
        </w:rPr>
        <w:t>12:00</w:t>
      </w:r>
      <w:r>
        <w:rPr>
          <w:rFonts w:ascii="Times New Roman" w:hAnsi="Times New Roman"/>
        </w:rPr>
        <w:t>前送达（提供承诺函）。</w:t>
      </w:r>
    </w:p>
    <w:p w:rsidR="00F36A05" w:rsidRDefault="007375E5">
      <w:pPr>
        <w:ind w:firstLine="420"/>
        <w:rPr>
          <w:rFonts w:ascii="Times New Roman" w:hAnsi="Times New Roman"/>
        </w:rPr>
      </w:pPr>
      <w:r>
        <w:rPr>
          <w:rFonts w:ascii="Times New Roman" w:hAnsi="Times New Roman" w:hint="eastAsia"/>
        </w:rPr>
        <w:t>6</w:t>
      </w:r>
      <w:r>
        <w:rPr>
          <w:rFonts w:ascii="Times New Roman" w:hAnsi="Times New Roman"/>
        </w:rPr>
        <w:t>.4</w:t>
      </w:r>
      <w:r>
        <w:rPr>
          <w:rFonts w:ascii="Times New Roman" w:hAnsi="Times New Roman" w:hint="eastAsia"/>
        </w:rPr>
        <w:t xml:space="preserve"> </w:t>
      </w:r>
      <w:r>
        <w:rPr>
          <w:rFonts w:ascii="Times New Roman" w:hAnsi="Times New Roman"/>
        </w:rPr>
        <w:t>乙方需建立完善的代煎药品的质控、管理、存储制度及操作规程、代煎设备使用和维护管理制度、代煎工作人员培训、上岗考核制度、首单审核制度、代煎计算机系统管理制度等。</w:t>
      </w:r>
    </w:p>
    <w:p w:rsidR="00F36A05" w:rsidRDefault="007375E5">
      <w:pPr>
        <w:ind w:firstLine="420"/>
        <w:rPr>
          <w:rFonts w:ascii="Times New Roman" w:hAnsi="Times New Roman"/>
        </w:rPr>
      </w:pPr>
      <w:r>
        <w:rPr>
          <w:rFonts w:ascii="Times New Roman" w:hAnsi="Times New Roman" w:hint="eastAsia"/>
        </w:rPr>
        <w:t>6</w:t>
      </w:r>
      <w:r>
        <w:rPr>
          <w:rFonts w:ascii="Times New Roman" w:hAnsi="Times New Roman"/>
        </w:rPr>
        <w:t>.5</w:t>
      </w:r>
      <w:r>
        <w:rPr>
          <w:rFonts w:ascii="Times New Roman" w:hAnsi="Times New Roman" w:hint="eastAsia"/>
        </w:rPr>
        <w:t xml:space="preserve"> </w:t>
      </w:r>
      <w:r>
        <w:rPr>
          <w:rFonts w:ascii="Times New Roman" w:hAnsi="Times New Roman"/>
        </w:rPr>
        <w:t>汤剂煎煮的用水有经过多介质水净化处理，对市政自来水原水的有机微污染物去除率达</w:t>
      </w:r>
      <w:r>
        <w:rPr>
          <w:rFonts w:ascii="Times New Roman" w:hAnsi="Times New Roman"/>
        </w:rPr>
        <w:t>95%</w:t>
      </w:r>
      <w:r>
        <w:rPr>
          <w:rFonts w:ascii="Times New Roman" w:hAnsi="Times New Roman"/>
        </w:rPr>
        <w:t>以上，煎煮过的药物残渣（药渣）留存</w:t>
      </w:r>
      <w:r>
        <w:rPr>
          <w:rFonts w:ascii="Times New Roman" w:hAnsi="Times New Roman"/>
        </w:rPr>
        <w:t>24</w:t>
      </w:r>
      <w:r>
        <w:rPr>
          <w:rFonts w:ascii="Times New Roman" w:hAnsi="Times New Roman"/>
        </w:rPr>
        <w:t>小时以上备查（含</w:t>
      </w:r>
      <w:r>
        <w:rPr>
          <w:rFonts w:ascii="Times New Roman" w:hAnsi="Times New Roman"/>
        </w:rPr>
        <w:t>24</w:t>
      </w:r>
      <w:r>
        <w:rPr>
          <w:rFonts w:ascii="Times New Roman" w:hAnsi="Times New Roman"/>
        </w:rPr>
        <w:t>小时）并有标识（提供检测报告）。</w:t>
      </w:r>
    </w:p>
    <w:p w:rsidR="00F36A05" w:rsidRDefault="007375E5">
      <w:pPr>
        <w:ind w:firstLine="420"/>
        <w:rPr>
          <w:rFonts w:ascii="Times New Roman" w:hAnsi="Times New Roman"/>
        </w:rPr>
      </w:pPr>
      <w:r>
        <w:rPr>
          <w:rFonts w:ascii="Times New Roman" w:hAnsi="Times New Roman" w:hint="eastAsia"/>
        </w:rPr>
        <w:t>6</w:t>
      </w:r>
      <w:r>
        <w:rPr>
          <w:rFonts w:ascii="Times New Roman" w:hAnsi="Times New Roman"/>
        </w:rPr>
        <w:t>.6</w:t>
      </w:r>
      <w:r>
        <w:rPr>
          <w:rFonts w:ascii="Times New Roman" w:hAnsi="Times New Roman" w:hint="eastAsia"/>
        </w:rPr>
        <w:t xml:space="preserve"> </w:t>
      </w:r>
      <w:r>
        <w:rPr>
          <w:rFonts w:ascii="Times New Roman" w:hAnsi="Times New Roman"/>
        </w:rPr>
        <w:t>煎煮情况及数据可全程监控（包括对每张需煎煮的处方的</w:t>
      </w:r>
      <w:r>
        <w:rPr>
          <w:rFonts w:ascii="Times New Roman" w:hAnsi="Times New Roman"/>
        </w:rPr>
        <w:t>①</w:t>
      </w:r>
      <w:r>
        <w:rPr>
          <w:rFonts w:ascii="Times New Roman" w:hAnsi="Times New Roman"/>
        </w:rPr>
        <w:t>审核、</w:t>
      </w:r>
      <w:r>
        <w:rPr>
          <w:rFonts w:ascii="Times New Roman" w:hAnsi="Times New Roman"/>
        </w:rPr>
        <w:t>②</w:t>
      </w:r>
      <w:r>
        <w:rPr>
          <w:rFonts w:ascii="Times New Roman" w:hAnsi="Times New Roman"/>
        </w:rPr>
        <w:t>调剂、</w:t>
      </w:r>
      <w:r>
        <w:rPr>
          <w:rFonts w:ascii="Times New Roman" w:hAnsi="Times New Roman"/>
        </w:rPr>
        <w:t>③</w:t>
      </w:r>
      <w:r>
        <w:rPr>
          <w:rFonts w:ascii="Times New Roman" w:hAnsi="Times New Roman"/>
        </w:rPr>
        <w:t>复核、</w:t>
      </w:r>
      <w:r>
        <w:rPr>
          <w:rFonts w:ascii="Times New Roman" w:hAnsi="Times New Roman"/>
        </w:rPr>
        <w:t>④</w:t>
      </w:r>
      <w:r>
        <w:rPr>
          <w:rFonts w:ascii="Times New Roman" w:hAnsi="Times New Roman"/>
        </w:rPr>
        <w:t>加水、</w:t>
      </w:r>
      <w:r>
        <w:rPr>
          <w:rFonts w:ascii="Times New Roman" w:hAnsi="Times New Roman"/>
        </w:rPr>
        <w:t>⑤</w:t>
      </w:r>
      <w:r>
        <w:rPr>
          <w:rFonts w:ascii="Times New Roman" w:hAnsi="Times New Roman"/>
        </w:rPr>
        <w:t>煎煮时间、温度控制等各个环节记录的各项数据均可追溯）。</w:t>
      </w:r>
    </w:p>
    <w:p w:rsidR="00F36A05" w:rsidRDefault="007375E5">
      <w:pPr>
        <w:ind w:firstLine="420"/>
        <w:rPr>
          <w:rFonts w:ascii="Times New Roman" w:hAnsi="Times New Roman"/>
        </w:rPr>
      </w:pPr>
      <w:r>
        <w:rPr>
          <w:rFonts w:ascii="Times New Roman" w:hAnsi="Times New Roman" w:hint="eastAsia"/>
        </w:rPr>
        <w:t>6</w:t>
      </w:r>
      <w:r>
        <w:rPr>
          <w:rFonts w:ascii="Times New Roman" w:hAnsi="Times New Roman"/>
        </w:rPr>
        <w:t>.7</w:t>
      </w:r>
      <w:r>
        <w:rPr>
          <w:rFonts w:ascii="Times New Roman" w:hAnsi="Times New Roman" w:hint="eastAsia"/>
        </w:rPr>
        <w:t xml:space="preserve"> </w:t>
      </w:r>
      <w:r>
        <w:rPr>
          <w:rFonts w:ascii="Times New Roman" w:hAnsi="Times New Roman"/>
        </w:rPr>
        <w:t>代煎、代配所用中药饮片要求跟院内采购饮片要求一致，煎药机煎药费用根据《广州地区公立医疗机构基本医疗服务项目价格目录（</w:t>
      </w:r>
      <w:r>
        <w:rPr>
          <w:rFonts w:ascii="Times New Roman" w:hAnsi="Times New Roman"/>
        </w:rPr>
        <w:t>2021</w:t>
      </w:r>
      <w:r>
        <w:rPr>
          <w:rFonts w:ascii="Times New Roman" w:hAnsi="Times New Roman"/>
        </w:rPr>
        <w:t>年版）》为</w:t>
      </w:r>
      <w:r>
        <w:rPr>
          <w:rFonts w:ascii="Times New Roman" w:hAnsi="Times New Roman"/>
        </w:rPr>
        <w:t>2.75</w:t>
      </w:r>
      <w:r>
        <w:rPr>
          <w:rFonts w:ascii="Times New Roman" w:hAnsi="Times New Roman"/>
        </w:rPr>
        <w:t>元</w:t>
      </w:r>
      <w:r>
        <w:rPr>
          <w:rFonts w:ascii="Times New Roman" w:hAnsi="Times New Roman"/>
        </w:rPr>
        <w:t>/</w:t>
      </w:r>
      <w:r>
        <w:rPr>
          <w:rFonts w:ascii="Times New Roman" w:hAnsi="Times New Roman"/>
        </w:rPr>
        <w:t>剂，由甲方支付，如服务费用有政策更新，以最新文件规定为准。</w:t>
      </w:r>
    </w:p>
    <w:p w:rsidR="00F36A05" w:rsidRDefault="007375E5">
      <w:pPr>
        <w:numPr>
          <w:ilvl w:val="0"/>
          <w:numId w:val="2"/>
        </w:numPr>
        <w:rPr>
          <w:rFonts w:ascii="Times New Roman" w:hAnsi="Times New Roman"/>
        </w:rPr>
      </w:pPr>
      <w:r>
        <w:rPr>
          <w:rFonts w:ascii="Times New Roman" w:hAnsi="Times New Roman"/>
        </w:rPr>
        <w:t>中药饮片制膏服务：</w:t>
      </w:r>
    </w:p>
    <w:p w:rsidR="00F36A05" w:rsidRDefault="007375E5">
      <w:pPr>
        <w:ind w:firstLine="420"/>
        <w:rPr>
          <w:rFonts w:ascii="Times New Roman" w:hAnsi="Times New Roman"/>
        </w:rPr>
      </w:pPr>
      <w:r>
        <w:rPr>
          <w:rFonts w:ascii="Times New Roman" w:hAnsi="Times New Roman" w:hint="eastAsia"/>
        </w:rPr>
        <w:t>7</w:t>
      </w:r>
      <w:r>
        <w:rPr>
          <w:rFonts w:ascii="Times New Roman" w:hAnsi="Times New Roman"/>
        </w:rPr>
        <w:t>.1</w:t>
      </w:r>
      <w:r>
        <w:rPr>
          <w:rFonts w:ascii="Times New Roman" w:hAnsi="Times New Roman" w:hint="eastAsia"/>
        </w:rPr>
        <w:t xml:space="preserve"> </w:t>
      </w:r>
      <w:r>
        <w:rPr>
          <w:rFonts w:ascii="Times New Roman" w:hAnsi="Times New Roman"/>
        </w:rPr>
        <w:t>乙方可提供中药饮片制膏服务。</w:t>
      </w:r>
    </w:p>
    <w:p w:rsidR="00F36A05" w:rsidRDefault="007375E5">
      <w:pPr>
        <w:ind w:firstLine="420"/>
        <w:rPr>
          <w:rFonts w:ascii="Times New Roman" w:hAnsi="Times New Roman"/>
        </w:rPr>
      </w:pPr>
      <w:r>
        <w:rPr>
          <w:rFonts w:ascii="Times New Roman" w:hAnsi="Times New Roman" w:hint="eastAsia"/>
        </w:rPr>
        <w:lastRenderedPageBreak/>
        <w:t>7</w:t>
      </w:r>
      <w:r>
        <w:rPr>
          <w:rFonts w:ascii="Times New Roman" w:hAnsi="Times New Roman"/>
        </w:rPr>
        <w:t>.2</w:t>
      </w:r>
      <w:r>
        <w:rPr>
          <w:rFonts w:ascii="Times New Roman" w:hAnsi="Times New Roman" w:hint="eastAsia"/>
        </w:rPr>
        <w:t xml:space="preserve"> </w:t>
      </w:r>
      <w:r>
        <w:rPr>
          <w:rFonts w:ascii="Times New Roman" w:hAnsi="Times New Roman"/>
          <w:color w:val="000000"/>
        </w:rPr>
        <w:t>乙方制作膏方的各味中药材应符合《中国药典》</w:t>
      </w:r>
      <w:r>
        <w:rPr>
          <w:rFonts w:ascii="Times New Roman" w:hAnsi="Times New Roman"/>
          <w:color w:val="000000"/>
        </w:rPr>
        <w:t>2020</w:t>
      </w:r>
      <w:r>
        <w:rPr>
          <w:rFonts w:ascii="Times New Roman" w:hAnsi="Times New Roman"/>
          <w:color w:val="000000"/>
        </w:rPr>
        <w:t>版或《炮制规范》的等法律文件的要求。</w:t>
      </w:r>
    </w:p>
    <w:p w:rsidR="00F36A05" w:rsidRDefault="007375E5">
      <w:pPr>
        <w:rPr>
          <w:rFonts w:ascii="Times New Roman" w:hAnsi="Times New Roman"/>
        </w:rPr>
      </w:pPr>
      <w:r>
        <w:rPr>
          <w:rFonts w:ascii="Times New Roman" w:hAnsi="Times New Roman"/>
          <w:color w:val="000000"/>
        </w:rPr>
        <w:t xml:space="preserve">    </w:t>
      </w:r>
      <w:r>
        <w:rPr>
          <w:rFonts w:ascii="Times New Roman" w:hAnsi="Times New Roman" w:hint="eastAsia"/>
          <w:color w:val="000000"/>
        </w:rPr>
        <w:t>7</w:t>
      </w:r>
      <w:r>
        <w:rPr>
          <w:rFonts w:ascii="Times New Roman" w:hAnsi="Times New Roman"/>
          <w:color w:val="000000"/>
        </w:rPr>
        <w:t>.3</w:t>
      </w:r>
      <w:r>
        <w:rPr>
          <w:rFonts w:ascii="Times New Roman" w:hAnsi="Times New Roman" w:hint="eastAsia"/>
          <w:color w:val="000000"/>
        </w:rPr>
        <w:t xml:space="preserve"> </w:t>
      </w:r>
      <w:r>
        <w:rPr>
          <w:rFonts w:ascii="Times New Roman" w:hAnsi="Times New Roman"/>
          <w:color w:val="000000"/>
        </w:rPr>
        <w:t>乙方膏方制备管理场所及设备、制作流程等应符合中华中医药学会《中医</w:t>
      </w:r>
      <w:r>
        <w:rPr>
          <w:rFonts w:ascii="Times New Roman" w:hAnsi="Times New Roman"/>
          <w:color w:val="000000"/>
          <w:u w:val="single"/>
        </w:rPr>
        <w:t>养生保健</w:t>
      </w:r>
      <w:r>
        <w:rPr>
          <w:rFonts w:ascii="Times New Roman" w:hAnsi="Times New Roman"/>
          <w:color w:val="000000"/>
        </w:rPr>
        <w:t>技术操作规范（</w:t>
      </w:r>
      <w:r>
        <w:rPr>
          <w:rFonts w:ascii="Times New Roman" w:hAnsi="Times New Roman"/>
          <w:color w:val="000000"/>
        </w:rPr>
        <w:t>Ⅱ</w:t>
      </w:r>
      <w:r>
        <w:rPr>
          <w:rFonts w:ascii="Times New Roman" w:hAnsi="Times New Roman"/>
          <w:color w:val="000000"/>
        </w:rPr>
        <w:t>）膏方》中关于膏方制备的有关要求。</w:t>
      </w:r>
    </w:p>
    <w:p w:rsidR="00F36A05" w:rsidRDefault="007375E5">
      <w:pPr>
        <w:rPr>
          <w:rFonts w:ascii="Times New Roman" w:hAnsi="Times New Roman"/>
        </w:rPr>
      </w:pPr>
      <w:r>
        <w:rPr>
          <w:rFonts w:ascii="Times New Roman" w:hAnsi="Times New Roman"/>
        </w:rPr>
        <w:t xml:space="preserve">    </w:t>
      </w:r>
      <w:r>
        <w:rPr>
          <w:rFonts w:ascii="Times New Roman" w:hAnsi="Times New Roman" w:hint="eastAsia"/>
        </w:rPr>
        <w:t>7</w:t>
      </w:r>
      <w:r>
        <w:rPr>
          <w:rFonts w:ascii="Times New Roman" w:hAnsi="Times New Roman"/>
        </w:rPr>
        <w:t>.4</w:t>
      </w:r>
      <w:r>
        <w:rPr>
          <w:rFonts w:ascii="Times New Roman" w:hAnsi="Times New Roman" w:hint="eastAsia"/>
        </w:rPr>
        <w:t xml:space="preserve"> </w:t>
      </w:r>
      <w:r>
        <w:rPr>
          <w:rFonts w:ascii="Times New Roman" w:hAnsi="Times New Roman"/>
        </w:rPr>
        <w:t>乙方免费配送合格膏方至指定地点（广州市番禺区桥南街福愉东路</w:t>
      </w:r>
      <w:r>
        <w:rPr>
          <w:rFonts w:ascii="Times New Roman" w:hAnsi="Times New Roman"/>
        </w:rPr>
        <w:t>8</w:t>
      </w:r>
      <w:r>
        <w:rPr>
          <w:rFonts w:ascii="Times New Roman" w:hAnsi="Times New Roman"/>
        </w:rPr>
        <w:t>号番禺区中心医院本部）时效性要求：药房下计划</w:t>
      </w:r>
      <w:r>
        <w:rPr>
          <w:rFonts w:ascii="Times New Roman" w:hAnsi="Times New Roman"/>
        </w:rPr>
        <w:t>7</w:t>
      </w:r>
      <w:r>
        <w:rPr>
          <w:rFonts w:ascii="Times New Roman" w:hAnsi="Times New Roman"/>
        </w:rPr>
        <w:t>天内（自然日）把膏方成品送到指定地点。</w:t>
      </w:r>
    </w:p>
    <w:p w:rsidR="00F36A05" w:rsidRDefault="007375E5">
      <w:pPr>
        <w:rPr>
          <w:rFonts w:ascii="Times New Roman" w:hAnsi="Times New Roman"/>
        </w:rPr>
      </w:pPr>
      <w:r>
        <w:rPr>
          <w:rFonts w:ascii="Times New Roman" w:hAnsi="Times New Roman"/>
        </w:rPr>
        <w:t xml:space="preserve">    </w:t>
      </w:r>
      <w:r>
        <w:rPr>
          <w:rFonts w:ascii="Times New Roman" w:hAnsi="Times New Roman" w:hint="eastAsia"/>
        </w:rPr>
        <w:t>7</w:t>
      </w:r>
      <w:r>
        <w:rPr>
          <w:rFonts w:ascii="Times New Roman" w:hAnsi="Times New Roman"/>
        </w:rPr>
        <w:t>.5</w:t>
      </w:r>
      <w:r>
        <w:rPr>
          <w:rFonts w:ascii="Times New Roman" w:hAnsi="Times New Roman" w:hint="eastAsia"/>
        </w:rPr>
        <w:t xml:space="preserve"> </w:t>
      </w:r>
      <w:r>
        <w:rPr>
          <w:rFonts w:ascii="Times New Roman" w:hAnsi="Times New Roman"/>
        </w:rPr>
        <w:t>乙方需建立完善的中药饮片制膏的质控、管理、存储制度及操作规程、膏方设备使用和维护管理制度、制膏工作人员培训、上岗考核管理制度等。</w:t>
      </w:r>
    </w:p>
    <w:p w:rsidR="00F36A05" w:rsidRDefault="007375E5">
      <w:pPr>
        <w:rPr>
          <w:rFonts w:ascii="Times New Roman" w:hAnsi="Times New Roman"/>
        </w:rPr>
      </w:pPr>
      <w:r>
        <w:rPr>
          <w:rFonts w:ascii="Times New Roman" w:hAnsi="Times New Roman"/>
        </w:rPr>
        <w:t xml:space="preserve">    </w:t>
      </w:r>
      <w:r>
        <w:rPr>
          <w:rFonts w:ascii="Times New Roman" w:hAnsi="Times New Roman" w:hint="eastAsia"/>
        </w:rPr>
        <w:t>7</w:t>
      </w:r>
      <w:r>
        <w:rPr>
          <w:rFonts w:ascii="Times New Roman" w:hAnsi="Times New Roman"/>
        </w:rPr>
        <w:t>.6</w:t>
      </w:r>
      <w:r>
        <w:rPr>
          <w:rFonts w:ascii="Times New Roman" w:hAnsi="Times New Roman" w:hint="eastAsia"/>
        </w:rPr>
        <w:t xml:space="preserve"> </w:t>
      </w:r>
      <w:r>
        <w:rPr>
          <w:rFonts w:ascii="Times New Roman" w:hAnsi="Times New Roman"/>
        </w:rPr>
        <w:t>服务人员要求：</w:t>
      </w:r>
      <w:r>
        <w:rPr>
          <w:rFonts w:ascii="Times New Roman" w:hAnsi="Times New Roman"/>
          <w:color w:val="000000"/>
        </w:rPr>
        <w:t>膏方的加工生产必须配备与膏方生产相适应数量的，具有专业知识、生产经验及组织能力的管理人员和技术人员。</w:t>
      </w:r>
    </w:p>
    <w:p w:rsidR="00F36A05" w:rsidRDefault="007375E5">
      <w:pPr>
        <w:rPr>
          <w:rFonts w:ascii="Times New Roman" w:hAnsi="Times New Roman"/>
        </w:rPr>
      </w:pPr>
      <w:r>
        <w:rPr>
          <w:rFonts w:ascii="Times New Roman" w:hAnsi="Times New Roman"/>
        </w:rPr>
        <w:t xml:space="preserve">   </w:t>
      </w:r>
      <w:r>
        <w:rPr>
          <w:rFonts w:ascii="Times New Roman" w:hAnsi="Times New Roman" w:hint="eastAsia"/>
        </w:rPr>
        <w:t xml:space="preserve"> 7</w:t>
      </w:r>
      <w:r>
        <w:rPr>
          <w:rFonts w:ascii="Times New Roman" w:hAnsi="Times New Roman"/>
          <w:color w:val="000000"/>
        </w:rPr>
        <w:t>.7</w:t>
      </w:r>
      <w:r>
        <w:rPr>
          <w:rFonts w:ascii="Times New Roman" w:hAnsi="Times New Roman" w:hint="eastAsia"/>
          <w:color w:val="000000"/>
        </w:rPr>
        <w:t xml:space="preserve"> </w:t>
      </w:r>
      <w:r>
        <w:rPr>
          <w:rFonts w:ascii="Times New Roman" w:hAnsi="Times New Roman"/>
          <w:color w:val="000000"/>
        </w:rPr>
        <w:t>合格膏方的定义：嗅之无焦味、无异味，没有糖的结晶析出，即</w:t>
      </w:r>
      <w:r>
        <w:rPr>
          <w:rFonts w:ascii="Times New Roman" w:hAnsi="Times New Roman" w:hint="eastAsia"/>
          <w:color w:val="000000"/>
        </w:rPr>
        <w:t>“</w:t>
      </w:r>
      <w:r>
        <w:rPr>
          <w:rFonts w:ascii="Times New Roman" w:hAnsi="Times New Roman"/>
          <w:color w:val="000000"/>
        </w:rPr>
        <w:t>返砂</w:t>
      </w:r>
      <w:r>
        <w:rPr>
          <w:rFonts w:ascii="Times New Roman" w:hAnsi="Times New Roman" w:hint="eastAsia"/>
          <w:color w:val="000000"/>
        </w:rPr>
        <w:t>”</w:t>
      </w:r>
      <w:r>
        <w:rPr>
          <w:rFonts w:ascii="Times New Roman" w:hAnsi="Times New Roman"/>
          <w:color w:val="000000"/>
        </w:rPr>
        <w:t>现象；膏体外观细腻、黑润而有光泽，膏体稠厚适中，呈半固体状，并且嗅之有药物的清香；取膏方成品</w:t>
      </w:r>
      <w:r>
        <w:rPr>
          <w:rFonts w:ascii="Times New Roman" w:hAnsi="Times New Roman"/>
          <w:color w:val="000000"/>
        </w:rPr>
        <w:t>5</w:t>
      </w:r>
      <w:r>
        <w:rPr>
          <w:rFonts w:ascii="Times New Roman" w:hAnsi="Times New Roman" w:hint="eastAsia"/>
          <w:color w:val="000000"/>
        </w:rPr>
        <w:t xml:space="preserve"> </w:t>
      </w:r>
      <w:r>
        <w:rPr>
          <w:rFonts w:ascii="Times New Roman" w:hAnsi="Times New Roman"/>
          <w:color w:val="000000"/>
        </w:rPr>
        <w:t>m</w:t>
      </w:r>
      <w:r>
        <w:rPr>
          <w:rFonts w:ascii="Times New Roman" w:hAnsi="Times New Roman" w:hint="eastAsia"/>
          <w:color w:val="000000"/>
        </w:rPr>
        <w:t>L</w:t>
      </w:r>
      <w:r>
        <w:rPr>
          <w:rFonts w:ascii="Times New Roman" w:hAnsi="Times New Roman"/>
          <w:color w:val="000000"/>
        </w:rPr>
        <w:t>置于玻璃检验容器内，加入</w:t>
      </w:r>
      <w:r>
        <w:rPr>
          <w:rFonts w:ascii="Times New Roman" w:hAnsi="Times New Roman"/>
          <w:color w:val="000000"/>
        </w:rPr>
        <w:t>90</w:t>
      </w:r>
      <w:r>
        <w:rPr>
          <w:rFonts w:ascii="Times New Roman" w:hAnsi="Times New Roman" w:cs="Times New Roman"/>
          <w:color w:val="000000"/>
        </w:rPr>
        <w:t>℃</w:t>
      </w:r>
      <w:r>
        <w:rPr>
          <w:rFonts w:ascii="Times New Roman" w:hAnsi="Times New Roman"/>
          <w:color w:val="000000"/>
        </w:rPr>
        <w:t>左右的开水</w:t>
      </w:r>
      <w:r>
        <w:rPr>
          <w:rFonts w:ascii="Times New Roman" w:hAnsi="Times New Roman"/>
          <w:color w:val="000000"/>
        </w:rPr>
        <w:t>200</w:t>
      </w:r>
      <w:r>
        <w:rPr>
          <w:rFonts w:ascii="Times New Roman" w:hAnsi="Times New Roman" w:hint="eastAsia"/>
          <w:color w:val="000000"/>
        </w:rPr>
        <w:t xml:space="preserve"> </w:t>
      </w:r>
      <w:r>
        <w:rPr>
          <w:rFonts w:ascii="Times New Roman" w:hAnsi="Times New Roman"/>
          <w:color w:val="000000"/>
        </w:rPr>
        <w:t>m</w:t>
      </w:r>
      <w:r>
        <w:rPr>
          <w:rFonts w:ascii="Times New Roman" w:hAnsi="Times New Roman" w:hint="eastAsia"/>
          <w:color w:val="000000"/>
        </w:rPr>
        <w:t>L</w:t>
      </w:r>
      <w:r>
        <w:rPr>
          <w:rFonts w:ascii="Times New Roman" w:hAnsi="Times New Roman"/>
          <w:color w:val="000000"/>
        </w:rPr>
        <w:t>，持续搅拌，膏体应在</w:t>
      </w:r>
      <w:r>
        <w:rPr>
          <w:rFonts w:ascii="Times New Roman" w:hAnsi="Times New Roman"/>
          <w:color w:val="000000"/>
        </w:rPr>
        <w:t>5</w:t>
      </w:r>
      <w:r>
        <w:rPr>
          <w:rFonts w:ascii="Times New Roman" w:hAnsi="Times New Roman" w:hint="eastAsia"/>
          <w:color w:val="000000"/>
        </w:rPr>
        <w:t xml:space="preserve"> </w:t>
      </w:r>
      <w:r>
        <w:rPr>
          <w:rFonts w:ascii="Times New Roman" w:hAnsi="Times New Roman"/>
          <w:color w:val="000000"/>
        </w:rPr>
        <w:t>min</w:t>
      </w:r>
      <w:r>
        <w:rPr>
          <w:rFonts w:ascii="Times New Roman" w:hAnsi="Times New Roman"/>
          <w:color w:val="000000"/>
        </w:rPr>
        <w:t>内完全溶解，溶解后放置</w:t>
      </w:r>
      <w:r>
        <w:rPr>
          <w:rFonts w:ascii="Times New Roman" w:hAnsi="Times New Roman"/>
          <w:color w:val="000000"/>
        </w:rPr>
        <w:t>3</w:t>
      </w:r>
      <w:r>
        <w:rPr>
          <w:rFonts w:ascii="Times New Roman" w:hAnsi="Times New Roman" w:hint="eastAsia"/>
          <w:color w:val="000000"/>
        </w:rPr>
        <w:t xml:space="preserve"> </w:t>
      </w:r>
      <w:r>
        <w:rPr>
          <w:rFonts w:ascii="Times New Roman" w:hAnsi="Times New Roman"/>
          <w:color w:val="000000"/>
        </w:rPr>
        <w:t>min</w:t>
      </w:r>
      <w:r>
        <w:rPr>
          <w:rFonts w:ascii="Times New Roman" w:hAnsi="Times New Roman"/>
          <w:color w:val="000000"/>
        </w:rPr>
        <w:t>再观察，容器内不得有焦块、药渣等异物。</w:t>
      </w:r>
    </w:p>
    <w:p w:rsidR="00F36A05" w:rsidRDefault="007375E5">
      <w:pPr>
        <w:numPr>
          <w:ilvl w:val="0"/>
          <w:numId w:val="2"/>
        </w:numPr>
        <w:rPr>
          <w:rFonts w:ascii="Times New Roman" w:hAnsi="Times New Roman"/>
        </w:rPr>
      </w:pPr>
      <w:r>
        <w:rPr>
          <w:rFonts w:ascii="Times New Roman" w:hAnsi="Times New Roman"/>
        </w:rPr>
        <w:t>中药饮片制散服务：</w:t>
      </w:r>
    </w:p>
    <w:p w:rsidR="00F36A05" w:rsidRDefault="007375E5">
      <w:pPr>
        <w:ind w:firstLine="420"/>
        <w:rPr>
          <w:rFonts w:ascii="Times New Roman" w:hAnsi="Times New Roman"/>
        </w:rPr>
      </w:pPr>
      <w:r>
        <w:rPr>
          <w:rFonts w:ascii="Times New Roman" w:hAnsi="Times New Roman" w:hint="eastAsia"/>
        </w:rPr>
        <w:t>8</w:t>
      </w:r>
      <w:r>
        <w:rPr>
          <w:rFonts w:ascii="Times New Roman" w:hAnsi="Times New Roman"/>
        </w:rPr>
        <w:t>.1</w:t>
      </w:r>
      <w:r>
        <w:rPr>
          <w:rFonts w:ascii="Times New Roman" w:hAnsi="Times New Roman" w:hint="eastAsia"/>
        </w:rPr>
        <w:t xml:space="preserve"> </w:t>
      </w:r>
      <w:r>
        <w:rPr>
          <w:rFonts w:ascii="Times New Roman" w:hAnsi="Times New Roman"/>
        </w:rPr>
        <w:t>乙方可提供中药制散服务。</w:t>
      </w:r>
    </w:p>
    <w:p w:rsidR="00F36A05" w:rsidRDefault="007375E5">
      <w:pPr>
        <w:ind w:firstLine="420"/>
        <w:rPr>
          <w:rFonts w:ascii="Times New Roman" w:hAnsi="Times New Roman"/>
        </w:rPr>
      </w:pPr>
      <w:r>
        <w:rPr>
          <w:rFonts w:ascii="Times New Roman" w:hAnsi="Times New Roman" w:hint="eastAsia"/>
        </w:rPr>
        <w:t>8</w:t>
      </w:r>
      <w:r>
        <w:rPr>
          <w:rFonts w:ascii="Times New Roman" w:hAnsi="Times New Roman"/>
        </w:rPr>
        <w:t>.2</w:t>
      </w:r>
      <w:r>
        <w:rPr>
          <w:rFonts w:ascii="Times New Roman" w:hAnsi="Times New Roman" w:hint="eastAsia"/>
        </w:rPr>
        <w:t xml:space="preserve"> </w:t>
      </w:r>
      <w:r>
        <w:rPr>
          <w:rFonts w:ascii="Times New Roman" w:hAnsi="Times New Roman"/>
          <w:color w:val="000000"/>
        </w:rPr>
        <w:t>乙方制作散剂的各味中药材应符合《中国药典》</w:t>
      </w:r>
      <w:r>
        <w:rPr>
          <w:rFonts w:ascii="Times New Roman" w:hAnsi="Times New Roman"/>
          <w:color w:val="000000"/>
        </w:rPr>
        <w:t>2020</w:t>
      </w:r>
      <w:r>
        <w:rPr>
          <w:rFonts w:ascii="Times New Roman" w:hAnsi="Times New Roman"/>
          <w:color w:val="000000"/>
        </w:rPr>
        <w:t>版或《炮制规范》的等法律文件的要求。</w:t>
      </w:r>
    </w:p>
    <w:p w:rsidR="00F36A05" w:rsidRDefault="007375E5">
      <w:pPr>
        <w:ind w:firstLineChars="200" w:firstLine="420"/>
        <w:rPr>
          <w:rFonts w:ascii="Times New Roman" w:hAnsi="Times New Roman"/>
        </w:rPr>
      </w:pPr>
      <w:r>
        <w:rPr>
          <w:rFonts w:ascii="Times New Roman" w:hAnsi="Times New Roman" w:hint="eastAsia"/>
          <w:color w:val="000000"/>
        </w:rPr>
        <w:t>8</w:t>
      </w:r>
      <w:r>
        <w:rPr>
          <w:rFonts w:ascii="Times New Roman" w:hAnsi="Times New Roman"/>
          <w:color w:val="000000"/>
        </w:rPr>
        <w:t>.3</w:t>
      </w:r>
      <w:r>
        <w:rPr>
          <w:rFonts w:ascii="Times New Roman" w:hAnsi="Times New Roman" w:hint="eastAsia"/>
          <w:color w:val="000000"/>
        </w:rPr>
        <w:t xml:space="preserve"> </w:t>
      </w:r>
      <w:r>
        <w:rPr>
          <w:rFonts w:ascii="Times New Roman" w:hAnsi="Times New Roman"/>
          <w:color w:val="000000"/>
        </w:rPr>
        <w:t>乙方散剂制备管理场所及设备、制作流程等应符合有关要求。</w:t>
      </w:r>
    </w:p>
    <w:p w:rsidR="00F36A05" w:rsidRDefault="007375E5">
      <w:pPr>
        <w:rPr>
          <w:rFonts w:ascii="Times New Roman" w:hAnsi="Times New Roman"/>
        </w:rPr>
      </w:pPr>
      <w:r>
        <w:rPr>
          <w:rFonts w:ascii="Times New Roman" w:hAnsi="Times New Roman"/>
        </w:rPr>
        <w:t xml:space="preserve">    </w:t>
      </w:r>
      <w:r>
        <w:rPr>
          <w:rFonts w:ascii="Times New Roman" w:hAnsi="Times New Roman" w:hint="eastAsia"/>
        </w:rPr>
        <w:t>8</w:t>
      </w:r>
      <w:r>
        <w:rPr>
          <w:rFonts w:ascii="Times New Roman" w:hAnsi="Times New Roman"/>
        </w:rPr>
        <w:t>.4</w:t>
      </w:r>
      <w:r>
        <w:rPr>
          <w:rFonts w:ascii="Times New Roman" w:hAnsi="Times New Roman" w:hint="eastAsia"/>
        </w:rPr>
        <w:t xml:space="preserve"> </w:t>
      </w:r>
      <w:r>
        <w:rPr>
          <w:rFonts w:ascii="Times New Roman" w:hAnsi="Times New Roman"/>
        </w:rPr>
        <w:t>乙方免费配送合格散剂至指定地点（广州市番禺区桥南街福愉东路</w:t>
      </w:r>
      <w:r>
        <w:rPr>
          <w:rFonts w:ascii="Times New Roman" w:hAnsi="Times New Roman"/>
        </w:rPr>
        <w:t>8</w:t>
      </w:r>
      <w:r>
        <w:rPr>
          <w:rFonts w:ascii="Times New Roman" w:hAnsi="Times New Roman"/>
        </w:rPr>
        <w:t>号番禺区中心医院本部）时效性要求：药房下计划</w:t>
      </w:r>
      <w:r>
        <w:rPr>
          <w:rFonts w:ascii="Times New Roman" w:hAnsi="Times New Roman"/>
        </w:rPr>
        <w:t>7</w:t>
      </w:r>
      <w:r>
        <w:rPr>
          <w:rFonts w:ascii="Times New Roman" w:hAnsi="Times New Roman"/>
        </w:rPr>
        <w:t>天内（自然日）把散剂成品送到指定地点。</w:t>
      </w:r>
    </w:p>
    <w:p w:rsidR="00F36A05" w:rsidRDefault="007375E5">
      <w:pPr>
        <w:rPr>
          <w:rFonts w:ascii="Times New Roman" w:hAnsi="Times New Roman"/>
        </w:rPr>
      </w:pPr>
      <w:r>
        <w:rPr>
          <w:rFonts w:ascii="Times New Roman" w:hAnsi="Times New Roman"/>
        </w:rPr>
        <w:t xml:space="preserve">    </w:t>
      </w:r>
      <w:r>
        <w:rPr>
          <w:rFonts w:ascii="Times New Roman" w:hAnsi="Times New Roman" w:hint="eastAsia"/>
        </w:rPr>
        <w:t>8</w:t>
      </w:r>
      <w:r>
        <w:rPr>
          <w:rFonts w:ascii="Times New Roman" w:hAnsi="Times New Roman"/>
        </w:rPr>
        <w:t>.5</w:t>
      </w:r>
      <w:r>
        <w:rPr>
          <w:rFonts w:ascii="Times New Roman" w:hAnsi="Times New Roman" w:hint="eastAsia"/>
        </w:rPr>
        <w:t xml:space="preserve"> </w:t>
      </w:r>
      <w:r>
        <w:rPr>
          <w:rFonts w:ascii="Times New Roman" w:hAnsi="Times New Roman"/>
        </w:rPr>
        <w:t>乙方需建立完善的中药饮片制散的质控、管理、存储制度及操作规程、工作人员培训、上岗考核管理制度等。</w:t>
      </w:r>
    </w:p>
    <w:p w:rsidR="00F36A05" w:rsidRDefault="007375E5">
      <w:pPr>
        <w:rPr>
          <w:rFonts w:ascii="Times New Roman" w:hAnsi="Times New Roman"/>
          <w:color w:val="000000"/>
        </w:rPr>
      </w:pPr>
      <w:r>
        <w:rPr>
          <w:rFonts w:ascii="Times New Roman" w:hAnsi="Times New Roman"/>
        </w:rPr>
        <w:t xml:space="preserve">    </w:t>
      </w:r>
      <w:r>
        <w:rPr>
          <w:rFonts w:ascii="Times New Roman" w:hAnsi="Times New Roman" w:hint="eastAsia"/>
        </w:rPr>
        <w:t>8</w:t>
      </w:r>
      <w:r>
        <w:rPr>
          <w:rFonts w:ascii="Times New Roman" w:hAnsi="Times New Roman"/>
        </w:rPr>
        <w:t>.6</w:t>
      </w:r>
      <w:r>
        <w:rPr>
          <w:rFonts w:ascii="Times New Roman" w:hAnsi="Times New Roman" w:hint="eastAsia"/>
        </w:rPr>
        <w:t xml:space="preserve"> </w:t>
      </w:r>
      <w:r>
        <w:rPr>
          <w:rFonts w:ascii="Times New Roman" w:hAnsi="Times New Roman"/>
        </w:rPr>
        <w:t>服务人员要求：</w:t>
      </w:r>
      <w:r>
        <w:rPr>
          <w:rFonts w:ascii="Times New Roman" w:hAnsi="Times New Roman"/>
          <w:color w:val="000000"/>
        </w:rPr>
        <w:t>散剂的加工生产必须配备相适应数量的，具有专业知识、生产经验及组织能力的管理人员和技术人员。</w:t>
      </w:r>
    </w:p>
    <w:p w:rsidR="00F36A05" w:rsidRDefault="007375E5">
      <w:pPr>
        <w:rPr>
          <w:rFonts w:ascii="Calibri" w:eastAsia="宋体" w:hAnsi="Calibri" w:cs="Times New Roman"/>
          <w:szCs w:val="21"/>
        </w:rPr>
      </w:pPr>
      <w:r>
        <w:rPr>
          <w:rFonts w:ascii="宋体" w:eastAsia="宋体" w:hAnsi="宋体" w:cs="宋体"/>
          <w:b/>
          <w:szCs w:val="21"/>
          <w:lang w:bidi="ar"/>
        </w:rPr>
        <w:t>（三）</w:t>
      </w:r>
      <w:r>
        <w:rPr>
          <w:rFonts w:ascii="宋体" w:eastAsia="宋体" w:hAnsi="宋体" w:cs="宋体" w:hint="eastAsia"/>
          <w:b/>
          <w:szCs w:val="21"/>
          <w:lang w:bidi="ar"/>
        </w:rPr>
        <w:t>付款方式、时间及付款条件</w:t>
      </w:r>
    </w:p>
    <w:p w:rsidR="00F36A05" w:rsidRDefault="007375E5">
      <w:pPr>
        <w:ind w:firstLine="420"/>
        <w:rPr>
          <w:rFonts w:ascii="Calibri" w:eastAsia="宋体" w:hAnsi="Calibri" w:cs="Times New Roman"/>
          <w:szCs w:val="21"/>
        </w:rPr>
      </w:pPr>
      <w:r>
        <w:rPr>
          <w:rFonts w:ascii="Calibri" w:eastAsia="宋体" w:hAnsi="Calibri" w:cs="Times New Roman"/>
          <w:szCs w:val="21"/>
          <w:lang w:bidi="ar"/>
        </w:rPr>
        <w:t>1</w:t>
      </w:r>
      <w:r>
        <w:rPr>
          <w:rFonts w:ascii="宋体" w:eastAsia="宋体" w:hAnsi="宋体" w:cs="宋体" w:hint="eastAsia"/>
          <w:szCs w:val="21"/>
          <w:lang w:bidi="ar"/>
        </w:rPr>
        <w:t>．中药饮片费用：每月据实结算，中药饮片配送到位后，凭中药饮片质检合格凭证、随货同行单、扣除扣款项后提供等额增值税普通发票，甲方在收齐上述资料之日</w:t>
      </w:r>
      <w:r>
        <w:rPr>
          <w:rFonts w:ascii="Calibri" w:eastAsia="宋体" w:hAnsi="Calibri" w:cs="Calibri"/>
          <w:szCs w:val="21"/>
          <w:lang w:bidi="ar"/>
        </w:rPr>
        <w:t>5</w:t>
      </w:r>
      <w:r>
        <w:rPr>
          <w:rFonts w:ascii="宋体" w:eastAsia="宋体" w:hAnsi="宋体" w:cs="宋体" w:hint="eastAsia"/>
          <w:szCs w:val="21"/>
          <w:lang w:bidi="ar"/>
        </w:rPr>
        <w:t>天内办理支付。</w:t>
      </w:r>
    </w:p>
    <w:p w:rsidR="00F36A05" w:rsidRDefault="007375E5">
      <w:pPr>
        <w:ind w:firstLine="420"/>
        <w:rPr>
          <w:rFonts w:ascii="Calibri" w:eastAsia="宋体" w:hAnsi="Calibri" w:cs="Times New Roman"/>
          <w:szCs w:val="21"/>
        </w:rPr>
      </w:pPr>
      <w:r>
        <w:rPr>
          <w:rFonts w:ascii="Calibri" w:eastAsia="宋体" w:hAnsi="Calibri" w:cs="Times New Roman"/>
          <w:szCs w:val="21"/>
          <w:lang w:bidi="ar"/>
        </w:rPr>
        <w:t>2</w:t>
      </w:r>
      <w:r>
        <w:rPr>
          <w:rFonts w:ascii="宋体" w:eastAsia="宋体" w:hAnsi="宋体" w:cs="宋体" w:hint="eastAsia"/>
          <w:szCs w:val="21"/>
          <w:lang w:bidi="ar"/>
        </w:rPr>
        <w:t>．服务费用：中药代煎费、中药制膏费、制散费等服务性收费，每月据实结算，凭签收合格凭证、扣除扣款项后提供服务费等额增值税普通发票，采购人在收齐上述资料之日</w:t>
      </w:r>
      <w:r>
        <w:rPr>
          <w:rFonts w:ascii="Calibri" w:eastAsia="宋体" w:hAnsi="Calibri" w:cs="Calibri"/>
          <w:szCs w:val="21"/>
          <w:lang w:bidi="ar"/>
        </w:rPr>
        <w:t>5</w:t>
      </w:r>
      <w:r>
        <w:rPr>
          <w:rFonts w:ascii="宋体" w:eastAsia="宋体" w:hAnsi="宋体" w:cs="宋体" w:hint="eastAsia"/>
          <w:szCs w:val="21"/>
          <w:lang w:bidi="ar"/>
        </w:rPr>
        <w:t>个工作日内办理支付。</w:t>
      </w:r>
    </w:p>
    <w:p w:rsidR="00F36A05" w:rsidRDefault="007375E5">
      <w:pPr>
        <w:ind w:firstLine="420"/>
        <w:rPr>
          <w:rFonts w:ascii="Calibri" w:eastAsia="宋体" w:hAnsi="Calibri" w:cs="Times New Roman"/>
          <w:szCs w:val="21"/>
        </w:rPr>
      </w:pPr>
      <w:r>
        <w:rPr>
          <w:rFonts w:ascii="Calibri" w:eastAsia="宋体" w:hAnsi="Calibri" w:cs="Calibri"/>
          <w:szCs w:val="21"/>
          <w:lang w:bidi="ar"/>
        </w:rPr>
        <w:t>3.</w:t>
      </w:r>
      <w:r>
        <w:rPr>
          <w:rFonts w:ascii="宋体" w:eastAsia="宋体" w:hAnsi="宋体" w:cs="宋体" w:hint="eastAsia"/>
          <w:szCs w:val="21"/>
          <w:lang w:bidi="ar"/>
        </w:rPr>
        <w:t>结算方式</w:t>
      </w:r>
    </w:p>
    <w:p w:rsidR="00F36A05" w:rsidRDefault="007375E5">
      <w:pPr>
        <w:ind w:firstLine="420"/>
        <w:rPr>
          <w:rFonts w:ascii="宋体" w:eastAsia="宋体" w:hAnsi="宋体" w:cs="宋体"/>
          <w:szCs w:val="21"/>
          <w:lang w:bidi="ar"/>
        </w:rPr>
      </w:pPr>
      <w:r>
        <w:rPr>
          <w:rFonts w:ascii="宋体" w:eastAsia="宋体" w:hAnsi="宋体" w:cs="宋体" w:hint="eastAsia"/>
          <w:szCs w:val="21"/>
          <w:lang w:bidi="ar"/>
        </w:rPr>
        <w:t>（</w:t>
      </w:r>
      <w:r>
        <w:rPr>
          <w:rFonts w:ascii="Calibri" w:eastAsia="宋体" w:hAnsi="Calibri" w:cs="Calibri"/>
          <w:szCs w:val="21"/>
          <w:lang w:bidi="ar"/>
        </w:rPr>
        <w:t>1</w:t>
      </w:r>
      <w:r>
        <w:rPr>
          <w:rFonts w:ascii="宋体" w:eastAsia="宋体" w:hAnsi="宋体" w:cs="宋体" w:hint="eastAsia"/>
          <w:szCs w:val="21"/>
          <w:lang w:bidi="ar"/>
        </w:rPr>
        <w:t>）本项目中药制膏费、制散费中标</w:t>
      </w:r>
      <w:r>
        <w:rPr>
          <w:rFonts w:ascii="宋体" w:eastAsia="宋体" w:hAnsi="宋体" w:cs="宋体"/>
          <w:szCs w:val="21"/>
          <w:lang w:bidi="ar"/>
        </w:rPr>
        <w:t>价</w:t>
      </w:r>
    </w:p>
    <w:p w:rsidR="00F36A05" w:rsidRDefault="007375E5">
      <w:pPr>
        <w:ind w:firstLine="420"/>
        <w:rPr>
          <w:rFonts w:ascii="Calibri" w:eastAsia="宋体" w:hAnsi="Calibri" w:cs="Times New Roman"/>
          <w:szCs w:val="21"/>
        </w:rPr>
      </w:pPr>
      <w:r>
        <w:rPr>
          <w:rFonts w:ascii="宋体" w:eastAsia="宋体" w:hAnsi="宋体" w:cs="宋体" w:hint="eastAsia"/>
          <w:szCs w:val="21"/>
          <w:lang w:bidi="ar"/>
        </w:rPr>
        <w:t>（</w:t>
      </w:r>
      <w:r>
        <w:rPr>
          <w:rFonts w:ascii="Calibri" w:eastAsia="宋体" w:hAnsi="Calibri" w:cs="Calibri"/>
          <w:szCs w:val="21"/>
          <w:lang w:bidi="ar"/>
        </w:rPr>
        <w:t>2</w:t>
      </w:r>
      <w:r>
        <w:rPr>
          <w:rFonts w:ascii="宋体" w:eastAsia="宋体" w:hAnsi="宋体" w:cs="宋体" w:hint="eastAsia"/>
          <w:szCs w:val="21"/>
          <w:lang w:bidi="ar"/>
        </w:rPr>
        <w:t>）中药制膏费、制散费：结算价</w:t>
      </w:r>
      <w:r>
        <w:rPr>
          <w:rFonts w:ascii="Calibri" w:eastAsia="宋体" w:hAnsi="Calibri" w:cs="Calibri"/>
          <w:szCs w:val="21"/>
          <w:lang w:bidi="ar"/>
        </w:rPr>
        <w:t>=</w:t>
      </w:r>
      <w:r>
        <w:rPr>
          <w:rFonts w:ascii="宋体" w:eastAsia="宋体" w:hAnsi="宋体" w:cs="宋体" w:hint="eastAsia"/>
          <w:szCs w:val="21"/>
          <w:lang w:bidi="ar"/>
        </w:rPr>
        <w:t>中药制膏费、制散费</w:t>
      </w:r>
      <w:r>
        <w:rPr>
          <w:rFonts w:ascii="宋体" w:eastAsia="宋体" w:hAnsi="宋体" w:cs="宋体"/>
          <w:szCs w:val="21"/>
          <w:lang w:bidi="ar"/>
        </w:rPr>
        <w:t>成交价</w:t>
      </w:r>
      <w:r>
        <w:rPr>
          <w:rFonts w:ascii="宋体" w:eastAsia="宋体" w:hAnsi="宋体" w:cs="宋体" w:hint="eastAsia"/>
          <w:szCs w:val="21"/>
          <w:lang w:bidi="ar"/>
        </w:rPr>
        <w:t>×实际采购量。</w:t>
      </w:r>
    </w:p>
    <w:p w:rsidR="00F36A05" w:rsidRDefault="007375E5">
      <w:pPr>
        <w:ind w:firstLine="420"/>
        <w:rPr>
          <w:rFonts w:ascii="Calibri" w:eastAsia="宋体" w:hAnsi="Calibri" w:cs="Times New Roman"/>
          <w:szCs w:val="21"/>
        </w:rPr>
      </w:pPr>
      <w:r>
        <w:rPr>
          <w:rFonts w:ascii="宋体" w:eastAsia="宋体" w:hAnsi="宋体" w:cs="宋体" w:hint="eastAsia"/>
          <w:szCs w:val="21"/>
          <w:lang w:bidi="ar"/>
        </w:rPr>
        <w:t>（</w:t>
      </w:r>
      <w:r>
        <w:rPr>
          <w:rFonts w:ascii="Calibri" w:eastAsia="宋体" w:hAnsi="Calibri" w:cs="Calibri"/>
          <w:szCs w:val="21"/>
          <w:lang w:bidi="ar"/>
        </w:rPr>
        <w:t>3</w:t>
      </w:r>
      <w:r>
        <w:rPr>
          <w:rFonts w:ascii="宋体" w:eastAsia="宋体" w:hAnsi="宋体" w:cs="宋体" w:hint="eastAsia"/>
          <w:szCs w:val="21"/>
          <w:lang w:bidi="ar"/>
        </w:rPr>
        <w:t>）中药代煎费：结算价</w:t>
      </w:r>
      <w:r>
        <w:rPr>
          <w:rFonts w:ascii="Calibri" w:eastAsia="宋体" w:hAnsi="Calibri" w:cs="Calibri"/>
          <w:szCs w:val="21"/>
          <w:lang w:bidi="ar"/>
        </w:rPr>
        <w:t>=2.75</w:t>
      </w:r>
      <w:r>
        <w:rPr>
          <w:rFonts w:ascii="宋体" w:eastAsia="宋体" w:hAnsi="宋体" w:cs="宋体" w:hint="eastAsia"/>
          <w:szCs w:val="21"/>
          <w:lang w:bidi="ar"/>
        </w:rPr>
        <w:t>元</w:t>
      </w:r>
      <w:r>
        <w:rPr>
          <w:rFonts w:ascii="Calibri" w:eastAsia="宋体" w:hAnsi="Calibri" w:cs="Calibri"/>
          <w:szCs w:val="21"/>
          <w:lang w:bidi="ar"/>
        </w:rPr>
        <w:t>/</w:t>
      </w:r>
      <w:r>
        <w:rPr>
          <w:rFonts w:ascii="宋体" w:eastAsia="宋体" w:hAnsi="宋体" w:cs="宋体" w:hint="eastAsia"/>
          <w:szCs w:val="21"/>
          <w:lang w:bidi="ar"/>
        </w:rPr>
        <w:t>剂×实际采购量。</w:t>
      </w:r>
    </w:p>
    <w:p w:rsidR="00F36A05" w:rsidRDefault="007375E5">
      <w:pPr>
        <w:ind w:firstLine="420"/>
        <w:rPr>
          <w:rFonts w:ascii="Calibri" w:eastAsia="宋体" w:hAnsi="Calibri" w:cs="Times New Roman"/>
          <w:szCs w:val="21"/>
        </w:rPr>
      </w:pPr>
      <w:r>
        <w:rPr>
          <w:rFonts w:ascii="宋体" w:eastAsia="宋体" w:hAnsi="宋体" w:cs="宋体" w:hint="eastAsia"/>
          <w:szCs w:val="21"/>
          <w:lang w:bidi="ar"/>
        </w:rPr>
        <w:t>（</w:t>
      </w:r>
      <w:r>
        <w:rPr>
          <w:rFonts w:ascii="Calibri" w:eastAsia="宋体" w:hAnsi="Calibri" w:cs="Calibri"/>
          <w:szCs w:val="21"/>
          <w:lang w:bidi="ar"/>
        </w:rPr>
        <w:t>4</w:t>
      </w:r>
      <w:r>
        <w:rPr>
          <w:rFonts w:ascii="宋体" w:eastAsia="宋体" w:hAnsi="宋体" w:cs="宋体" w:hint="eastAsia"/>
          <w:szCs w:val="21"/>
          <w:lang w:bidi="ar"/>
        </w:rPr>
        <w:t>）中药饮片费用：结算价</w:t>
      </w:r>
      <w:r>
        <w:rPr>
          <w:rFonts w:ascii="Calibri" w:eastAsia="宋体" w:hAnsi="Calibri" w:cs="Calibri"/>
          <w:szCs w:val="21"/>
          <w:lang w:bidi="ar"/>
        </w:rPr>
        <w:t>=</w:t>
      </w:r>
      <w:r>
        <w:rPr>
          <w:rFonts w:ascii="宋体" w:eastAsia="宋体" w:hAnsi="宋体" w:cs="宋体" w:hint="eastAsia"/>
          <w:szCs w:val="21"/>
          <w:lang w:bidi="ar"/>
        </w:rPr>
        <w:t>各中药饮片采购单价×实际采购量。</w:t>
      </w:r>
    </w:p>
    <w:p w:rsidR="00F36A05" w:rsidRDefault="007375E5">
      <w:pPr>
        <w:ind w:firstLine="420"/>
        <w:rPr>
          <w:rFonts w:ascii="Calibri" w:eastAsia="宋体" w:hAnsi="Calibri" w:cs="Times New Roman"/>
          <w:szCs w:val="21"/>
        </w:rPr>
      </w:pPr>
      <w:r>
        <w:rPr>
          <w:rFonts w:ascii="Calibri" w:eastAsia="宋体" w:hAnsi="Calibri" w:cs="Calibri"/>
          <w:szCs w:val="21"/>
          <w:lang w:bidi="ar"/>
        </w:rPr>
        <w:t>4</w:t>
      </w:r>
      <w:r>
        <w:rPr>
          <w:rFonts w:ascii="Calibri" w:eastAsia="宋体" w:hAnsi="Calibri" w:cs="Times New Roman"/>
          <w:szCs w:val="21"/>
          <w:lang w:bidi="ar"/>
        </w:rPr>
        <w:t xml:space="preserve">. </w:t>
      </w:r>
      <w:r>
        <w:rPr>
          <w:rFonts w:ascii="宋体" w:eastAsia="宋体" w:hAnsi="宋体" w:cs="宋体" w:hint="eastAsia"/>
          <w:szCs w:val="21"/>
          <w:lang w:bidi="ar"/>
        </w:rPr>
        <w:t>对超出甲方本次招标目录《中药饮片配送服务清单及采购单价》的品规，待采购时提供广州市三家三甲医院近三个月采购价的平均价作为甲方另行采购的参考价格或经甲方市场调查后确定采购参考价格，甲方经院内调价流程确定最终采购价，乙方须予以遵守。</w:t>
      </w:r>
    </w:p>
    <w:p w:rsidR="00F36A05" w:rsidRDefault="007375E5">
      <w:pPr>
        <w:ind w:firstLine="420"/>
        <w:rPr>
          <w:rFonts w:ascii="宋体" w:eastAsia="宋体" w:hAnsi="宋体" w:cs="宋体"/>
          <w:szCs w:val="21"/>
          <w:lang w:bidi="ar"/>
        </w:rPr>
      </w:pPr>
      <w:r>
        <w:rPr>
          <w:rFonts w:ascii="Calibri" w:eastAsia="宋体" w:hAnsi="Calibri" w:cs="Calibri"/>
          <w:szCs w:val="21"/>
          <w:lang w:bidi="ar"/>
        </w:rPr>
        <w:t>5.</w:t>
      </w:r>
      <w:r>
        <w:rPr>
          <w:rFonts w:ascii="宋体" w:eastAsia="宋体" w:hAnsi="宋体" w:cs="宋体" w:hint="eastAsia"/>
          <w:szCs w:val="21"/>
          <w:lang w:bidi="ar"/>
        </w:rPr>
        <w:t>付款方式：采用支票、汇票、转账等形式。</w:t>
      </w:r>
    </w:p>
    <w:p w:rsidR="00F36A05" w:rsidRDefault="007375E5">
      <w:pPr>
        <w:rPr>
          <w:rFonts w:ascii="Calibri" w:eastAsia="宋体" w:hAnsi="Calibri" w:cs="Times New Roman"/>
          <w:szCs w:val="21"/>
        </w:rPr>
      </w:pPr>
      <w:r>
        <w:rPr>
          <w:rFonts w:ascii="宋体" w:eastAsia="宋体" w:hAnsi="宋体" w:cs="宋体"/>
          <w:b/>
          <w:szCs w:val="21"/>
          <w:lang w:bidi="ar"/>
        </w:rPr>
        <w:t>（四）</w:t>
      </w:r>
      <w:r>
        <w:rPr>
          <w:rFonts w:ascii="宋体" w:eastAsia="宋体" w:hAnsi="宋体" w:cs="宋体" w:hint="eastAsia"/>
          <w:b/>
          <w:szCs w:val="21"/>
          <w:lang w:bidi="ar"/>
        </w:rPr>
        <w:t>验收要求</w:t>
      </w:r>
    </w:p>
    <w:p w:rsidR="00F36A05" w:rsidRDefault="007375E5" w:rsidP="00461B11">
      <w:pPr>
        <w:ind w:firstLine="411"/>
        <w:rPr>
          <w:rFonts w:ascii="Times New Roman" w:hAnsi="Times New Roman"/>
          <w:color w:val="000000"/>
        </w:rPr>
      </w:pPr>
      <w:r>
        <w:rPr>
          <w:rFonts w:ascii="宋体" w:eastAsia="宋体" w:hAnsi="宋体" w:cs="宋体" w:hint="eastAsia"/>
          <w:szCs w:val="21"/>
          <w:lang w:bidi="ar"/>
        </w:rPr>
        <w:t>甲方每月对中药饮片质量、代煎中药饮片质量、配送服务等向患者进行满意度调查，并对乙方制定相应的满意度测评、考核、惩处机制。对乙方出现连续两个月考评不及格，甲方</w:t>
      </w:r>
      <w:r>
        <w:rPr>
          <w:rFonts w:ascii="宋体" w:eastAsia="宋体" w:hAnsi="宋体" w:cs="宋体" w:hint="eastAsia"/>
          <w:szCs w:val="21"/>
          <w:lang w:bidi="ar"/>
        </w:rPr>
        <w:lastRenderedPageBreak/>
        <w:t>有权单方面终止合同，乙方须支付甲方合同总金额</w:t>
      </w:r>
      <w:r>
        <w:rPr>
          <w:rFonts w:ascii="Calibri" w:eastAsia="宋体" w:hAnsi="Calibri" w:cs="Times New Roman"/>
          <w:szCs w:val="21"/>
          <w:lang w:bidi="ar"/>
        </w:rPr>
        <w:t>30%</w:t>
      </w:r>
      <w:r>
        <w:rPr>
          <w:rFonts w:ascii="宋体" w:eastAsia="宋体" w:hAnsi="宋体" w:cs="宋体" w:hint="eastAsia"/>
          <w:szCs w:val="21"/>
          <w:lang w:bidi="ar"/>
        </w:rPr>
        <w:t>的违约金，造成损失的甲方有权追究其经济赔偿。考核要求详见附件四《每月服务质量考评表》。</w:t>
      </w:r>
    </w:p>
    <w:p w:rsidR="00F36A05" w:rsidRDefault="007375E5">
      <w:pPr>
        <w:rPr>
          <w:rFonts w:ascii="Times New Roman" w:hAnsi="Times New Roman"/>
        </w:rPr>
      </w:pPr>
      <w:r>
        <w:rPr>
          <w:rFonts w:ascii="Times New Roman" w:hAnsi="Times New Roman" w:hint="eastAsia"/>
          <w:b/>
        </w:rPr>
        <w:t>（</w:t>
      </w:r>
      <w:r>
        <w:rPr>
          <w:rFonts w:ascii="Times New Roman" w:hAnsi="Times New Roman"/>
          <w:b/>
        </w:rPr>
        <w:t>五</w:t>
      </w:r>
      <w:r>
        <w:rPr>
          <w:rFonts w:ascii="Times New Roman" w:hAnsi="Times New Roman" w:hint="eastAsia"/>
          <w:b/>
        </w:rPr>
        <w:t>）</w:t>
      </w:r>
      <w:r>
        <w:rPr>
          <w:rFonts w:ascii="Times New Roman" w:hAnsi="Times New Roman"/>
          <w:b/>
        </w:rPr>
        <w:t>售后要求</w:t>
      </w:r>
    </w:p>
    <w:p w:rsidR="00F36A05" w:rsidRDefault="007375E5">
      <w:pPr>
        <w:numPr>
          <w:ilvl w:val="0"/>
          <w:numId w:val="3"/>
        </w:numPr>
        <w:rPr>
          <w:rFonts w:ascii="Times New Roman" w:hAnsi="Times New Roman"/>
        </w:rPr>
      </w:pPr>
      <w:r>
        <w:rPr>
          <w:rFonts w:ascii="Times New Roman" w:hAnsi="Times New Roman"/>
        </w:rPr>
        <w:t>中药饮片包装必须是原厂包装，其包装均应有良好的防湿、防潮、防雨、防腐措施。凡由于包装不良造成的损失和由此产生的费用均由乙方承担。</w:t>
      </w:r>
    </w:p>
    <w:p w:rsidR="00F36A05" w:rsidRDefault="007375E5">
      <w:pPr>
        <w:numPr>
          <w:ilvl w:val="0"/>
          <w:numId w:val="3"/>
        </w:numPr>
        <w:rPr>
          <w:rFonts w:ascii="Times New Roman" w:hAnsi="Times New Roman"/>
        </w:rPr>
      </w:pPr>
      <w:r>
        <w:rPr>
          <w:rFonts w:ascii="Times New Roman" w:hAnsi="Times New Roman"/>
        </w:rPr>
        <w:t>中药饮片的包装参照《中国药典》</w:t>
      </w:r>
      <w:r>
        <w:rPr>
          <w:rFonts w:ascii="Times New Roman" w:hAnsi="Times New Roman"/>
        </w:rPr>
        <w:t>2020</w:t>
      </w:r>
      <w:r>
        <w:rPr>
          <w:rFonts w:ascii="Times New Roman" w:hAnsi="Times New Roman"/>
        </w:rPr>
        <w:t>版和教科书规定的常用量及临床用药习惯塑料袋按规定实行单剂量包装。</w:t>
      </w:r>
    </w:p>
    <w:p w:rsidR="00F36A05" w:rsidRDefault="007375E5">
      <w:pPr>
        <w:numPr>
          <w:ilvl w:val="0"/>
          <w:numId w:val="3"/>
        </w:numPr>
        <w:rPr>
          <w:rFonts w:ascii="Times New Roman" w:hAnsi="Times New Roman"/>
        </w:rPr>
      </w:pPr>
      <w:r>
        <w:rPr>
          <w:rFonts w:ascii="Times New Roman" w:hAnsi="Times New Roman"/>
        </w:rPr>
        <w:t>乙方负责将材料运送到医院过程中的全部运输，包括装卸车、货物现场的搬运。</w:t>
      </w:r>
    </w:p>
    <w:p w:rsidR="00F36A05" w:rsidRDefault="007375E5">
      <w:pPr>
        <w:numPr>
          <w:ilvl w:val="0"/>
          <w:numId w:val="3"/>
        </w:numPr>
        <w:rPr>
          <w:rFonts w:ascii="Times New Roman" w:hAnsi="Times New Roman"/>
        </w:rPr>
      </w:pPr>
      <w:r>
        <w:rPr>
          <w:rFonts w:ascii="Times New Roman" w:hAnsi="Times New Roman"/>
        </w:rPr>
        <w:t>乙方必须提供每批供货清单，供货清单需包含药品通用名称、规格、产地、批号、生产日期、有效期、质量检验报告书、生产厂家、供货单位、到货数量、到货日期。实施批准文号管理的中药饮片还应提供批准文号，中药房按清单验收货物。</w:t>
      </w:r>
      <w:r>
        <w:rPr>
          <w:rFonts w:ascii="Times New Roman" w:hAnsi="Times New Roman"/>
        </w:rPr>
        <w:t xml:space="preserve">  </w:t>
      </w:r>
    </w:p>
    <w:p w:rsidR="00F36A05" w:rsidRDefault="007375E5">
      <w:pPr>
        <w:numPr>
          <w:ilvl w:val="0"/>
          <w:numId w:val="3"/>
        </w:numPr>
        <w:rPr>
          <w:rFonts w:ascii="Times New Roman" w:hAnsi="Times New Roman"/>
        </w:rPr>
      </w:pPr>
      <w:r>
        <w:rPr>
          <w:rFonts w:ascii="Times New Roman" w:hAnsi="Times New Roman"/>
        </w:rPr>
        <w:t>在合同期内如因产品质量等原因出现异常情况，乙方应确保及时请厂家代表或专家到甲方医院协助解决问题，一切费用由乙方负责。</w:t>
      </w:r>
    </w:p>
    <w:p w:rsidR="00F36A05" w:rsidRDefault="007375E5">
      <w:pPr>
        <w:numPr>
          <w:ilvl w:val="0"/>
          <w:numId w:val="3"/>
        </w:numPr>
        <w:rPr>
          <w:rFonts w:ascii="Times New Roman" w:hAnsi="Times New Roman"/>
        </w:rPr>
      </w:pPr>
      <w:r>
        <w:rPr>
          <w:rFonts w:ascii="Times New Roman" w:hAnsi="Times New Roman"/>
        </w:rPr>
        <w:t>对于一些需要指导的新产品，保证做好相关培训工作，培训产生的费用由乙方负责。</w:t>
      </w:r>
    </w:p>
    <w:p w:rsidR="00F36A05" w:rsidRDefault="007375E5">
      <w:pPr>
        <w:numPr>
          <w:ilvl w:val="0"/>
          <w:numId w:val="3"/>
        </w:numPr>
        <w:rPr>
          <w:rFonts w:ascii="Times New Roman" w:hAnsi="Times New Roman"/>
        </w:rPr>
      </w:pPr>
      <w:r>
        <w:rPr>
          <w:rFonts w:ascii="Times New Roman" w:hAnsi="Times New Roman"/>
        </w:rPr>
        <w:t>发生一切质量问题（除患者自身保管不妥外），由乙方承担责任。</w:t>
      </w:r>
    </w:p>
    <w:p w:rsidR="00F36A05" w:rsidRDefault="007375E5">
      <w:pPr>
        <w:numPr>
          <w:ilvl w:val="0"/>
          <w:numId w:val="3"/>
        </w:numPr>
        <w:rPr>
          <w:rFonts w:ascii="Times New Roman" w:hAnsi="Times New Roman"/>
        </w:rPr>
      </w:pPr>
      <w:r>
        <w:rPr>
          <w:rFonts w:ascii="Times New Roman" w:hAnsi="Times New Roman"/>
        </w:rPr>
        <w:t>对于有效期</w:t>
      </w:r>
      <w:r>
        <w:rPr>
          <w:rFonts w:ascii="Times New Roman" w:hAnsi="Times New Roman"/>
        </w:rPr>
        <w:t>3</w:t>
      </w:r>
      <w:r>
        <w:rPr>
          <w:rFonts w:ascii="Times New Roman" w:hAnsi="Times New Roman"/>
        </w:rPr>
        <w:t>个月或以下的产品，乙方保证无条件更换新批号且更换为有效期在半年以上的产品。对于滞销产品（甲方收货</w:t>
      </w:r>
      <w:r>
        <w:rPr>
          <w:rFonts w:ascii="Times New Roman" w:hAnsi="Times New Roman"/>
        </w:rPr>
        <w:t>90</w:t>
      </w:r>
      <w:r>
        <w:rPr>
          <w:rFonts w:ascii="Times New Roman" w:hAnsi="Times New Roman"/>
        </w:rPr>
        <w:t>天后仍未销售），乙方承诺可无条件退回货款，取回滞销产品。</w:t>
      </w:r>
    </w:p>
    <w:p w:rsidR="00F36A05" w:rsidRDefault="007375E5">
      <w:pPr>
        <w:numPr>
          <w:ilvl w:val="0"/>
          <w:numId w:val="3"/>
        </w:numPr>
        <w:rPr>
          <w:rFonts w:ascii="Times New Roman" w:hAnsi="Times New Roman"/>
        </w:rPr>
      </w:pPr>
      <w:r>
        <w:rPr>
          <w:rFonts w:ascii="Times New Roman" w:hAnsi="Times New Roman"/>
        </w:rPr>
        <w:t>当乙方不能提供甲方所需品规或不能提供合格货物品种时，甲方保留向第三方采购的权利。</w:t>
      </w:r>
    </w:p>
    <w:p w:rsidR="00F36A05" w:rsidRDefault="007375E5">
      <w:pPr>
        <w:numPr>
          <w:ilvl w:val="0"/>
          <w:numId w:val="3"/>
        </w:numPr>
        <w:rPr>
          <w:rFonts w:ascii="Times New Roman" w:hAnsi="Times New Roman"/>
        </w:rPr>
      </w:pPr>
      <w:r>
        <w:rPr>
          <w:rFonts w:ascii="Times New Roman" w:hAnsi="Times New Roman"/>
        </w:rPr>
        <w:t>合同期内因乙方原因被取消服务资格的，甲方对此不作任何补偿。</w:t>
      </w:r>
    </w:p>
    <w:p w:rsidR="00F36A05" w:rsidRDefault="007375E5">
      <w:pPr>
        <w:numPr>
          <w:ilvl w:val="0"/>
          <w:numId w:val="3"/>
        </w:numPr>
        <w:rPr>
          <w:rFonts w:ascii="Times New Roman" w:hAnsi="Times New Roman"/>
        </w:rPr>
      </w:pPr>
      <w:r>
        <w:rPr>
          <w:rFonts w:ascii="Times New Roman" w:hAnsi="Times New Roman"/>
        </w:rPr>
        <w:t>乙方必须配合甲方完成信息系统对接，提供中药饮片快递、代煎业务系统，完成中药饮片快速验收入库对账系统的搭建，费用由乙方承担。乙方须提供与甲方现使用的</w:t>
      </w:r>
      <w:r>
        <w:rPr>
          <w:rFonts w:ascii="Times New Roman" w:hAnsi="Times New Roman"/>
        </w:rPr>
        <w:t>his</w:t>
      </w:r>
      <w:r>
        <w:rPr>
          <w:rFonts w:ascii="Times New Roman" w:hAnsi="Times New Roman"/>
        </w:rPr>
        <w:t>医惠医生工作站系统、医惠科技有限公司药房药库系统、快速验收对账系统（未来建设系统）相适应的饮片剂型相关的信息化管理系统，甲方信息管理系统提供对应接口，乙方根据甲方接口需求进行自适应改造并承担改造费用；服务期内，乙方提供专人对信息管理系统进行管理维护，费用由乙方承担。</w:t>
      </w:r>
    </w:p>
    <w:p w:rsidR="00F36A05" w:rsidRDefault="007375E5">
      <w:pPr>
        <w:rPr>
          <w:rFonts w:ascii="Calibri" w:eastAsia="宋体" w:hAnsi="Calibri" w:cs="Times New Roman"/>
          <w:szCs w:val="21"/>
        </w:rPr>
      </w:pPr>
      <w:r>
        <w:rPr>
          <w:rFonts w:ascii="宋体" w:eastAsia="宋体" w:hAnsi="宋体" w:cs="宋体"/>
          <w:b/>
          <w:szCs w:val="21"/>
          <w:lang w:bidi="ar"/>
        </w:rPr>
        <w:t xml:space="preserve">  （六）</w:t>
      </w:r>
      <w:r>
        <w:rPr>
          <w:rFonts w:ascii="宋体" w:eastAsia="宋体" w:hAnsi="宋体" w:cs="宋体" w:hint="eastAsia"/>
          <w:b/>
          <w:szCs w:val="21"/>
          <w:lang w:bidi="ar"/>
        </w:rPr>
        <w:t>违约责任与赔偿损失</w:t>
      </w:r>
    </w:p>
    <w:p w:rsidR="00F36A05" w:rsidRDefault="007375E5">
      <w:pPr>
        <w:ind w:firstLine="420"/>
        <w:rPr>
          <w:rFonts w:ascii="Calibri" w:eastAsia="宋体" w:hAnsi="Calibri" w:cs="Times New Roman"/>
          <w:szCs w:val="21"/>
        </w:rPr>
      </w:pPr>
      <w:r>
        <w:rPr>
          <w:rFonts w:ascii="Calibri" w:eastAsia="宋体" w:hAnsi="Calibri" w:cs="Times New Roman"/>
          <w:szCs w:val="21"/>
          <w:lang w:bidi="ar"/>
        </w:rPr>
        <w:t>1.</w:t>
      </w:r>
      <w:r>
        <w:rPr>
          <w:rFonts w:ascii="宋体" w:eastAsia="宋体" w:hAnsi="宋体" w:cs="宋体" w:hint="eastAsia"/>
          <w:szCs w:val="21"/>
          <w:lang w:bidi="ar"/>
        </w:rPr>
        <w:t>乙方逾期供货的，每逾期一日需支付相应货款</w:t>
      </w:r>
      <w:r>
        <w:rPr>
          <w:rFonts w:ascii="Calibri" w:eastAsia="宋体" w:hAnsi="Calibri" w:cs="Calibri"/>
          <w:szCs w:val="21"/>
          <w:lang w:bidi="ar"/>
        </w:rPr>
        <w:t>3%</w:t>
      </w:r>
      <w:r>
        <w:rPr>
          <w:rFonts w:ascii="宋体" w:eastAsia="宋体" w:hAnsi="宋体" w:cs="宋体" w:hint="eastAsia"/>
          <w:szCs w:val="21"/>
          <w:lang w:bidi="ar"/>
        </w:rPr>
        <w:t>的违约金，逾期交货五次或以上的或给甲方造成不良社会影响的，甲方有权单方面终止合同，乙方须支付甲方合同总金额</w:t>
      </w:r>
      <w:r>
        <w:rPr>
          <w:rFonts w:ascii="Calibri" w:eastAsia="宋体" w:hAnsi="Calibri" w:cs="Calibri"/>
          <w:szCs w:val="21"/>
          <w:lang w:bidi="ar"/>
        </w:rPr>
        <w:t>30%</w:t>
      </w:r>
      <w:r>
        <w:rPr>
          <w:rFonts w:ascii="宋体" w:eastAsia="宋体" w:hAnsi="宋体" w:cs="宋体" w:hint="eastAsia"/>
          <w:szCs w:val="21"/>
          <w:lang w:bidi="ar"/>
        </w:rPr>
        <w:t>的违约金，造成损失的甲方有权追究其经济赔偿。</w:t>
      </w:r>
    </w:p>
    <w:p w:rsidR="00F36A05" w:rsidRDefault="007375E5">
      <w:pPr>
        <w:ind w:firstLine="420"/>
        <w:rPr>
          <w:rFonts w:ascii="Calibri" w:eastAsia="宋体" w:hAnsi="Calibri" w:cs="Times New Roman"/>
          <w:szCs w:val="21"/>
        </w:rPr>
      </w:pPr>
      <w:r>
        <w:rPr>
          <w:rFonts w:ascii="Calibri" w:eastAsia="宋体" w:hAnsi="Calibri" w:cs="Times New Roman"/>
          <w:szCs w:val="21"/>
          <w:lang w:bidi="ar"/>
        </w:rPr>
        <w:t xml:space="preserve">2. </w:t>
      </w:r>
      <w:r>
        <w:rPr>
          <w:rFonts w:ascii="宋体" w:eastAsia="宋体" w:hAnsi="宋体" w:cs="宋体" w:hint="eastAsia"/>
          <w:szCs w:val="21"/>
          <w:lang w:bidi="ar"/>
        </w:rPr>
        <w:t>甲方对中药饮片质量、配送服务等向患者进行满意度调查，并对乙方制定相应的满意度测评、考核、惩处机制。对乙方出现连续两个月考评不及格，甲方有权单方面终止合同，乙方须支付甲方合同总金额</w:t>
      </w:r>
      <w:r>
        <w:rPr>
          <w:rFonts w:ascii="Calibri" w:eastAsia="宋体" w:hAnsi="Calibri" w:cs="Calibri"/>
          <w:szCs w:val="21"/>
          <w:lang w:bidi="ar"/>
        </w:rPr>
        <w:t>30%</w:t>
      </w:r>
      <w:r>
        <w:rPr>
          <w:rFonts w:ascii="宋体" w:eastAsia="宋体" w:hAnsi="宋体" w:cs="宋体" w:hint="eastAsia"/>
          <w:szCs w:val="21"/>
          <w:lang w:bidi="ar"/>
        </w:rPr>
        <w:t>的违约金，造成损失的甲方有权追究其经济赔偿。考评标准详见附件四《每月服务质量考评表》。</w:t>
      </w:r>
    </w:p>
    <w:p w:rsidR="00F36A05" w:rsidRDefault="007375E5">
      <w:pPr>
        <w:ind w:firstLine="420"/>
        <w:rPr>
          <w:rFonts w:ascii="Calibri" w:eastAsia="宋体" w:hAnsi="Calibri" w:cs="Times New Roman"/>
          <w:szCs w:val="21"/>
        </w:rPr>
      </w:pPr>
      <w:r>
        <w:rPr>
          <w:rFonts w:ascii="Calibri" w:eastAsia="宋体" w:hAnsi="Calibri" w:cs="Times New Roman"/>
          <w:szCs w:val="21"/>
          <w:lang w:bidi="ar"/>
        </w:rPr>
        <w:t xml:space="preserve">3. </w:t>
      </w:r>
      <w:r>
        <w:rPr>
          <w:rFonts w:ascii="宋体" w:eastAsia="宋体" w:hAnsi="宋体" w:cs="宋体" w:hint="eastAsia"/>
          <w:szCs w:val="21"/>
          <w:lang w:bidi="ar"/>
        </w:rPr>
        <w:t>若发生饮片质标量问题，导致患者有不良反应的，则由乙方负全部责任。如因此造成甲方损失由乙方负责赔偿。</w:t>
      </w:r>
    </w:p>
    <w:p w:rsidR="00F36A05" w:rsidRDefault="007375E5">
      <w:pPr>
        <w:ind w:firstLine="420"/>
        <w:rPr>
          <w:rFonts w:ascii="Calibri" w:eastAsia="宋体" w:hAnsi="Calibri" w:cs="Times New Roman"/>
          <w:szCs w:val="21"/>
        </w:rPr>
      </w:pPr>
      <w:r>
        <w:rPr>
          <w:rFonts w:ascii="Calibri" w:eastAsia="宋体" w:hAnsi="Calibri" w:cs="Times New Roman"/>
          <w:szCs w:val="21"/>
          <w:lang w:bidi="ar"/>
        </w:rPr>
        <w:t xml:space="preserve">4. </w:t>
      </w:r>
      <w:r>
        <w:rPr>
          <w:rFonts w:ascii="宋体" w:eastAsia="宋体" w:hAnsi="宋体" w:cs="宋体" w:hint="eastAsia"/>
          <w:szCs w:val="21"/>
          <w:lang w:bidi="ar"/>
        </w:rPr>
        <w:t>乙方以假充真或以次充好或掺杂使假的，除退货外将不予支付该种中药饮片该批次的全额货款。如金额巨大（超过人民币</w:t>
      </w:r>
      <w:r>
        <w:rPr>
          <w:rFonts w:ascii="Calibri" w:eastAsia="宋体" w:hAnsi="Calibri" w:cs="Calibri"/>
          <w:szCs w:val="21"/>
          <w:lang w:bidi="ar"/>
        </w:rPr>
        <w:t>10</w:t>
      </w:r>
      <w:r>
        <w:rPr>
          <w:rFonts w:ascii="宋体" w:eastAsia="宋体" w:hAnsi="宋体" w:cs="宋体" w:hint="eastAsia"/>
          <w:szCs w:val="21"/>
          <w:lang w:bidi="ar"/>
        </w:rPr>
        <w:t>万元）或造成不良社会影响或第二次发生此类事件，甲方有权单方面解除双方的合作合同，并有权要求乙方按照采购金额（含发出采购单但未交货部分）的</w:t>
      </w:r>
      <w:r>
        <w:rPr>
          <w:rFonts w:ascii="Calibri" w:eastAsia="宋体" w:hAnsi="Calibri" w:cs="Calibri"/>
          <w:szCs w:val="21"/>
          <w:lang w:bidi="ar"/>
        </w:rPr>
        <w:t>30%</w:t>
      </w:r>
      <w:r>
        <w:rPr>
          <w:rFonts w:ascii="宋体" w:eastAsia="宋体" w:hAnsi="宋体" w:cs="宋体" w:hint="eastAsia"/>
          <w:szCs w:val="21"/>
          <w:lang w:bidi="ar"/>
        </w:rPr>
        <w:t>支付违约金。乙方应承担的违约金，甲方可以直接从应付货款中予以扣除。</w:t>
      </w:r>
    </w:p>
    <w:p w:rsidR="00F36A05" w:rsidRDefault="007375E5">
      <w:pPr>
        <w:ind w:firstLine="420"/>
        <w:rPr>
          <w:rFonts w:ascii="Calibri" w:eastAsia="宋体" w:hAnsi="Calibri" w:cs="Times New Roman"/>
          <w:szCs w:val="21"/>
        </w:rPr>
      </w:pPr>
      <w:r>
        <w:rPr>
          <w:rFonts w:ascii="Calibri" w:eastAsia="宋体" w:hAnsi="Calibri" w:cs="Times New Roman"/>
          <w:szCs w:val="21"/>
          <w:lang w:bidi="ar"/>
        </w:rPr>
        <w:t xml:space="preserve">5. </w:t>
      </w:r>
      <w:r>
        <w:rPr>
          <w:rFonts w:ascii="宋体" w:eastAsia="宋体" w:hAnsi="宋体" w:cs="宋体" w:hint="eastAsia"/>
          <w:szCs w:val="21"/>
          <w:lang w:bidi="ar"/>
        </w:rPr>
        <w:t>药品生产许可证、营业执照（正副本）、检验报告书等药品生产销售企业所必须的资格、资质文件中任一项失效或效力中止时，未立即书面通知甲方，导致甲方仍与其签订并履</w:t>
      </w:r>
      <w:r>
        <w:rPr>
          <w:rFonts w:ascii="宋体" w:eastAsia="宋体" w:hAnsi="宋体" w:cs="宋体" w:hint="eastAsia"/>
          <w:szCs w:val="21"/>
          <w:lang w:bidi="ar"/>
        </w:rPr>
        <w:lastRenderedPageBreak/>
        <w:t>行合同的，事后甲方可以单方面解除该合同，乙方除无权取得基于该合同已供货之货款外，还需向甲方支付不少于</w:t>
      </w:r>
      <w:r>
        <w:rPr>
          <w:rFonts w:ascii="Calibri" w:eastAsia="宋体" w:hAnsi="Calibri" w:cs="Calibri"/>
          <w:szCs w:val="21"/>
          <w:lang w:bidi="ar"/>
        </w:rPr>
        <w:t>10</w:t>
      </w:r>
      <w:r>
        <w:rPr>
          <w:rFonts w:ascii="宋体" w:eastAsia="宋体" w:hAnsi="宋体" w:cs="宋体" w:hint="eastAsia"/>
          <w:szCs w:val="21"/>
          <w:lang w:bidi="ar"/>
        </w:rPr>
        <w:t>万元人民币的违约金。</w:t>
      </w:r>
    </w:p>
    <w:p w:rsidR="00F36A05" w:rsidRDefault="007375E5">
      <w:pPr>
        <w:ind w:firstLine="420"/>
        <w:rPr>
          <w:rFonts w:ascii="Calibri" w:eastAsia="宋体" w:hAnsi="Calibri" w:cs="Times New Roman"/>
          <w:szCs w:val="21"/>
        </w:rPr>
      </w:pPr>
      <w:r>
        <w:rPr>
          <w:rFonts w:ascii="Calibri" w:eastAsia="宋体" w:hAnsi="Calibri" w:cs="Times New Roman"/>
          <w:szCs w:val="21"/>
          <w:lang w:bidi="ar"/>
        </w:rPr>
        <w:t xml:space="preserve">6. </w:t>
      </w:r>
      <w:r>
        <w:rPr>
          <w:rFonts w:ascii="宋体" w:eastAsia="宋体" w:hAnsi="宋体" w:cs="宋体" w:hint="eastAsia"/>
          <w:szCs w:val="21"/>
          <w:lang w:bidi="ar"/>
        </w:rPr>
        <w:t>若乙方在采购周期内存在违反合同、招投标文件的行为，且经甲方核查属实，则甲方有权根据合同、招投标文件的相关规定，单方面取消其供货资格。</w:t>
      </w:r>
    </w:p>
    <w:p w:rsidR="00F36A05" w:rsidRDefault="007375E5">
      <w:pPr>
        <w:ind w:firstLine="420"/>
        <w:rPr>
          <w:rFonts w:ascii="Calibri" w:eastAsia="宋体" w:hAnsi="Calibri" w:cs="Times New Roman"/>
          <w:szCs w:val="21"/>
        </w:rPr>
      </w:pPr>
      <w:r>
        <w:rPr>
          <w:rFonts w:ascii="Calibri" w:eastAsia="宋体" w:hAnsi="Calibri" w:cs="Times New Roman"/>
          <w:szCs w:val="21"/>
          <w:lang w:bidi="ar"/>
        </w:rPr>
        <w:t>7.</w:t>
      </w:r>
      <w:r>
        <w:rPr>
          <w:rFonts w:ascii="宋体" w:eastAsia="宋体" w:hAnsi="宋体" w:cs="宋体" w:hint="eastAsia"/>
          <w:szCs w:val="21"/>
          <w:lang w:bidi="ar"/>
        </w:rPr>
        <w:t>其它违约责任按《中华人民共和国民法典》处理。</w:t>
      </w:r>
    </w:p>
    <w:p w:rsidR="00F36A05" w:rsidRDefault="00F36A05" w:rsidP="00461B11">
      <w:pPr>
        <w:numPr>
          <w:ilvl w:val="255"/>
          <w:numId w:val="0"/>
        </w:numPr>
        <w:ind w:left="400"/>
        <w:rPr>
          <w:rFonts w:ascii="Times New Roman" w:hAnsi="Times New Roman"/>
        </w:rPr>
      </w:pPr>
    </w:p>
    <w:p w:rsidR="00F36A05" w:rsidRDefault="00F36A05">
      <w:pPr>
        <w:rPr>
          <w:rFonts w:ascii="Times New Roman" w:hAnsi="Times New Roman"/>
        </w:rPr>
      </w:pPr>
    </w:p>
    <w:p w:rsidR="00F36A05" w:rsidRDefault="007375E5">
      <w:r>
        <w:rPr>
          <w:rFonts w:hint="eastAsia"/>
        </w:rPr>
        <w:t>采购单价</w:t>
      </w:r>
    </w:p>
    <w:tbl>
      <w:tblPr>
        <w:tblpPr w:leftFromText="180" w:rightFromText="180" w:vertAnchor="text" w:horzAnchor="page" w:tblpX="1792" w:tblpY="577"/>
        <w:tblOverlap w:val="neve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522"/>
        <w:gridCol w:w="1074"/>
        <w:gridCol w:w="877"/>
        <w:gridCol w:w="543"/>
        <w:gridCol w:w="1122"/>
        <w:gridCol w:w="1087"/>
        <w:gridCol w:w="994"/>
        <w:gridCol w:w="678"/>
        <w:gridCol w:w="678"/>
        <w:gridCol w:w="726"/>
      </w:tblGrid>
      <w:tr w:rsidR="00F36A05">
        <w:tc>
          <w:tcPr>
            <w:tcW w:w="522" w:type="dxa"/>
            <w:tcBorders>
              <w:top w:val="single" w:sz="4" w:space="0" w:color="000000"/>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序号</w:t>
            </w:r>
          </w:p>
        </w:tc>
        <w:tc>
          <w:tcPr>
            <w:tcW w:w="1074" w:type="dxa"/>
            <w:tcBorders>
              <w:top w:val="single" w:sz="4" w:space="0" w:color="000000"/>
              <w:left w:val="nil"/>
              <w:bottom w:val="single" w:sz="4" w:space="0" w:color="000000"/>
              <w:right w:val="single" w:sz="4" w:space="0" w:color="000000"/>
            </w:tcBorders>
          </w:tcPr>
          <w:p w:rsidR="00F36A05" w:rsidRDefault="007375E5">
            <w:pPr>
              <w:tabs>
                <w:tab w:val="left" w:pos="335"/>
                <w:tab w:val="center" w:pos="489"/>
              </w:tabs>
              <w:jc w:val="left"/>
              <w:rPr>
                <w:rFonts w:ascii="Times New Roman" w:eastAsia="宋体" w:hAnsi="Times New Roman"/>
              </w:rPr>
            </w:pPr>
            <w:r>
              <w:rPr>
                <w:rFonts w:ascii="Times New Roman" w:eastAsia="宋体" w:hAnsi="Times New Roman" w:hint="eastAsia"/>
                <w:sz w:val="18"/>
              </w:rPr>
              <w:tab/>
            </w:r>
            <w:r>
              <w:rPr>
                <w:rFonts w:ascii="Times New Roman" w:eastAsia="宋体" w:hAnsi="Times New Roman"/>
                <w:sz w:val="18"/>
              </w:rPr>
              <w:t>品名</w:t>
            </w:r>
          </w:p>
        </w:tc>
        <w:tc>
          <w:tcPr>
            <w:tcW w:w="877" w:type="dxa"/>
            <w:tcBorders>
              <w:top w:val="single" w:sz="4" w:space="0" w:color="000000"/>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规格</w:t>
            </w:r>
          </w:p>
        </w:tc>
        <w:tc>
          <w:tcPr>
            <w:tcW w:w="543" w:type="dxa"/>
            <w:tcBorders>
              <w:top w:val="single" w:sz="4" w:space="0" w:color="000000"/>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单位</w:t>
            </w:r>
          </w:p>
        </w:tc>
        <w:tc>
          <w:tcPr>
            <w:tcW w:w="1122" w:type="dxa"/>
            <w:tcBorders>
              <w:top w:val="single" w:sz="4" w:space="0" w:color="000000"/>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质量标准</w:t>
            </w:r>
          </w:p>
        </w:tc>
        <w:tc>
          <w:tcPr>
            <w:tcW w:w="1087" w:type="dxa"/>
            <w:tcBorders>
              <w:top w:val="single" w:sz="4" w:space="0" w:color="000000"/>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采购人采购药品规格</w:t>
            </w:r>
          </w:p>
        </w:tc>
        <w:tc>
          <w:tcPr>
            <w:tcW w:w="994" w:type="dxa"/>
            <w:tcBorders>
              <w:top w:val="single" w:sz="4" w:space="0" w:color="000000"/>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采购单价（单位：元）</w:t>
            </w:r>
          </w:p>
        </w:tc>
        <w:tc>
          <w:tcPr>
            <w:tcW w:w="678" w:type="dxa"/>
            <w:tcBorders>
              <w:top w:val="single" w:sz="4" w:space="0" w:color="000000"/>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参考产地</w:t>
            </w:r>
            <w:r>
              <w:rPr>
                <w:rFonts w:ascii="Times New Roman" w:eastAsia="宋体" w:hAnsi="Times New Roman"/>
                <w:sz w:val="18"/>
              </w:rPr>
              <w:t>1</w:t>
            </w:r>
          </w:p>
        </w:tc>
        <w:tc>
          <w:tcPr>
            <w:tcW w:w="678" w:type="dxa"/>
            <w:tcBorders>
              <w:top w:val="single" w:sz="4" w:space="0" w:color="000000"/>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参考产地</w:t>
            </w:r>
            <w:r>
              <w:rPr>
                <w:rFonts w:ascii="Times New Roman" w:eastAsia="宋体" w:hAnsi="Times New Roman"/>
                <w:sz w:val="18"/>
              </w:rPr>
              <w:t>2</w:t>
            </w:r>
            <w:r>
              <w:rPr>
                <w:rFonts w:ascii="Times New Roman" w:eastAsia="宋体" w:hAnsi="Times New Roman"/>
                <w:sz w:val="18"/>
              </w:rPr>
              <w:t xml:space="preserve">　</w:t>
            </w:r>
          </w:p>
        </w:tc>
        <w:tc>
          <w:tcPr>
            <w:tcW w:w="726" w:type="dxa"/>
            <w:tcBorders>
              <w:top w:val="single" w:sz="4" w:space="0" w:color="000000"/>
              <w:left w:val="nil"/>
              <w:bottom w:val="single" w:sz="4" w:space="0" w:color="000000"/>
              <w:right w:val="single" w:sz="4" w:space="0" w:color="000000"/>
            </w:tcBorders>
          </w:tcPr>
          <w:p w:rsidR="00F36A05" w:rsidRDefault="007375E5">
            <w:pPr>
              <w:jc w:val="center"/>
              <w:rPr>
                <w:rFonts w:ascii="Times New Roman" w:eastAsia="宋体" w:hAnsi="Times New Roman"/>
                <w:sz w:val="18"/>
              </w:rPr>
            </w:pPr>
            <w:r>
              <w:rPr>
                <w:rFonts w:ascii="Times New Roman" w:eastAsia="宋体" w:hAnsi="Times New Roman"/>
                <w:sz w:val="18"/>
              </w:rPr>
              <w:t>参考产地</w:t>
            </w:r>
          </w:p>
          <w:p w:rsidR="00F36A05" w:rsidRDefault="007375E5">
            <w:pPr>
              <w:jc w:val="center"/>
              <w:rPr>
                <w:rFonts w:ascii="Times New Roman" w:eastAsia="宋体" w:hAnsi="Times New Roman"/>
              </w:rPr>
            </w:pPr>
            <w:r>
              <w:rPr>
                <w:rFonts w:ascii="Times New Roman" w:eastAsia="宋体" w:hAnsi="Times New Roman"/>
                <w:sz w:val="18"/>
              </w:rPr>
              <w:t>3</w:t>
            </w:r>
            <w:r>
              <w:rPr>
                <w:rFonts w:ascii="Times New Roman" w:eastAsia="宋体" w:hAnsi="Times New Roman"/>
                <w:sz w:val="18"/>
              </w:rPr>
              <w:t xml:space="preserve">　</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sz w:val="18"/>
              </w:rPr>
            </w:pPr>
            <w:r>
              <w:rPr>
                <w:rFonts w:ascii="Times New Roman" w:eastAsia="宋体" w:hAnsi="Times New Roman"/>
                <w:sz w:val="18"/>
              </w:rPr>
              <w:t>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sz w:val="18"/>
              </w:rPr>
            </w:pPr>
            <w:r>
              <w:rPr>
                <w:rFonts w:ascii="Times New Roman" w:eastAsia="宋体" w:hAnsi="Times New Roman"/>
                <w:sz w:val="18"/>
              </w:rPr>
              <w:t>党参片</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sz w:val="18"/>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sz w:val="18"/>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sz w:val="18"/>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sz w:val="18"/>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sz w:val="18"/>
              </w:rPr>
            </w:pPr>
            <w:r>
              <w:rPr>
                <w:rFonts w:ascii="Times New Roman" w:eastAsia="宋体" w:hAnsi="Times New Roman"/>
                <w:color w:val="000000"/>
                <w:sz w:val="18"/>
              </w:rPr>
              <w:t>255.45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sz w:val="18"/>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sz w:val="18"/>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sz w:val="18"/>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黄芪</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116.82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山药</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118.80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玉竹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140.58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丹参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65.91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太子参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212.85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福建</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贵州</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北沙参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133.49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rPr>
          <w:trHeight w:val="90"/>
        </w:trPr>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明党参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148.50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麦冬</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165.17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郁金</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84.23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天麻</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404.04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生地黄</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77.22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熟地黄</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61.83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桔梗</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148.13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玄参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54.59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柴胡</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w:t>
            </w:r>
            <w:r>
              <w:rPr>
                <w:rFonts w:ascii="Times New Roman" w:eastAsia="宋体" w:hAnsi="Times New Roman"/>
                <w:sz w:val="18"/>
              </w:rPr>
              <w:lastRenderedPageBreak/>
              <w:t>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Ch.P.2020</w:t>
            </w:r>
            <w:r>
              <w:rPr>
                <w:rFonts w:ascii="Times New Roman" w:eastAsia="宋体" w:hAnsi="Times New Roman"/>
                <w:sz w:val="18"/>
              </w:rPr>
              <w:lastRenderedPageBreak/>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10g/</w:t>
            </w:r>
            <w:r>
              <w:rPr>
                <w:rFonts w:ascii="Times New Roman" w:eastAsia="宋体" w:hAnsi="Times New Roman"/>
                <w:sz w:val="18"/>
              </w:rPr>
              <w:t>袋，</w:t>
            </w:r>
            <w:r>
              <w:rPr>
                <w:rFonts w:ascii="Times New Roman" w:eastAsia="宋体" w:hAnsi="Times New Roman"/>
                <w:sz w:val="18"/>
              </w:rPr>
              <w:lastRenderedPageBreak/>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lastRenderedPageBreak/>
              <w:t>237.60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当归</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253.41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10g/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71.39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炙甘草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10g/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74.66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葛根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46.10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芦根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41.25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苇根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107.91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白茅根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47.55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糯稻根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全国中药炮制规范（</w:t>
            </w:r>
            <w:r>
              <w:rPr>
                <w:rFonts w:ascii="Times New Roman" w:eastAsia="宋体" w:hAnsi="Times New Roman"/>
                <w:sz w:val="18"/>
              </w:rPr>
              <w:t>1988</w:t>
            </w:r>
            <w:r>
              <w:rPr>
                <w:rFonts w:ascii="Times New Roman" w:eastAsia="宋体" w:hAnsi="Times New Roman"/>
                <w:sz w:val="18"/>
              </w:rPr>
              <w:t>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47.02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怀牛膝</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108.90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rPr>
          <w:trHeight w:val="613"/>
        </w:trPr>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川牛膝</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87.56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白芍</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67.41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赤芍</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130.78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制何首乌</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63.96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制远志</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253.37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酒川芎</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90.09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黄芩</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104.94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法半夏</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251.40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百部</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86.23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川贝母</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6,241.34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土贝母</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161.37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黑龙江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平贝母</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326.21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辽宁</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38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浙贝母</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216.81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百合</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120.78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酒黄精</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142.68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泽泻</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62.34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福建</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猫爪草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285.53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木香</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49.75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紫菀</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62.67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白术</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105.53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苍术</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275.22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黄连</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256.53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白芷</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60.24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白前</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105.12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白薇</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93.02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白及</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519.75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徐长卿</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137.33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盐巴戟天</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200.63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酒苁蓉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405.90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新疆</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锁阳</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148.67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新疆</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续断</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59.53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狗脊</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107.42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福建</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骨碎补</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56.84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贵州</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天花粉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63.60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60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大黄</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60.50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61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酒大黄</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77.21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62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虎杖</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29.71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63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防</w:t>
            </w:r>
            <w:r>
              <w:rPr>
                <w:rFonts w:ascii="Times New Roman" w:eastAsia="宋体" w:hAnsi="Times New Roman" w:hint="eastAsia"/>
                <w:sz w:val="18"/>
              </w:rPr>
              <w:t>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207.90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64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银柴胡</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169.42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宁夏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65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威灵仙</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156.82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66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制川乌</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306.90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67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制草乌</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355.16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辽宁</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黑龙江</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68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黑顺片（熟附子）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179.27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69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广升麻</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82.77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70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板蓝根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52.97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71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岗梅</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21.38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72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山豆根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294.03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73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广土牛膝</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80.17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74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两面针</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59.40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75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千斤拔</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79.28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76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牛大力</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213.76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77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穿破石</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28.81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78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乌药</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45.50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79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醋延胡索</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157.23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80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地榆</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w:t>
            </w:r>
            <w:r>
              <w:rPr>
                <w:rFonts w:ascii="Times New Roman" w:eastAsia="宋体" w:hAnsi="Times New Roman"/>
                <w:sz w:val="18"/>
              </w:rPr>
              <w:lastRenderedPageBreak/>
              <w:t>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Ch.P.2020</w:t>
            </w:r>
            <w:r>
              <w:rPr>
                <w:rFonts w:ascii="Times New Roman" w:eastAsia="宋体" w:hAnsi="Times New Roman"/>
                <w:sz w:val="18"/>
              </w:rPr>
              <w:lastRenderedPageBreak/>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10g/</w:t>
            </w:r>
            <w:r>
              <w:rPr>
                <w:rFonts w:ascii="Times New Roman" w:eastAsia="宋体" w:hAnsi="Times New Roman"/>
                <w:sz w:val="18"/>
              </w:rPr>
              <w:t>袋，</w:t>
            </w:r>
            <w:r>
              <w:rPr>
                <w:rFonts w:ascii="Times New Roman" w:eastAsia="宋体" w:hAnsi="Times New Roman"/>
                <w:sz w:val="18"/>
              </w:rPr>
              <w:lastRenderedPageBreak/>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lastRenderedPageBreak/>
              <w:t>51.57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81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苦参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44.07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82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羌活</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435.81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83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独活</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79.18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84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前胡</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185.75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85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藁本</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160.96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辽宁</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86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秦艽</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190.66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87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龙胆</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151.00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黑龙江</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辽宁</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88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紫草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480.11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新疆</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89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茜草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295.44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陕西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90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醋三棱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48.87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91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醋莪术</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48.35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92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醋香附</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49.43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93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制天南星</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94.09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94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土茯苓</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60.98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95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天冬</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185.80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96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知母</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66.40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97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广萆薢</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39.86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98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射干</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133.69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99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重楼</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1,518.60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干姜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62.61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豆豉姜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24.75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姜黄</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w:t>
            </w:r>
            <w:r>
              <w:rPr>
                <w:rFonts w:ascii="Times New Roman" w:eastAsia="宋体" w:hAnsi="Times New Roman"/>
                <w:sz w:val="18"/>
              </w:rPr>
              <w:lastRenderedPageBreak/>
              <w:t>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Ch.P.2020</w:t>
            </w:r>
            <w:r>
              <w:rPr>
                <w:rFonts w:ascii="Times New Roman" w:eastAsia="宋体" w:hAnsi="Times New Roman"/>
                <w:sz w:val="18"/>
              </w:rPr>
              <w:lastRenderedPageBreak/>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lastRenderedPageBreak/>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lastRenderedPageBreak/>
              <w:t>50.31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薤白</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52.42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大蓟</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58.41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石斛（小环钗石斛）</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593.01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石菖蒲</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95.89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酒仙茅</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137.21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山慈菇</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1,275.62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麻黄根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37.43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110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防风</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267.71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黑龙江</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111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醋甘遂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461.14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陕西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112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苏铁贯众</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52.93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113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胡黄</w:t>
            </w:r>
            <w:r>
              <w:rPr>
                <w:rFonts w:ascii="Times New Roman" w:eastAsia="宋体" w:hAnsi="Times New Roman" w:hint="eastAsia"/>
                <w:sz w:val="18"/>
              </w:rPr>
              <w:t>连</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786.26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114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石韦</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41.60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北京</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115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石斛（有瓜石斛）</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321.75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116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广藿香</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47.50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117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当归尾</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广东省中药饮片炮制规范第一册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181.59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118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制白附子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105.27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119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毛冬青</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w:t>
            </w:r>
            <w:r>
              <w:rPr>
                <w:rFonts w:ascii="Times New Roman" w:eastAsia="宋体" w:hAnsi="Times New Roman"/>
                <w:sz w:val="18"/>
              </w:rPr>
              <w:t>(2011</w:t>
            </w:r>
            <w:r>
              <w:rPr>
                <w:rFonts w:ascii="Times New Roman" w:eastAsia="宋体" w:hAnsi="Times New Roman"/>
                <w:sz w:val="18"/>
              </w:rPr>
              <w:t>年版</w:t>
            </w:r>
            <w:r>
              <w:rPr>
                <w:rFonts w:ascii="Times New Roman" w:eastAsia="宋体" w:hAnsi="Times New Roman"/>
                <w:sz w:val="18"/>
              </w:rPr>
              <w:t>)</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33.03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120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五指毛桃</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71.36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121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黑老虎</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71.28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122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广东海风藤</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35.00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123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银花藤</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31.19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124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鸡血藤</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35.03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125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首乌藤</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45.93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126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宽筋藤</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31.03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127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钩藤</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126.45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128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桑寄生</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34.61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129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桑枝</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20.05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130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桑白皮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67.67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131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川木通</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31.83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132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通草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431.88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贵州</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133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沉香</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1,336.50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134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苏木</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34.72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135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竹茹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57.14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136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地骨皮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115.35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宁夏</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137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白鲜皮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261.24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辽宁</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138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海桐皮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广东省中药材标准（第二册）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31.36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139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牡丹皮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89.60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140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川加皮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四川省中药材标准</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404.91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141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大腹皮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27.73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142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黄柏</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55.15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143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盐杜仲</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54.60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144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厚朴</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39.40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145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肉桂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133.85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146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救必应</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35.05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147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桂枝</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33.88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148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扭肚藤</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28.66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149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络石藤（广东络石藤）</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35.48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150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合欢皮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34.30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151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石榴皮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23.58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152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瓜蒌皮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56.62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153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半枫荷</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34.40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154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藤梨根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广东省中药炮制规范</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26.63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贵州</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155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秦皮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23.62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陕西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156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紫苏梗</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39.53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157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皂角刺</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143.88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158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白背叶根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湖南省中药饮片炮制规范（</w:t>
            </w:r>
            <w:r>
              <w:rPr>
                <w:rFonts w:ascii="Times New Roman" w:eastAsia="宋体" w:hAnsi="Times New Roman"/>
                <w:sz w:val="18"/>
              </w:rPr>
              <w:t>2010</w:t>
            </w:r>
            <w:r>
              <w:rPr>
                <w:rFonts w:ascii="Times New Roman" w:eastAsia="宋体" w:hAnsi="Times New Roman"/>
                <w:sz w:val="18"/>
              </w:rPr>
              <w:t>年版）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31.68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159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野木瓜</w:t>
            </w:r>
            <w:r>
              <w:rPr>
                <w:rFonts w:ascii="Times New Roman" w:eastAsia="宋体" w:hAnsi="Times New Roman"/>
                <w:sz w:val="18"/>
              </w:rPr>
              <w:t>(</w:t>
            </w:r>
            <w:r>
              <w:rPr>
                <w:rFonts w:ascii="Times New Roman" w:eastAsia="宋体" w:hAnsi="Times New Roman"/>
                <w:sz w:val="18"/>
              </w:rPr>
              <w:t>七叶莲</w:t>
            </w:r>
            <w:r>
              <w:rPr>
                <w:rFonts w:ascii="Times New Roman" w:eastAsia="宋体" w:hAnsi="Times New Roman"/>
                <w:sz w:val="18"/>
              </w:rPr>
              <w:t>)</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49.50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160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山海棠</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75.24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161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枇杷叶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24.91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162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布渣叶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42.56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163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龙脷叶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w:t>
            </w:r>
            <w:r>
              <w:rPr>
                <w:rFonts w:ascii="Times New Roman" w:eastAsia="宋体" w:hAnsi="Times New Roman"/>
                <w:sz w:val="18"/>
              </w:rPr>
              <w:lastRenderedPageBreak/>
              <w:t>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Ch.P.2020</w:t>
            </w:r>
            <w:r>
              <w:rPr>
                <w:rFonts w:ascii="Times New Roman" w:eastAsia="宋体" w:hAnsi="Times New Roman"/>
                <w:sz w:val="18"/>
              </w:rPr>
              <w:lastRenderedPageBreak/>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lastRenderedPageBreak/>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lastRenderedPageBreak/>
              <w:t>112.13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164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桑叶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28.60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165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番泻叶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33.32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166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艾叶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广东省中药炮制规范</w:t>
            </w:r>
            <w:r>
              <w:rPr>
                <w:rFonts w:ascii="Times New Roman" w:eastAsia="宋体" w:hAnsi="Times New Roman"/>
                <w:sz w:val="18"/>
              </w:rPr>
              <w:t>1984</w:t>
            </w:r>
            <w:r>
              <w:rPr>
                <w:rFonts w:ascii="Times New Roman" w:eastAsia="宋体" w:hAnsi="Times New Roman"/>
                <w:sz w:val="18"/>
              </w:rPr>
              <w:t>年版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29.64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167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人参叶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148.50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辽宁</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168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紫苏叶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48.68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169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淫羊藿</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264.43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170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淡竹叶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28.29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171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凌霄花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139.10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172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菊花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122.16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173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款冬花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330.14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174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木棉花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25.27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175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鸡蛋花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79.70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176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夏枯草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58.48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177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辛夷</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83.96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178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槐花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100.09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179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旋覆花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52.19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180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红花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188.60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新疆</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181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野菊花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70.71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182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蒲黄</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152.12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183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素馨花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1,595.70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西藏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184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葛花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32.70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185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侧柏叶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25.58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186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大青叶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33.92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黑龙江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187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水翁花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59.40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188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白茅花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44.10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189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丁香</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106.65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190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扁豆花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广东省中药炮制规范</w:t>
            </w:r>
            <w:r>
              <w:rPr>
                <w:rFonts w:ascii="Times New Roman" w:eastAsia="宋体" w:hAnsi="Times New Roman"/>
                <w:sz w:val="18"/>
              </w:rPr>
              <w:t>1984</w:t>
            </w:r>
            <w:r>
              <w:rPr>
                <w:rFonts w:ascii="Times New Roman" w:eastAsia="宋体" w:hAnsi="Times New Roman"/>
                <w:sz w:val="18"/>
              </w:rPr>
              <w:t>年版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148.50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191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密蒙花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103.95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192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荷叶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24.62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193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炒酸枣仁</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1,274.13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194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柏子仁</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203.03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195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苦杏仁</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70.29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196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桃仁</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137.21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福建</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197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薏苡仁</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41.29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贵州</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福建</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198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豆蔻</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146.32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199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瓜蒌子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66.01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200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冬瓜子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广东省炮制规范第一册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52.62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201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益智仁</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129.37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202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火麻仁</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37.67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203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郁李仁</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111.48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辽宁</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204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莲子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77.09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205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芡实</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85.94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206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枸杞子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104.76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宁夏</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207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醋五味子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199.81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辽宁</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208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女贞子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35.32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209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盐菟丝子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109.40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210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葶苈子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25.73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211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莱菔子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33.87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212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芥子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28.46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213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紫苏子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43.44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214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决明子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30.83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215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苍耳子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35.97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216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金樱子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66.65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217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覆盆子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384.27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218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诃子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23.29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219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川楝子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28.48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220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制桑椹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60.74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221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牛蒡子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64.23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222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栀子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50.05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223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蔓荆子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84.38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224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蛇床子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49.25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225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地肤子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54.20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226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沙苑子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101.48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陕西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227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苘麻子</w:t>
            </w:r>
            <w:r>
              <w:rPr>
                <w:rFonts w:ascii="Times New Roman" w:eastAsia="宋体" w:hAnsi="Times New Roman"/>
                <w:sz w:val="18"/>
              </w:rPr>
              <w:t>(</w:t>
            </w:r>
            <w:r>
              <w:rPr>
                <w:rFonts w:ascii="Times New Roman" w:eastAsia="宋体" w:hAnsi="Times New Roman"/>
                <w:sz w:val="18"/>
              </w:rPr>
              <w:t>冬葵子</w:t>
            </w:r>
            <w:r>
              <w:rPr>
                <w:rFonts w:ascii="Times New Roman" w:eastAsia="宋体" w:hAnsi="Times New Roman"/>
                <w:sz w:val="18"/>
              </w:rPr>
              <w:t>)</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28.71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228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淡豆豉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64.94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229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谷精</w:t>
            </w:r>
            <w:r>
              <w:rPr>
                <w:rFonts w:ascii="Times New Roman" w:eastAsia="宋体" w:hAnsi="Times New Roman" w:hint="eastAsia"/>
                <w:sz w:val="18"/>
              </w:rPr>
              <w:t>珠</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437.83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230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车前子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59.50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231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乌梅</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55.41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232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枳实（蒸枳实）</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110.59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233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枳壳（蒸枳壳）</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70.61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234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蒸陈皮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10g/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45.11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235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青皮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40.06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236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化橘红</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44.33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237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佛手</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157.13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238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木瓜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47.20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239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广东王不留行</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《广东省中药饮片炮制规范》第一册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45.41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240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连翘</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111.38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241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35.53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242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酒山茱萸</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138.11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243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吴茱萸</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139.19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贵州</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244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花椒</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170.15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245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赤小豆</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35.79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246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白扁豆</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48.01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247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黑枣</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44.55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248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黑豆衣</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广东省中药材标准第三册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48.02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249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稻芽</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24.64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麦芽</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29.18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荔枝核</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26.25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橘核</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49.99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芒果核</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广东省中药炮制规范（</w:t>
            </w:r>
            <w:r>
              <w:rPr>
                <w:rFonts w:ascii="Times New Roman" w:eastAsia="宋体" w:hAnsi="Times New Roman"/>
                <w:sz w:val="18"/>
              </w:rPr>
              <w:t>1984</w:t>
            </w:r>
            <w:r>
              <w:rPr>
                <w:rFonts w:ascii="Times New Roman" w:eastAsia="宋体" w:hAnsi="Times New Roman"/>
                <w:sz w:val="18"/>
              </w:rPr>
              <w:t>年版</w:t>
            </w:r>
            <w:r>
              <w:rPr>
                <w:rFonts w:ascii="Times New Roman" w:eastAsia="宋体" w:hAnsi="Times New Roman"/>
                <w:sz w:val="18"/>
              </w:rPr>
              <w:t>)</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47.70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路路通</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33.09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丝瓜络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《广东省中药炮制规范》</w:t>
            </w:r>
            <w:r>
              <w:rPr>
                <w:rFonts w:ascii="Times New Roman" w:eastAsia="宋体" w:hAnsi="Times New Roman"/>
                <w:sz w:val="18"/>
              </w:rPr>
              <w:t>1984</w:t>
            </w:r>
            <w:r>
              <w:rPr>
                <w:rFonts w:ascii="Times New Roman" w:eastAsia="宋体" w:hAnsi="Times New Roman"/>
                <w:sz w:val="18"/>
              </w:rPr>
              <w:t>年版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207.90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木蝴蝶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60.06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蒺藜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56.90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莲房</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38.12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玉米须</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广东省中药材标准第三册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34.74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260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橘络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《广东省中药炮制规范》</w:t>
            </w:r>
            <w:r>
              <w:rPr>
                <w:rFonts w:ascii="Times New Roman" w:eastAsia="宋体" w:hAnsi="Times New Roman"/>
                <w:sz w:val="18"/>
              </w:rPr>
              <w:t>1984</w:t>
            </w:r>
            <w:r>
              <w:rPr>
                <w:rFonts w:ascii="Times New Roman" w:eastAsia="宋体" w:hAnsi="Times New Roman"/>
                <w:sz w:val="18"/>
              </w:rPr>
              <w:t>年版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446.49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261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小茴香</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34.20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262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胖大海</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232.59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263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槟榔</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46.03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264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草果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108.95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265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补骨脂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50.00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266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浮小麦</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广东省中药炮制规范（</w:t>
            </w:r>
            <w:r>
              <w:rPr>
                <w:rFonts w:ascii="Times New Roman" w:eastAsia="宋体" w:hAnsi="Times New Roman"/>
                <w:sz w:val="18"/>
              </w:rPr>
              <w:t>1984</w:t>
            </w:r>
            <w:r>
              <w:rPr>
                <w:rFonts w:ascii="Times New Roman" w:eastAsia="宋体" w:hAnsi="Times New Roman"/>
                <w:sz w:val="18"/>
              </w:rPr>
              <w:t>年版）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28.08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267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柿蒂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34.36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268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炮姜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90.54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269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板栗壳</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35.15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270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预知子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53.70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271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茺蔚子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45.97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272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麻黄</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10g/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81.79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273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荆芥</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102.96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274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薄荷</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43.35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275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蒲公英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38.36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276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紫花地丁</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56.90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277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茵陈</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44.52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陕西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278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白花蛇舌草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70.64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福建</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279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车前草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36.57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280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鱼腥草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30.38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贵州</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281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仙鹤草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37.53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282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广金钱草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38.21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283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益母草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36.96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284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败酱草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湖南省中药材标准</w:t>
            </w:r>
            <w:r>
              <w:rPr>
                <w:rFonts w:ascii="Times New Roman" w:eastAsia="宋体" w:hAnsi="Times New Roman"/>
                <w:sz w:val="18"/>
              </w:rPr>
              <w:t>2009</w:t>
            </w:r>
            <w:r>
              <w:rPr>
                <w:rFonts w:ascii="Times New Roman" w:eastAsia="宋体" w:hAnsi="Times New Roman"/>
                <w:sz w:val="18"/>
              </w:rPr>
              <w:t>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29.63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285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鸡骨草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42.17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286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墨旱莲</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39.56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287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鹿衔草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59.06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288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青蒿</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31.19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289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香薷</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35.09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290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泽兰</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24.93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291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佩兰</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31.99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292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细辛</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r>
              <w:rPr>
                <w:rFonts w:ascii="Times New Roman" w:eastAsia="宋体" w:hAnsi="Times New Roman"/>
                <w:sz w:val="18"/>
              </w:rPr>
              <w:t>10g/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210.07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辽宁</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293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独脚金</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2,287.90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294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连钱草（透骨消）</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59.40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295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半枝莲</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47.98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296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火炭母</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21.29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297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瞿麦</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28.34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298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田基黄</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r>
              <w:rPr>
                <w:rFonts w:ascii="Times New Roman" w:eastAsia="宋体" w:hAnsi="Times New Roman"/>
                <w:sz w:val="18"/>
              </w:rPr>
              <w:t>(2004</w:t>
            </w:r>
            <w:r>
              <w:rPr>
                <w:rFonts w:ascii="Times New Roman" w:eastAsia="宋体" w:hAnsi="Times New Roman"/>
                <w:sz w:val="18"/>
              </w:rPr>
              <w:t>年版</w:t>
            </w:r>
            <w:r>
              <w:rPr>
                <w:rFonts w:ascii="Times New Roman" w:eastAsia="宋体" w:hAnsi="Times New Roman"/>
                <w:sz w:val="18"/>
              </w:rPr>
              <w:t>)</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39.93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299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木贼</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24.69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300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石上柏</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35.96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福建</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301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白头翁</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229.31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302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鸭脚艾（广东刘寄奴）</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49.50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303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锦地罗</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346.50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304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灯心草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381.72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305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溪黄草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w:t>
            </w:r>
            <w:r>
              <w:rPr>
                <w:rFonts w:ascii="Times New Roman" w:eastAsia="宋体" w:hAnsi="Times New Roman"/>
                <w:sz w:val="18"/>
              </w:rPr>
              <w:lastRenderedPageBreak/>
              <w:t>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广东省中药</w:t>
            </w:r>
            <w:r>
              <w:rPr>
                <w:rFonts w:ascii="Times New Roman" w:eastAsia="宋体" w:hAnsi="Times New Roman"/>
                <w:sz w:val="18"/>
              </w:rPr>
              <w:lastRenderedPageBreak/>
              <w:t>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10g/</w:t>
            </w:r>
            <w:r>
              <w:rPr>
                <w:rFonts w:ascii="Times New Roman" w:eastAsia="宋体" w:hAnsi="Times New Roman"/>
                <w:sz w:val="18"/>
              </w:rPr>
              <w:t>袋，</w:t>
            </w:r>
            <w:r>
              <w:rPr>
                <w:rFonts w:ascii="Times New Roman" w:eastAsia="宋体" w:hAnsi="Times New Roman"/>
                <w:sz w:val="18"/>
              </w:rPr>
              <w:lastRenderedPageBreak/>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lastRenderedPageBreak/>
              <w:t>20.31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306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荠菜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31.68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307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半边莲</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47.52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308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垂</w:t>
            </w:r>
            <w:r>
              <w:rPr>
                <w:rFonts w:ascii="Times New Roman" w:eastAsia="宋体" w:hAnsi="Times New Roman" w:hint="eastAsia"/>
                <w:sz w:val="18"/>
              </w:rPr>
              <w:t>盆</w:t>
            </w:r>
            <w:r>
              <w:rPr>
                <w:rFonts w:ascii="Times New Roman" w:eastAsia="宋体" w:hAnsi="Times New Roman"/>
                <w:sz w:val="18"/>
              </w:rPr>
              <w:t>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75.24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309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珍珠草</w:t>
            </w:r>
            <w:r>
              <w:rPr>
                <w:rFonts w:ascii="Times New Roman" w:eastAsia="宋体" w:hAnsi="Times New Roman"/>
                <w:sz w:val="18"/>
              </w:rPr>
              <w:t>(</w:t>
            </w:r>
            <w:r>
              <w:rPr>
                <w:rFonts w:ascii="Times New Roman" w:eastAsia="宋体" w:hAnsi="Times New Roman"/>
                <w:sz w:val="18"/>
              </w:rPr>
              <w:t>叶下珠</w:t>
            </w:r>
            <w:r>
              <w:rPr>
                <w:rFonts w:ascii="Times New Roman" w:eastAsia="宋体" w:hAnsi="Times New Roman"/>
                <w:sz w:val="18"/>
              </w:rPr>
              <w:t>)</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广东省中药炮制规范</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30.69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310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小蓟</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26.44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311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豨莶草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37.13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312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绞股蓝</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34.93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313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鬼箭羽</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326.37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314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浙江省中药材标准</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43.12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315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龙葵</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浙江省中药材标准</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49.96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316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鸡内金</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41.54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317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水蛭</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2,098.45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318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醋龟甲</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453.01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319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醋鳖甲</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274.78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320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水牛角</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50.99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321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蜈蚣</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w:t>
            </w:r>
            <w:r>
              <w:rPr>
                <w:rFonts w:ascii="Times New Roman" w:eastAsia="宋体" w:hAnsi="Times New Roman"/>
                <w:sz w:val="18"/>
              </w:rPr>
              <w:t>条</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条</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全条，头足齐，个大</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7.43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322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全蝎</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2,806.51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323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土鳖虫</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179.77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324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甘草泡地龙</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广东省中药饮片炮制规范第一册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606.87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325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僵蚕</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276.39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326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蚕沙</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w:t>
            </w:r>
            <w:r>
              <w:rPr>
                <w:rFonts w:ascii="Times New Roman" w:eastAsia="宋体" w:hAnsi="Times New Roman"/>
                <w:sz w:val="18"/>
              </w:rPr>
              <w:lastRenderedPageBreak/>
              <w:t>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广东省中药</w:t>
            </w:r>
            <w:r>
              <w:rPr>
                <w:rFonts w:ascii="Times New Roman" w:eastAsia="宋体" w:hAnsi="Times New Roman"/>
                <w:sz w:val="18"/>
              </w:rPr>
              <w:lastRenderedPageBreak/>
              <w:t>炮制规范（</w:t>
            </w:r>
            <w:r>
              <w:rPr>
                <w:rFonts w:ascii="Times New Roman" w:eastAsia="宋体" w:hAnsi="Times New Roman"/>
                <w:sz w:val="18"/>
              </w:rPr>
              <w:t>1984</w:t>
            </w:r>
            <w:r>
              <w:rPr>
                <w:rFonts w:ascii="Times New Roman" w:eastAsia="宋体" w:hAnsi="Times New Roman"/>
                <w:sz w:val="18"/>
              </w:rPr>
              <w:t>年版）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10g/</w:t>
            </w:r>
            <w:r>
              <w:rPr>
                <w:rFonts w:ascii="Times New Roman" w:eastAsia="宋体" w:hAnsi="Times New Roman"/>
                <w:sz w:val="18"/>
              </w:rPr>
              <w:t>袋，</w:t>
            </w:r>
            <w:r>
              <w:rPr>
                <w:rFonts w:ascii="Times New Roman" w:eastAsia="宋体" w:hAnsi="Times New Roman"/>
                <w:sz w:val="18"/>
              </w:rPr>
              <w:lastRenderedPageBreak/>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lastRenderedPageBreak/>
              <w:t>35.64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327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五灵脂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88.52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328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蝉蜕</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598.43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329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海螵蛸</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118.59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330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桑螵蛸</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863.37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331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蜂房</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792.00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332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竹蜂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2g/</w:t>
            </w:r>
            <w:r>
              <w:rPr>
                <w:rFonts w:ascii="Times New Roman" w:eastAsia="宋体" w:hAnsi="Times New Roman"/>
                <w:sz w:val="18"/>
              </w:rPr>
              <w:t>袋，</w:t>
            </w:r>
            <w:r>
              <w:rPr>
                <w:rFonts w:ascii="Times New Roman" w:eastAsia="宋体" w:hAnsi="Times New Roman"/>
                <w:sz w:val="18"/>
              </w:rPr>
              <w:t>3g/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1,833.48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333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乌梢蛇</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1,463.29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334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牡蛎</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21.54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335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煅牡蛎</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23.35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336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石决明</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35.41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337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鹿角霜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285.12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338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瓦楞子</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24.16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339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蛤壳</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17.89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340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珍珠母</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22.18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341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蝉花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519.45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342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羊草结</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361.60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新疆</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343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石膏</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19.60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344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滑石</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29.10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345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磁石</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22.70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346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赭石</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20.67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贵州</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347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浮石</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w:t>
            </w:r>
            <w:r>
              <w:rPr>
                <w:rFonts w:ascii="Times New Roman" w:eastAsia="宋体" w:hAnsi="Times New Roman"/>
                <w:sz w:val="18"/>
              </w:rPr>
              <w:lastRenderedPageBreak/>
              <w:t>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广东省中药</w:t>
            </w:r>
            <w:r>
              <w:rPr>
                <w:rFonts w:ascii="Times New Roman" w:eastAsia="宋体" w:hAnsi="Times New Roman"/>
                <w:sz w:val="18"/>
              </w:rPr>
              <w:lastRenderedPageBreak/>
              <w:t>炮制规范（</w:t>
            </w:r>
            <w:r>
              <w:rPr>
                <w:rFonts w:ascii="Times New Roman" w:eastAsia="宋体" w:hAnsi="Times New Roman"/>
                <w:sz w:val="18"/>
              </w:rPr>
              <w:t>1984</w:t>
            </w:r>
            <w:r>
              <w:rPr>
                <w:rFonts w:ascii="Times New Roman" w:eastAsia="宋体" w:hAnsi="Times New Roman"/>
                <w:sz w:val="18"/>
              </w:rPr>
              <w:t>年版）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10g/</w:t>
            </w:r>
            <w:r>
              <w:rPr>
                <w:rFonts w:ascii="Times New Roman" w:eastAsia="宋体" w:hAnsi="Times New Roman"/>
                <w:sz w:val="18"/>
              </w:rPr>
              <w:t>袋，</w:t>
            </w:r>
            <w:r>
              <w:rPr>
                <w:rFonts w:ascii="Times New Roman" w:eastAsia="宋体" w:hAnsi="Times New Roman"/>
                <w:sz w:val="18"/>
              </w:rPr>
              <w:lastRenderedPageBreak/>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lastRenderedPageBreak/>
              <w:t>11.42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福建</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348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自然铜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43.56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349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玄明粉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42.57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350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阳起石</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34.65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351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白矾</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39.20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352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生龙骨</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208.65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353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煅龙骨</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广东省中药饮片炮制规范第一册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207.39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354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茯苓</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62.82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355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茯苓皮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18.27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356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猪苓</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289.08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陕西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357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海藻</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50.39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辽宁</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358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昆布</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53.75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359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醋乳香</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128.28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埃塞俄比亚</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360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醋没药</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175.50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肯尼亚</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361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茯神</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陕西省药材标准</w:t>
            </w:r>
            <w:r>
              <w:rPr>
                <w:rFonts w:ascii="Times New Roman" w:eastAsia="宋体" w:hAnsi="Times New Roman"/>
                <w:sz w:val="18"/>
              </w:rPr>
              <w:t>2015</w:t>
            </w:r>
            <w:r>
              <w:rPr>
                <w:rFonts w:ascii="Times New Roman" w:eastAsia="宋体" w:hAnsi="Times New Roman"/>
                <w:sz w:val="18"/>
              </w:rPr>
              <w:t>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78.63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362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琥珀</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w:t>
            </w:r>
            <w:r>
              <w:rPr>
                <w:rFonts w:ascii="Times New Roman" w:eastAsia="宋体" w:hAnsi="Times New Roman"/>
                <w:sz w:val="18"/>
              </w:rPr>
              <w:t>(2011</w:t>
            </w:r>
            <w:r>
              <w:rPr>
                <w:rFonts w:ascii="Times New Roman" w:eastAsia="宋体" w:hAnsi="Times New Roman"/>
                <w:sz w:val="18"/>
              </w:rPr>
              <w:t>年版</w:t>
            </w:r>
            <w:r>
              <w:rPr>
                <w:rFonts w:ascii="Times New Roman" w:eastAsia="宋体" w:hAnsi="Times New Roman"/>
                <w:sz w:val="18"/>
              </w:rPr>
              <w:t>)</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101.93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363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马勃</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298.93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364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青黛</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国药准字号</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210.87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365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建曲</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国药准字号</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35.54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366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海金沙</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181.83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367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冰片</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500g/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742.50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福建</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建阳</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368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胆南星</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122.41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369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天竺黄</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354.66</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印度尼西亚</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370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血余炭</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155.50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371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桅子炭</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92.57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372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姜炭</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227.70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373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当归炭</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227.07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374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山楂炭</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62.72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375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蒲黄炭</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335.69</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376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阿胶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国药准字号</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250</w:t>
            </w:r>
            <w:r>
              <w:rPr>
                <w:rFonts w:ascii="Times New Roman" w:eastAsia="宋体" w:hAnsi="Times New Roman"/>
                <w:sz w:val="18"/>
              </w:rPr>
              <w:t>克</w:t>
            </w:r>
            <w:r>
              <w:rPr>
                <w:rFonts w:ascii="Times New Roman" w:eastAsia="宋体" w:hAnsi="Times New Roman"/>
                <w:sz w:val="18"/>
              </w:rPr>
              <w:t>/</w:t>
            </w:r>
            <w:r>
              <w:rPr>
                <w:rFonts w:ascii="Times New Roman" w:eastAsia="宋体" w:hAnsi="Times New Roman"/>
                <w:sz w:val="18"/>
              </w:rPr>
              <w:t>盒，东阿阿胶，铁盒</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4,138.20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377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紫河车</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中国药典</w:t>
            </w:r>
            <w:r>
              <w:rPr>
                <w:rFonts w:ascii="Times New Roman" w:eastAsia="宋体" w:hAnsi="Times New Roman"/>
                <w:sz w:val="18"/>
              </w:rPr>
              <w:t>2015</w:t>
            </w:r>
            <w:r>
              <w:rPr>
                <w:rFonts w:ascii="Times New Roman" w:eastAsia="宋体" w:hAnsi="Times New Roman"/>
                <w:sz w:val="18"/>
              </w:rPr>
              <w:t>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2,168.10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378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三七</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中国药典</w:t>
            </w:r>
            <w:r>
              <w:rPr>
                <w:rFonts w:ascii="Times New Roman" w:eastAsia="宋体" w:hAnsi="Times New Roman"/>
                <w:sz w:val="18"/>
              </w:rPr>
              <w:t>2015</w:t>
            </w:r>
            <w:r>
              <w:rPr>
                <w:rFonts w:ascii="Times New Roman" w:eastAsia="宋体" w:hAnsi="Times New Roman"/>
                <w:sz w:val="18"/>
              </w:rPr>
              <w:t>版</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475.20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379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青天葵（小叶）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1,027.62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380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蜜麻黄</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96.24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内蒙古</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381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麸炒白术</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89.41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382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姜竹茹</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29.07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383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草豆蔻</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84.15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384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赤石脂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33.57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江苏</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385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大血藤</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30.70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江西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386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红枣</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50.18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新疆</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387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飞扬草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35.64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388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高良姜</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32.70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389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胡椒</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108.11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390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金银花</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343.04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391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莲子心</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137.91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392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灵芝（灵芝片）</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249.11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393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羚羊角粉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0.3</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瓶</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0.3</w:t>
            </w:r>
            <w:r>
              <w:rPr>
                <w:rFonts w:ascii="Times New Roman" w:eastAsia="宋体" w:hAnsi="Times New Roman"/>
                <w:sz w:val="18"/>
              </w:rPr>
              <w:t>克</w:t>
            </w:r>
            <w:r>
              <w:rPr>
                <w:rFonts w:ascii="Times New Roman" w:eastAsia="宋体" w:hAnsi="Times New Roman"/>
                <w:sz w:val="18"/>
              </w:rPr>
              <w:t>/</w:t>
            </w:r>
            <w:r>
              <w:rPr>
                <w:rFonts w:ascii="Times New Roman" w:eastAsia="宋体" w:hAnsi="Times New Roman"/>
                <w:sz w:val="18"/>
              </w:rPr>
              <w:t>瓶</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39.50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新疆</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394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龙眼肉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114.73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395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马齿苋</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34.80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安徽</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396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肉豆蔻</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203.45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397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蛇蜕（龙衣）</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296.11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398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伸筋草</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27.94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湖北</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399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生龙齿</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广东省中药材标准第一册</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880.11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400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西洋参片</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1,306.47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401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血竭</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w:t>
            </w:r>
            <w:r>
              <w:rPr>
                <w:rFonts w:ascii="Times New Roman" w:eastAsia="宋体" w:hAnsi="Times New Roman"/>
                <w:sz w:val="18"/>
              </w:rPr>
              <w:t>克</w:t>
            </w:r>
            <w:r>
              <w:rPr>
                <w:rFonts w:ascii="Times New Roman" w:eastAsia="宋体" w:hAnsi="Times New Roman"/>
                <w:sz w:val="18"/>
              </w:rPr>
              <w:t>/</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35,640.00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印度尼西亚</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402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夜明砂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19.80</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浙江</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403</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铁皮石斛</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2,183.28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云南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404</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壁虎</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1,256.81</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405</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姜半夏</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282.15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甘肃</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四川</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406</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禹余粮</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15g/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84.48</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山西</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407</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人参片（生晒参）</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1,180.73</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lastRenderedPageBreak/>
              <w:t>408</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红参片</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928.65</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吉林</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409</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龟甲胶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国药准字号</w:t>
            </w:r>
          </w:p>
        </w:tc>
        <w:tc>
          <w:tcPr>
            <w:tcW w:w="1087"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3,312.74</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山东</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410</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鹿角胶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国药准字号</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102g/</w:t>
            </w:r>
            <w:r>
              <w:rPr>
                <w:rFonts w:ascii="Times New Roman" w:eastAsia="宋体" w:hAnsi="Times New Roman"/>
                <w:sz w:val="18"/>
              </w:rPr>
              <w:t>盒，伊犁生产</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3,889.52</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河南</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新疆</w:t>
            </w: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411</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砂仁</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Ch.P.2020</w:t>
            </w:r>
            <w:r>
              <w:rPr>
                <w:rFonts w:ascii="Times New Roman" w:eastAsia="宋体" w:hAnsi="Times New Roman"/>
                <w:sz w:val="18"/>
              </w:rPr>
              <w:t>一部</w:t>
            </w:r>
          </w:p>
        </w:tc>
        <w:tc>
          <w:tcPr>
            <w:tcW w:w="108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10g/</w:t>
            </w:r>
            <w:r>
              <w:rPr>
                <w:rFonts w:ascii="Times New Roman" w:eastAsia="宋体" w:hAnsi="Times New Roman"/>
                <w:sz w:val="18"/>
              </w:rPr>
              <w:t>袋，</w:t>
            </w:r>
            <w:r>
              <w:rPr>
                <w:rFonts w:ascii="Times New Roman" w:eastAsia="宋体" w:hAnsi="Times New Roman"/>
                <w:sz w:val="18"/>
              </w:rPr>
              <w:t>5g/</w:t>
            </w:r>
            <w:r>
              <w:rPr>
                <w:rFonts w:ascii="Times New Roman" w:eastAsia="宋体" w:hAnsi="Times New Roman"/>
                <w:sz w:val="18"/>
              </w:rPr>
              <w:t>袋</w:t>
            </w: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673.77</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广东</w:t>
            </w:r>
          </w:p>
        </w:tc>
        <w:tc>
          <w:tcPr>
            <w:tcW w:w="678"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广西</w:t>
            </w:r>
          </w:p>
        </w:tc>
        <w:tc>
          <w:tcPr>
            <w:tcW w:w="726"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海南</w:t>
            </w:r>
          </w:p>
        </w:tc>
      </w:tr>
      <w:tr w:rsidR="00F36A05">
        <w:tc>
          <w:tcPr>
            <w:tcW w:w="522" w:type="dxa"/>
            <w:tcBorders>
              <w:top w:val="nil"/>
              <w:left w:val="single" w:sz="4" w:space="0" w:color="000000"/>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412</w:t>
            </w:r>
          </w:p>
        </w:tc>
        <w:tc>
          <w:tcPr>
            <w:tcW w:w="107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黄明胶</w:t>
            </w:r>
          </w:p>
        </w:tc>
        <w:tc>
          <w:tcPr>
            <w:tcW w:w="877"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1000</w:t>
            </w:r>
            <w:r>
              <w:rPr>
                <w:rFonts w:ascii="Times New Roman" w:eastAsia="宋体" w:hAnsi="Times New Roman"/>
                <w:sz w:val="18"/>
              </w:rPr>
              <w:t>克</w:t>
            </w:r>
          </w:p>
        </w:tc>
        <w:tc>
          <w:tcPr>
            <w:tcW w:w="543"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公斤</w:t>
            </w:r>
          </w:p>
        </w:tc>
        <w:tc>
          <w:tcPr>
            <w:tcW w:w="1122"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sz w:val="18"/>
              </w:rPr>
              <w:t>国药准字号</w:t>
            </w:r>
          </w:p>
        </w:tc>
        <w:tc>
          <w:tcPr>
            <w:tcW w:w="1087"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994" w:type="dxa"/>
            <w:tcBorders>
              <w:top w:val="nil"/>
              <w:left w:val="nil"/>
              <w:bottom w:val="single" w:sz="4" w:space="0" w:color="000000"/>
              <w:right w:val="single" w:sz="4" w:space="0" w:color="000000"/>
            </w:tcBorders>
          </w:tcPr>
          <w:p w:rsidR="00F36A05" w:rsidRDefault="007375E5">
            <w:pPr>
              <w:jc w:val="center"/>
              <w:rPr>
                <w:rFonts w:ascii="Times New Roman" w:eastAsia="宋体" w:hAnsi="Times New Roman"/>
              </w:rPr>
            </w:pPr>
            <w:r>
              <w:rPr>
                <w:rFonts w:ascii="Times New Roman" w:eastAsia="宋体" w:hAnsi="Times New Roman"/>
                <w:color w:val="000000"/>
                <w:sz w:val="18"/>
              </w:rPr>
              <w:t>1,435.50</w:t>
            </w: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r w:rsidR="00F36A05">
        <w:tc>
          <w:tcPr>
            <w:tcW w:w="522" w:type="dxa"/>
            <w:tcBorders>
              <w:top w:val="nil"/>
              <w:left w:val="single" w:sz="4" w:space="0" w:color="000000"/>
              <w:bottom w:val="single" w:sz="4" w:space="0" w:color="000000"/>
              <w:right w:val="single" w:sz="4" w:space="0" w:color="000000"/>
            </w:tcBorders>
          </w:tcPr>
          <w:p w:rsidR="00F36A05" w:rsidRDefault="00F36A05">
            <w:pPr>
              <w:jc w:val="center"/>
              <w:rPr>
                <w:rFonts w:ascii="Times New Roman" w:eastAsia="宋体" w:hAnsi="Times New Roman"/>
              </w:rPr>
            </w:pPr>
          </w:p>
        </w:tc>
        <w:tc>
          <w:tcPr>
            <w:tcW w:w="1074"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877"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543"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1122"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1087"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994"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678"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c>
          <w:tcPr>
            <w:tcW w:w="726" w:type="dxa"/>
            <w:tcBorders>
              <w:top w:val="nil"/>
              <w:left w:val="nil"/>
              <w:bottom w:val="single" w:sz="4" w:space="0" w:color="000000"/>
              <w:right w:val="single" w:sz="4" w:space="0" w:color="000000"/>
            </w:tcBorders>
          </w:tcPr>
          <w:p w:rsidR="00F36A05" w:rsidRDefault="00F36A05">
            <w:pPr>
              <w:jc w:val="center"/>
              <w:rPr>
                <w:rFonts w:ascii="Times New Roman" w:eastAsia="宋体" w:hAnsi="Times New Roman"/>
              </w:rPr>
            </w:pPr>
          </w:p>
        </w:tc>
      </w:tr>
    </w:tbl>
    <w:p w:rsidR="00F36A05" w:rsidRDefault="00F36A05"/>
    <w:p w:rsidR="00F36A05" w:rsidRDefault="00F36A05"/>
    <w:p w:rsidR="00F36A05" w:rsidRDefault="007375E5" w:rsidP="00461B11">
      <w:pPr>
        <w:jc w:val="left"/>
        <w:rPr>
          <w:b/>
        </w:rPr>
      </w:pPr>
      <w:r>
        <w:rPr>
          <w:b/>
        </w:rPr>
        <w:br w:type="page"/>
      </w:r>
    </w:p>
    <w:p w:rsidR="00F36A05" w:rsidRDefault="007375E5">
      <w:pPr>
        <w:rPr>
          <w:b/>
        </w:rPr>
      </w:pPr>
      <w:r>
        <w:rPr>
          <w:b/>
        </w:rPr>
        <w:lastRenderedPageBreak/>
        <w:t>附件二：中药制作服务采购报价</w:t>
      </w:r>
    </w:p>
    <w:p w:rsidR="00F36A05" w:rsidRDefault="00F36A05">
      <w:pPr>
        <w:rPr>
          <w:b/>
        </w:rPr>
      </w:pPr>
    </w:p>
    <w:tbl>
      <w:tblPr>
        <w:tblW w:w="6672" w:type="dxa"/>
        <w:tblInd w:w="96" w:type="dxa"/>
        <w:tblLook w:val="04A0" w:firstRow="1" w:lastRow="0" w:firstColumn="1" w:lastColumn="0" w:noHBand="0" w:noVBand="1"/>
      </w:tblPr>
      <w:tblGrid>
        <w:gridCol w:w="960"/>
        <w:gridCol w:w="3360"/>
        <w:gridCol w:w="2352"/>
      </w:tblGrid>
      <w:tr w:rsidR="00F36A05">
        <w:trPr>
          <w:trHeight w:val="288"/>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序号</w:t>
            </w:r>
          </w:p>
        </w:tc>
        <w:tc>
          <w:tcPr>
            <w:tcW w:w="3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中药制作服务项目</w:t>
            </w:r>
          </w:p>
        </w:tc>
        <w:tc>
          <w:tcPr>
            <w:tcW w:w="23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单价</w:t>
            </w:r>
          </w:p>
        </w:tc>
      </w:tr>
      <w:tr w:rsidR="00F36A05">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中药口服膏方制作服务费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请报价</w:t>
            </w:r>
          </w:p>
        </w:tc>
      </w:tr>
      <w:tr w:rsidR="00F36A05">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中药散剂制作服务费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请报价</w:t>
            </w:r>
          </w:p>
        </w:tc>
      </w:tr>
      <w:tr w:rsidR="00F36A05">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中药外用膏方制作服务费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36A05" w:rsidRDefault="007375E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请报价</w:t>
            </w:r>
          </w:p>
          <w:p w:rsidR="00F36A05" w:rsidRDefault="00F36A05">
            <w:pPr>
              <w:widowControl/>
              <w:jc w:val="center"/>
              <w:textAlignment w:val="center"/>
              <w:rPr>
                <w:rFonts w:ascii="宋体" w:eastAsia="宋体" w:hAnsi="宋体" w:cs="宋体"/>
                <w:color w:val="000000"/>
                <w:kern w:val="0"/>
                <w:sz w:val="22"/>
                <w:szCs w:val="22"/>
                <w:lang w:bidi="ar"/>
              </w:rPr>
            </w:pPr>
          </w:p>
        </w:tc>
      </w:tr>
    </w:tbl>
    <w:p w:rsidR="00F36A05" w:rsidRDefault="00F36A05">
      <w:pPr>
        <w:rPr>
          <w:b/>
        </w:rPr>
      </w:pPr>
    </w:p>
    <w:p w:rsidR="00032AB0" w:rsidRDefault="00032AB0">
      <w:pPr>
        <w:widowControl/>
        <w:jc w:val="left"/>
      </w:pPr>
      <w:r>
        <w:br w:type="page"/>
      </w:r>
    </w:p>
    <w:p w:rsidR="00F36A05" w:rsidRPr="00461B11" w:rsidRDefault="00032AB0">
      <w:pPr>
        <w:rPr>
          <w:b/>
        </w:rPr>
      </w:pPr>
      <w:r w:rsidRPr="00461B11">
        <w:rPr>
          <w:rFonts w:hint="eastAsia"/>
          <w:b/>
        </w:rPr>
        <w:lastRenderedPageBreak/>
        <w:t>附件三：</w:t>
      </w:r>
      <w:bookmarkStart w:id="0" w:name="_GoBack"/>
      <w:r w:rsidRPr="00461B11">
        <w:rPr>
          <w:rFonts w:hint="eastAsia"/>
          <w:b/>
        </w:rPr>
        <w:t>中小企业</w:t>
      </w:r>
      <w:r w:rsidRPr="00461B11">
        <w:rPr>
          <w:b/>
        </w:rPr>
        <w:t>声明函</w:t>
      </w:r>
      <w:bookmarkEnd w:id="0"/>
    </w:p>
    <w:p w:rsidR="00032AB0" w:rsidRDefault="00032AB0" w:rsidP="00032AB0">
      <w:pPr>
        <w:pStyle w:val="null3"/>
        <w:jc w:val="center"/>
        <w:outlineLvl w:val="3"/>
        <w:rPr>
          <w:rFonts w:hint="default"/>
        </w:rPr>
      </w:pPr>
      <w:r>
        <w:rPr>
          <w:b/>
          <w:sz w:val="24"/>
        </w:rPr>
        <w:t>中小企业声明函（工程、服务）</w:t>
      </w:r>
    </w:p>
    <w:p w:rsidR="00032AB0" w:rsidRDefault="00032AB0" w:rsidP="00032AB0">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032AB0" w:rsidRDefault="00032AB0" w:rsidP="00032AB0">
      <w:pPr>
        <w:pStyle w:val="null3"/>
        <w:ind w:firstLine="480"/>
        <w:rPr>
          <w:rFonts w:hint="default"/>
        </w:rPr>
      </w:pPr>
      <w:r>
        <w:t xml:space="preserve"> 1.</w:t>
      </w:r>
      <w:r>
        <w:rPr>
          <w:u w:val="single"/>
        </w:rPr>
        <w:t>（标的名称）</w:t>
      </w:r>
      <w:r>
        <w:t>，属于</w:t>
      </w:r>
      <w:r>
        <w:rPr>
          <w:u w:val="single"/>
          <w:lang w:eastAsia="zh-CN"/>
        </w:rPr>
        <w:t>批发业</w:t>
      </w:r>
      <w:r>
        <w:t>行业；承建（承接）企业为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rsidR="00032AB0" w:rsidRDefault="00032AB0" w:rsidP="00032AB0">
      <w:pPr>
        <w:pStyle w:val="null3"/>
        <w:ind w:firstLine="480"/>
        <w:rPr>
          <w:rFonts w:hint="default"/>
        </w:rPr>
      </w:pPr>
      <w:r>
        <w:t>以上企业，不属于大企业的分支机构，不存在控股股东为大企业的情形，也不存在与大企业的负责人为同一人的情形。</w:t>
      </w:r>
    </w:p>
    <w:p w:rsidR="00032AB0" w:rsidRDefault="00032AB0" w:rsidP="00032AB0">
      <w:pPr>
        <w:pStyle w:val="null3"/>
        <w:ind w:firstLine="480"/>
        <w:rPr>
          <w:rFonts w:hint="default"/>
        </w:rPr>
      </w:pPr>
      <w:r>
        <w:t>本企业对上述声明内容的真实性负责。如有虚假，将依法承担相应责任。</w:t>
      </w:r>
    </w:p>
    <w:p w:rsidR="00032AB0" w:rsidRDefault="00032AB0" w:rsidP="00032AB0">
      <w:pPr>
        <w:pStyle w:val="null3"/>
        <w:rPr>
          <w:rFonts w:hint="default"/>
        </w:rPr>
      </w:pPr>
      <w:r>
        <w:t xml:space="preserve"> </w:t>
      </w:r>
      <w:r>
        <w:t>企业名称（盖章）：</w:t>
      </w:r>
      <w:r>
        <w:t>__________________</w:t>
      </w:r>
    </w:p>
    <w:p w:rsidR="00032AB0" w:rsidRDefault="00032AB0" w:rsidP="00032AB0">
      <w:pPr>
        <w:pStyle w:val="null3"/>
        <w:rPr>
          <w:rFonts w:hint="default"/>
        </w:rPr>
      </w:pPr>
      <w:r>
        <w:t xml:space="preserve"> </w:t>
      </w:r>
      <w:r>
        <w:t>日期：</w:t>
      </w:r>
      <w:r>
        <w:t xml:space="preserve"> </w:t>
      </w:r>
      <w:r>
        <w:t>年</w:t>
      </w:r>
      <w:r>
        <w:t xml:space="preserve"> </w:t>
      </w:r>
      <w:r>
        <w:t>月</w:t>
      </w:r>
      <w:r>
        <w:t xml:space="preserve"> </w:t>
      </w:r>
      <w:r>
        <w:t>日</w:t>
      </w:r>
    </w:p>
    <w:p w:rsidR="00032AB0" w:rsidRDefault="00032AB0" w:rsidP="00032AB0">
      <w:pPr>
        <w:pStyle w:val="null3"/>
        <w:ind w:firstLine="480"/>
        <w:rPr>
          <w:rFonts w:hint="default"/>
        </w:rPr>
      </w:pPr>
      <w:r>
        <w:t>1</w:t>
      </w:r>
      <w:r>
        <w:t>：从业人员、营业收入、资产总额填报上一年度数据，无上一年度数据的新成立企业可不填报。</w:t>
      </w:r>
    </w:p>
    <w:p w:rsidR="00032AB0" w:rsidRDefault="00032AB0" w:rsidP="00461B11">
      <w:pPr>
        <w:pStyle w:val="null3"/>
        <w:ind w:firstLine="480"/>
      </w:pPr>
      <w:r>
        <w:t>2</w:t>
      </w:r>
      <w:r>
        <w:t>：投标人应当自行核实是否属于小微企业，并认真填写声明函，若有虚假将追究其责任。</w:t>
      </w:r>
    </w:p>
    <w:sectPr w:rsidR="00032A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10F" w:rsidRDefault="00B0010F" w:rsidP="00461B11">
      <w:r>
        <w:separator/>
      </w:r>
    </w:p>
  </w:endnote>
  <w:endnote w:type="continuationSeparator" w:id="0">
    <w:p w:rsidR="00B0010F" w:rsidRDefault="00B0010F" w:rsidP="0046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Helvetica Neue"/>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10F" w:rsidRDefault="00B0010F" w:rsidP="00461B11">
      <w:r>
        <w:separator/>
      </w:r>
    </w:p>
  </w:footnote>
  <w:footnote w:type="continuationSeparator" w:id="0">
    <w:p w:rsidR="00B0010F" w:rsidRDefault="00B0010F" w:rsidP="00461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B6AD80"/>
    <w:multiLevelType w:val="singleLevel"/>
    <w:tmpl w:val="95B6AD80"/>
    <w:lvl w:ilvl="0">
      <w:start w:val="1"/>
      <w:numFmt w:val="decimal"/>
      <w:suff w:val="nothing"/>
      <w:lvlText w:val="%1．"/>
      <w:lvlJc w:val="left"/>
      <w:pPr>
        <w:ind w:left="0" w:firstLine="400"/>
      </w:pPr>
      <w:rPr>
        <w:rFonts w:hint="default"/>
      </w:rPr>
    </w:lvl>
  </w:abstractNum>
  <w:abstractNum w:abstractNumId="1" w15:restartNumberingAfterBreak="0">
    <w:nsid w:val="ABABC6DE"/>
    <w:multiLevelType w:val="singleLevel"/>
    <w:tmpl w:val="ABABC6DE"/>
    <w:lvl w:ilvl="0">
      <w:start w:val="1"/>
      <w:numFmt w:val="decimal"/>
      <w:suff w:val="nothing"/>
      <w:lvlText w:val="%1．"/>
      <w:lvlJc w:val="left"/>
      <w:pPr>
        <w:ind w:left="0" w:firstLine="400"/>
      </w:pPr>
      <w:rPr>
        <w:rFonts w:hint="default"/>
      </w:rPr>
    </w:lvl>
  </w:abstractNum>
  <w:abstractNum w:abstractNumId="2" w15:restartNumberingAfterBreak="0">
    <w:nsid w:val="D44ED70B"/>
    <w:multiLevelType w:val="singleLevel"/>
    <w:tmpl w:val="D44ED70B"/>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NTU5MDgzMDhmMmZlODAzYjk0ZDY2NjY3OGQ0MDIifQ=="/>
    <w:docVar w:name="KGWebUrl" w:val="https://10.2.240.65:11335/seeyon/officeservlet"/>
  </w:docVars>
  <w:rsids>
    <w:rsidRoot w:val="5A6F4C3A"/>
    <w:rsid w:val="DF5F96A0"/>
    <w:rsid w:val="00032AB0"/>
    <w:rsid w:val="00461B11"/>
    <w:rsid w:val="007375E5"/>
    <w:rsid w:val="00B0010F"/>
    <w:rsid w:val="00F36A05"/>
    <w:rsid w:val="0AB6541F"/>
    <w:rsid w:val="3CBFBE17"/>
    <w:rsid w:val="5A6F4C3A"/>
    <w:rsid w:val="71C85EF3"/>
    <w:rsid w:val="7BFFE694"/>
    <w:rsid w:val="7FF7EBA1"/>
    <w:rsid w:val="A2F6DBDB"/>
    <w:rsid w:val="ADFFB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E48DF1-18E9-440D-B68F-8EF1FF79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spacing w:after="120"/>
      <w:ind w:leftChars="200" w:left="420"/>
    </w:pPr>
    <w:rPr>
      <w:rFonts w:ascii="Times New Roman" w:eastAsia="宋体" w:hAnsi="Times New Roman" w:cs="Times New Roman"/>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3"/>
    <w:uiPriority w:val="99"/>
    <w:qFormat/>
    <w:pPr>
      <w:ind w:firstLineChars="200" w:firstLine="420"/>
    </w:pPr>
  </w:style>
  <w:style w:type="character" w:customStyle="1" w:styleId="a4">
    <w:name w:val="正文文本缩进 字符"/>
    <w:basedOn w:val="a0"/>
    <w:link w:val="a3"/>
    <w:rPr>
      <w:rFonts w:ascii="Calibri" w:eastAsia="宋体" w:hAnsi="Calibri" w:cs="Times New Roman" w:hint="default"/>
      <w:kern w:val="2"/>
      <w:sz w:val="21"/>
      <w:szCs w:val="22"/>
    </w:rPr>
  </w:style>
  <w:style w:type="character" w:customStyle="1" w:styleId="20">
    <w:name w:val="正文文本首行缩进 2 字符"/>
    <w:basedOn w:val="a4"/>
    <w:rPr>
      <w:rFonts w:ascii="Calibri" w:eastAsia="宋体" w:hAnsi="Calibri" w:cs="Times New Roman" w:hint="default"/>
      <w:kern w:val="2"/>
      <w:sz w:val="21"/>
      <w:szCs w:val="22"/>
    </w:rPr>
  </w:style>
  <w:style w:type="paragraph" w:styleId="a7">
    <w:name w:val="Balloon Text"/>
    <w:basedOn w:val="a"/>
    <w:link w:val="a8"/>
    <w:rsid w:val="00032AB0"/>
    <w:rPr>
      <w:sz w:val="18"/>
      <w:szCs w:val="18"/>
    </w:rPr>
  </w:style>
  <w:style w:type="character" w:customStyle="1" w:styleId="a8">
    <w:name w:val="批注框文本 字符"/>
    <w:basedOn w:val="a0"/>
    <w:link w:val="a7"/>
    <w:rsid w:val="00032AB0"/>
    <w:rPr>
      <w:rFonts w:asciiTheme="minorHAnsi" w:eastAsiaTheme="minorEastAsia" w:hAnsiTheme="minorHAnsi" w:cstheme="minorBidi"/>
      <w:kern w:val="2"/>
      <w:sz w:val="18"/>
      <w:szCs w:val="18"/>
    </w:rPr>
  </w:style>
  <w:style w:type="paragraph" w:customStyle="1" w:styleId="null3">
    <w:name w:val="null3"/>
    <w:hidden/>
    <w:rsid w:val="00032AB0"/>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4306</Words>
  <Characters>24548</Characters>
  <Application>Microsoft Office Word</Application>
  <DocSecurity>0</DocSecurity>
  <Lines>204</Lines>
  <Paragraphs>57</Paragraphs>
  <ScaleCrop>false</ScaleCrop>
  <Company>Microsoft</Company>
  <LinksUpToDate>false</LinksUpToDate>
  <CharactersWithSpaces>28797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Woody</dc:creator>
  <cp:lastModifiedBy>肖翔</cp:lastModifiedBy>
  <cp:revision>3</cp:revision>
  <dcterms:created xsi:type="dcterms:W3CDTF">2024-08-09T00:25:00Z</dcterms:created>
  <dcterms:modified xsi:type="dcterms:W3CDTF">2024-08-09T00:30:00Z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E5E112F1A38F45B8854062BD2BCA40BB_13</vt:lpwstr>
  </property>
</Properties>
</file>