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810" w:rsidRDefault="00D569DE">
      <w:pPr>
        <w:jc w:val="center"/>
        <w:rPr>
          <w:sz w:val="28"/>
          <w:szCs w:val="28"/>
        </w:rPr>
      </w:pPr>
      <w:r>
        <w:rPr>
          <w:rFonts w:hint="eastAsia"/>
          <w:sz w:val="28"/>
          <w:szCs w:val="28"/>
        </w:rPr>
        <w:t>广州医科大学附属番禺中心医院办公耗材供货服务采购项目</w:t>
      </w:r>
    </w:p>
    <w:p w:rsidR="00530810" w:rsidRDefault="00D569DE">
      <w:pPr>
        <w:jc w:val="center"/>
        <w:rPr>
          <w:sz w:val="28"/>
          <w:szCs w:val="28"/>
        </w:rPr>
      </w:pPr>
      <w:r>
        <w:rPr>
          <w:rFonts w:hint="eastAsia"/>
          <w:sz w:val="28"/>
          <w:szCs w:val="28"/>
        </w:rPr>
        <w:t>用户需求书</w:t>
      </w:r>
    </w:p>
    <w:p w:rsidR="00530810" w:rsidRDefault="00530810"/>
    <w:p w:rsidR="00530810" w:rsidRDefault="00530810"/>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33"/>
        <w:gridCol w:w="6673"/>
      </w:tblGrid>
      <w:tr w:rsidR="00530810">
        <w:trPr>
          <w:trHeight w:val="459"/>
          <w:jc w:val="center"/>
        </w:trPr>
        <w:tc>
          <w:tcPr>
            <w:tcW w:w="789" w:type="pct"/>
            <w:tcBorders>
              <w:top w:val="nil"/>
              <w:left w:val="nil"/>
              <w:bottom w:val="nil"/>
              <w:right w:val="nil"/>
            </w:tcBorders>
          </w:tcPr>
          <w:p w:rsidR="00530810" w:rsidRDefault="00D569DE">
            <w:pPr>
              <w:rPr>
                <w:b/>
                <w:bCs/>
              </w:rPr>
            </w:pPr>
            <w:r>
              <w:rPr>
                <w:rFonts w:hint="eastAsia"/>
                <w:b/>
                <w:bCs/>
              </w:rPr>
              <w:t>1.</w:t>
            </w:r>
          </w:p>
        </w:tc>
        <w:tc>
          <w:tcPr>
            <w:tcW w:w="4211" w:type="pct"/>
            <w:tcBorders>
              <w:top w:val="nil"/>
              <w:left w:val="nil"/>
              <w:bottom w:val="nil"/>
              <w:right w:val="nil"/>
            </w:tcBorders>
          </w:tcPr>
          <w:p w:rsidR="00530810" w:rsidRDefault="00D569DE">
            <w:r>
              <w:rPr>
                <w:rFonts w:hint="eastAsia"/>
              </w:rPr>
              <w:t>广州医科大学附属番禺中心医院办公耗材供货服务采购项目</w:t>
            </w:r>
          </w:p>
        </w:tc>
      </w:tr>
      <w:tr w:rsidR="00530810">
        <w:trPr>
          <w:trHeight w:val="459"/>
          <w:jc w:val="center"/>
        </w:trPr>
        <w:tc>
          <w:tcPr>
            <w:tcW w:w="789" w:type="pct"/>
            <w:tcBorders>
              <w:top w:val="nil"/>
              <w:left w:val="nil"/>
              <w:bottom w:val="nil"/>
              <w:right w:val="nil"/>
            </w:tcBorders>
          </w:tcPr>
          <w:p w:rsidR="00530810" w:rsidRDefault="00D569DE">
            <w:pPr>
              <w:rPr>
                <w:b/>
                <w:bCs/>
              </w:rPr>
            </w:pPr>
            <w:r>
              <w:rPr>
                <w:rFonts w:hint="eastAsia"/>
                <w:b/>
                <w:bCs/>
              </w:rPr>
              <w:t>2.</w:t>
            </w:r>
          </w:p>
        </w:tc>
        <w:tc>
          <w:tcPr>
            <w:tcW w:w="4211" w:type="pct"/>
            <w:tcBorders>
              <w:top w:val="nil"/>
              <w:left w:val="nil"/>
              <w:bottom w:val="nil"/>
              <w:right w:val="nil"/>
            </w:tcBorders>
          </w:tcPr>
          <w:p w:rsidR="00530810" w:rsidRDefault="00D569DE">
            <w:pPr>
              <w:rPr>
                <w:b/>
                <w:bCs/>
              </w:rPr>
            </w:pPr>
            <w:r>
              <w:rPr>
                <w:rFonts w:hint="eastAsia"/>
                <w:b/>
                <w:bCs/>
              </w:rPr>
              <w:t>预算金额：</w:t>
            </w:r>
            <w:r>
              <w:rPr>
                <w:rFonts w:hint="eastAsia"/>
              </w:rPr>
              <w:t>人民币</w:t>
            </w:r>
            <w:r>
              <w:rPr>
                <w:rFonts w:hint="eastAsia"/>
              </w:rPr>
              <w:t>68</w:t>
            </w:r>
            <w:r>
              <w:rPr>
                <w:rFonts w:hint="eastAsia"/>
              </w:rPr>
              <w:t>万元</w:t>
            </w:r>
          </w:p>
        </w:tc>
      </w:tr>
      <w:tr w:rsidR="00530810">
        <w:trPr>
          <w:trHeight w:val="459"/>
          <w:jc w:val="center"/>
        </w:trPr>
        <w:tc>
          <w:tcPr>
            <w:tcW w:w="789" w:type="pct"/>
            <w:tcBorders>
              <w:top w:val="nil"/>
              <w:left w:val="nil"/>
              <w:bottom w:val="nil"/>
              <w:right w:val="nil"/>
            </w:tcBorders>
          </w:tcPr>
          <w:p w:rsidR="00530810" w:rsidRDefault="00D569DE">
            <w:pPr>
              <w:rPr>
                <w:b/>
                <w:bCs/>
              </w:rPr>
            </w:pPr>
            <w:r>
              <w:rPr>
                <w:rFonts w:hint="eastAsia"/>
                <w:b/>
                <w:bCs/>
              </w:rPr>
              <w:t>3.</w:t>
            </w:r>
          </w:p>
        </w:tc>
        <w:tc>
          <w:tcPr>
            <w:tcW w:w="4211" w:type="pct"/>
            <w:tcBorders>
              <w:top w:val="nil"/>
              <w:left w:val="nil"/>
              <w:bottom w:val="nil"/>
              <w:right w:val="nil"/>
            </w:tcBorders>
          </w:tcPr>
          <w:p w:rsidR="00530810" w:rsidRDefault="00D569DE">
            <w:pPr>
              <w:rPr>
                <w:b/>
                <w:bCs/>
              </w:rPr>
            </w:pPr>
            <w:r>
              <w:rPr>
                <w:rFonts w:hint="eastAsia"/>
                <w:b/>
                <w:bCs/>
              </w:rPr>
              <w:t>采购内容</w:t>
            </w:r>
          </w:p>
        </w:tc>
      </w:tr>
      <w:tr w:rsidR="00530810">
        <w:trPr>
          <w:trHeight w:val="2417"/>
          <w:jc w:val="center"/>
        </w:trPr>
        <w:tc>
          <w:tcPr>
            <w:tcW w:w="5000" w:type="pct"/>
            <w:gridSpan w:val="2"/>
            <w:tcBorders>
              <w:top w:val="nil"/>
              <w:left w:val="nil"/>
              <w:bottom w:val="nil"/>
              <w:right w:val="nil"/>
            </w:tcBorders>
            <w:vAlign w:val="center"/>
          </w:tcPr>
          <w:p w:rsidR="00530810" w:rsidRDefault="00530810"/>
          <w:tbl>
            <w:tblPr>
              <w:tblStyle w:val="af9"/>
              <w:tblW w:w="4248" w:type="pct"/>
              <w:jc w:val="center"/>
              <w:tblLook w:val="04A0" w:firstRow="1" w:lastRow="0" w:firstColumn="1" w:lastColumn="0" w:noHBand="0" w:noVBand="1"/>
            </w:tblPr>
            <w:tblGrid>
              <w:gridCol w:w="3164"/>
              <w:gridCol w:w="1620"/>
              <w:gridCol w:w="2081"/>
            </w:tblGrid>
            <w:tr w:rsidR="00530810">
              <w:trPr>
                <w:jc w:val="center"/>
              </w:trPr>
              <w:tc>
                <w:tcPr>
                  <w:tcW w:w="2304" w:type="pct"/>
                  <w:shd w:val="clear" w:color="auto" w:fill="D8D8D8" w:themeFill="background1" w:themeFillShade="D8"/>
                  <w:vAlign w:val="center"/>
                </w:tcPr>
                <w:p w:rsidR="00530810" w:rsidRDefault="00D569DE">
                  <w:pPr>
                    <w:rPr>
                      <w:b/>
                      <w:bCs/>
                    </w:rPr>
                  </w:pPr>
                  <w:r>
                    <w:rPr>
                      <w:rFonts w:hint="eastAsia"/>
                      <w:b/>
                      <w:bCs/>
                    </w:rPr>
                    <w:t>采购内容</w:t>
                  </w:r>
                </w:p>
              </w:tc>
              <w:tc>
                <w:tcPr>
                  <w:tcW w:w="1180" w:type="pct"/>
                  <w:shd w:val="clear" w:color="auto" w:fill="D8D8D8" w:themeFill="background1" w:themeFillShade="D8"/>
                  <w:vAlign w:val="center"/>
                </w:tcPr>
                <w:p w:rsidR="00530810" w:rsidRDefault="00D569DE">
                  <w:pPr>
                    <w:rPr>
                      <w:b/>
                      <w:bCs/>
                    </w:rPr>
                  </w:pPr>
                  <w:r>
                    <w:rPr>
                      <w:rFonts w:hint="eastAsia"/>
                      <w:b/>
                      <w:bCs/>
                    </w:rPr>
                    <w:t>数量</w:t>
                  </w:r>
                </w:p>
                <w:p w:rsidR="00530810" w:rsidRDefault="00D569DE">
                  <w:pPr>
                    <w:rPr>
                      <w:b/>
                      <w:bCs/>
                    </w:rPr>
                  </w:pPr>
                  <w:r>
                    <w:rPr>
                      <w:rFonts w:hint="eastAsia"/>
                      <w:b/>
                      <w:bCs/>
                    </w:rPr>
                    <w:t>（单位）</w:t>
                  </w:r>
                </w:p>
              </w:tc>
              <w:tc>
                <w:tcPr>
                  <w:tcW w:w="1516" w:type="pct"/>
                  <w:shd w:val="clear" w:color="auto" w:fill="D8D8D8" w:themeFill="background1" w:themeFillShade="D8"/>
                  <w:vAlign w:val="center"/>
                </w:tcPr>
                <w:p w:rsidR="00530810" w:rsidRDefault="00D569DE">
                  <w:pPr>
                    <w:ind w:firstLineChars="200" w:firstLine="420"/>
                    <w:rPr>
                      <w:b/>
                    </w:rPr>
                  </w:pPr>
                  <w:r>
                    <w:rPr>
                      <w:rFonts w:hint="eastAsia"/>
                      <w:b/>
                    </w:rPr>
                    <w:t>最高限价</w:t>
                  </w:r>
                </w:p>
                <w:p w:rsidR="00530810" w:rsidRDefault="00D569DE">
                  <w:pPr>
                    <w:rPr>
                      <w:b/>
                      <w:bCs/>
                    </w:rPr>
                  </w:pPr>
                  <w:r>
                    <w:rPr>
                      <w:rFonts w:hint="eastAsia"/>
                      <w:b/>
                    </w:rPr>
                    <w:t>（人民币</w:t>
                  </w:r>
                  <w:r>
                    <w:rPr>
                      <w:rFonts w:hint="eastAsia"/>
                      <w:b/>
                    </w:rPr>
                    <w:t>/</w:t>
                  </w:r>
                  <w:r>
                    <w:rPr>
                      <w:rFonts w:hint="eastAsia"/>
                      <w:b/>
                    </w:rPr>
                    <w:t>万元）</w:t>
                  </w:r>
                </w:p>
              </w:tc>
            </w:tr>
            <w:tr w:rsidR="00530810">
              <w:trPr>
                <w:trHeight w:val="998"/>
                <w:jc w:val="center"/>
              </w:trPr>
              <w:tc>
                <w:tcPr>
                  <w:tcW w:w="2304" w:type="pct"/>
                  <w:vAlign w:val="center"/>
                </w:tcPr>
                <w:p w:rsidR="00530810" w:rsidRDefault="00D569DE">
                  <w:r>
                    <w:rPr>
                      <w:rFonts w:hint="eastAsia"/>
                    </w:rPr>
                    <w:t>办公耗材供货服务</w:t>
                  </w:r>
                </w:p>
              </w:tc>
              <w:tc>
                <w:tcPr>
                  <w:tcW w:w="1180" w:type="pct"/>
                  <w:vAlign w:val="center"/>
                </w:tcPr>
                <w:p w:rsidR="00530810" w:rsidRDefault="00D569DE">
                  <w:r>
                    <w:rPr>
                      <w:rFonts w:hint="eastAsia"/>
                    </w:rPr>
                    <w:t>1</w:t>
                  </w:r>
                  <w:r>
                    <w:rPr>
                      <w:rFonts w:hint="eastAsia"/>
                    </w:rPr>
                    <w:t>项</w:t>
                  </w:r>
                </w:p>
              </w:tc>
              <w:tc>
                <w:tcPr>
                  <w:tcW w:w="1516" w:type="pct"/>
                  <w:vAlign w:val="center"/>
                </w:tcPr>
                <w:p w:rsidR="00530810" w:rsidRDefault="00D569DE">
                  <w:r>
                    <w:rPr>
                      <w:rFonts w:hint="eastAsia"/>
                    </w:rPr>
                    <w:t>68</w:t>
                  </w:r>
                </w:p>
              </w:tc>
            </w:tr>
          </w:tbl>
          <w:p w:rsidR="00530810" w:rsidRDefault="00530810"/>
        </w:tc>
      </w:tr>
      <w:tr w:rsidR="00530810">
        <w:trPr>
          <w:trHeight w:val="459"/>
          <w:jc w:val="center"/>
        </w:trPr>
        <w:tc>
          <w:tcPr>
            <w:tcW w:w="789" w:type="pct"/>
            <w:tcBorders>
              <w:top w:val="nil"/>
              <w:left w:val="nil"/>
              <w:bottom w:val="nil"/>
              <w:right w:val="nil"/>
            </w:tcBorders>
            <w:vAlign w:val="center"/>
          </w:tcPr>
          <w:p w:rsidR="00530810" w:rsidRDefault="00D569DE">
            <w:pPr>
              <w:rPr>
                <w:b/>
                <w:bCs/>
              </w:rPr>
            </w:pPr>
            <w:r>
              <w:rPr>
                <w:rFonts w:hint="eastAsia"/>
                <w:b/>
                <w:bCs/>
              </w:rPr>
              <w:t>4.</w:t>
            </w:r>
          </w:p>
        </w:tc>
        <w:tc>
          <w:tcPr>
            <w:tcW w:w="4211" w:type="pct"/>
            <w:tcBorders>
              <w:top w:val="nil"/>
              <w:left w:val="nil"/>
              <w:bottom w:val="nil"/>
              <w:right w:val="nil"/>
            </w:tcBorders>
            <w:vAlign w:val="center"/>
          </w:tcPr>
          <w:p w:rsidR="00530810" w:rsidRDefault="00D569DE">
            <w:pPr>
              <w:rPr>
                <w:b/>
                <w:bCs/>
              </w:rPr>
            </w:pPr>
            <w:r>
              <w:rPr>
                <w:rFonts w:hint="eastAsia"/>
                <w:b/>
                <w:bCs/>
              </w:rPr>
              <w:t>项目概况</w:t>
            </w:r>
          </w:p>
        </w:tc>
      </w:tr>
      <w:tr w:rsidR="00530810">
        <w:trPr>
          <w:trHeight w:val="459"/>
          <w:jc w:val="center"/>
        </w:trPr>
        <w:tc>
          <w:tcPr>
            <w:tcW w:w="789" w:type="pct"/>
            <w:tcBorders>
              <w:top w:val="nil"/>
              <w:left w:val="nil"/>
              <w:bottom w:val="nil"/>
              <w:right w:val="nil"/>
            </w:tcBorders>
          </w:tcPr>
          <w:p w:rsidR="00530810" w:rsidRDefault="00D569DE">
            <w:r>
              <w:rPr>
                <w:rFonts w:hint="eastAsia"/>
              </w:rPr>
              <w:t>4.1</w:t>
            </w:r>
          </w:p>
        </w:tc>
        <w:tc>
          <w:tcPr>
            <w:tcW w:w="4211" w:type="pct"/>
            <w:tcBorders>
              <w:top w:val="nil"/>
              <w:left w:val="nil"/>
              <w:bottom w:val="nil"/>
              <w:right w:val="nil"/>
            </w:tcBorders>
            <w:vAlign w:val="center"/>
          </w:tcPr>
          <w:p w:rsidR="00530810" w:rsidRDefault="00D569DE">
            <w:r>
              <w:rPr>
                <w:rFonts w:hint="eastAsia"/>
              </w:rPr>
              <w:t>为统一规范管理日常办公耗材项目，做到零库存从而节省成本，拟采购</w:t>
            </w:r>
            <w:r>
              <w:rPr>
                <w:rFonts w:hint="eastAsia"/>
              </w:rPr>
              <w:t>1</w:t>
            </w:r>
            <w:r>
              <w:rPr>
                <w:rFonts w:hint="eastAsia"/>
              </w:rPr>
              <w:t>家供应商，采用项目管理模式</w:t>
            </w:r>
            <w:r>
              <w:rPr>
                <w:rFonts w:hint="eastAsia"/>
              </w:rPr>
              <w:t>,</w:t>
            </w:r>
            <w:r>
              <w:rPr>
                <w:rFonts w:hint="eastAsia"/>
              </w:rPr>
              <w:t>建立项目团队组织架构，按照需求清单，安排人员分批直接送货上门安装至科室并调试好的形式采购相关耗材，达到按时按质按项目要求实施供货。</w:t>
            </w:r>
          </w:p>
        </w:tc>
      </w:tr>
      <w:tr w:rsidR="00530810">
        <w:trPr>
          <w:trHeight w:val="459"/>
          <w:jc w:val="center"/>
        </w:trPr>
        <w:tc>
          <w:tcPr>
            <w:tcW w:w="789" w:type="pct"/>
            <w:tcBorders>
              <w:top w:val="nil"/>
              <w:left w:val="nil"/>
              <w:bottom w:val="nil"/>
              <w:right w:val="nil"/>
            </w:tcBorders>
            <w:vAlign w:val="center"/>
          </w:tcPr>
          <w:p w:rsidR="00530810" w:rsidRDefault="00D569DE">
            <w:pPr>
              <w:rPr>
                <w:b/>
                <w:bCs/>
              </w:rPr>
            </w:pPr>
            <w:r>
              <w:rPr>
                <w:rFonts w:hint="eastAsia"/>
                <w:b/>
                <w:bCs/>
              </w:rPr>
              <w:t>5.</w:t>
            </w:r>
          </w:p>
        </w:tc>
        <w:tc>
          <w:tcPr>
            <w:tcW w:w="4211" w:type="pct"/>
            <w:tcBorders>
              <w:top w:val="nil"/>
              <w:left w:val="nil"/>
              <w:bottom w:val="nil"/>
              <w:right w:val="nil"/>
            </w:tcBorders>
            <w:vAlign w:val="center"/>
          </w:tcPr>
          <w:p w:rsidR="00530810" w:rsidRDefault="00D569DE">
            <w:pPr>
              <w:rPr>
                <w:b/>
                <w:bCs/>
              </w:rPr>
            </w:pPr>
            <w:r>
              <w:rPr>
                <w:rFonts w:hint="eastAsia"/>
                <w:b/>
                <w:bCs/>
              </w:rPr>
              <w:t>项目要求</w:t>
            </w:r>
          </w:p>
        </w:tc>
      </w:tr>
      <w:tr w:rsidR="00530810">
        <w:trPr>
          <w:trHeight w:val="459"/>
          <w:jc w:val="center"/>
        </w:trPr>
        <w:tc>
          <w:tcPr>
            <w:tcW w:w="789" w:type="pct"/>
            <w:tcBorders>
              <w:top w:val="nil"/>
              <w:left w:val="nil"/>
              <w:bottom w:val="nil"/>
              <w:right w:val="nil"/>
            </w:tcBorders>
          </w:tcPr>
          <w:p w:rsidR="00530810" w:rsidRDefault="00D569DE">
            <w:r>
              <w:rPr>
                <w:rFonts w:hint="eastAsia"/>
              </w:rPr>
              <w:t>5.1</w:t>
            </w:r>
          </w:p>
        </w:tc>
        <w:tc>
          <w:tcPr>
            <w:tcW w:w="4211" w:type="pct"/>
            <w:tcBorders>
              <w:top w:val="nil"/>
              <w:left w:val="nil"/>
              <w:bottom w:val="nil"/>
              <w:right w:val="nil"/>
            </w:tcBorders>
            <w:vAlign w:val="center"/>
          </w:tcPr>
          <w:p w:rsidR="00530810" w:rsidRDefault="00D569DE">
            <w:r>
              <w:rPr>
                <w:rFonts w:hint="eastAsia"/>
              </w:rPr>
              <w:t>供应商需提供采购人业务所需的办公易耗件、国产兼容类打印耗材和部分品牌打印机的原装耗材，安排</w:t>
            </w:r>
            <w:r>
              <w:t>人员</w:t>
            </w:r>
            <w:r>
              <w:rPr>
                <w:rFonts w:hint="eastAsia"/>
              </w:rPr>
              <w:t>管理</w:t>
            </w:r>
            <w:r>
              <w:t>，需设置</w:t>
            </w:r>
            <w:r>
              <w:t>1</w:t>
            </w:r>
            <w:r>
              <w:t>名项目经理统筹管理，能够快速熟悉并掌握医院的业务运作模式，承担起项目质量、安全、管理的责任，负责处理项目日常事务工作，在项目计划、组织和控制活动中做好领导工作，起到上传下达的作用，达到项目顺利完成的目的，</w:t>
            </w:r>
            <w:r>
              <w:rPr>
                <w:rFonts w:hint="eastAsia"/>
              </w:rPr>
              <w:t>办公</w:t>
            </w:r>
            <w:r>
              <w:t>耗材清单</w:t>
            </w:r>
            <w:r>
              <w:rPr>
                <w:rFonts w:hint="eastAsia"/>
              </w:rPr>
              <w:t>详见《原装品牌打印机耗材清单》和《国产兼容类打印耗材清单》。</w:t>
            </w:r>
          </w:p>
        </w:tc>
      </w:tr>
      <w:tr w:rsidR="00530810">
        <w:trPr>
          <w:trHeight w:val="459"/>
          <w:jc w:val="center"/>
        </w:trPr>
        <w:tc>
          <w:tcPr>
            <w:tcW w:w="789" w:type="pct"/>
            <w:tcBorders>
              <w:top w:val="nil"/>
              <w:left w:val="nil"/>
              <w:bottom w:val="nil"/>
              <w:right w:val="nil"/>
            </w:tcBorders>
          </w:tcPr>
          <w:p w:rsidR="00530810" w:rsidRDefault="00D569DE">
            <w:r>
              <w:rPr>
                <w:rFonts w:hint="eastAsia"/>
              </w:rPr>
              <w:t>5.2</w:t>
            </w:r>
          </w:p>
        </w:tc>
        <w:tc>
          <w:tcPr>
            <w:tcW w:w="4211" w:type="pct"/>
            <w:tcBorders>
              <w:top w:val="nil"/>
              <w:left w:val="nil"/>
              <w:bottom w:val="nil"/>
              <w:right w:val="nil"/>
            </w:tcBorders>
            <w:vAlign w:val="center"/>
          </w:tcPr>
          <w:p w:rsidR="00530810" w:rsidRDefault="00D569DE">
            <w:r>
              <w:rPr>
                <w:rFonts w:hint="eastAsia"/>
              </w:rPr>
              <w:t>必须承诺提供的产品为合法销售、渠道正规、原厂原装、全新正品，符合国家及用户提出的有关质量标准的耗材。如出现严重质量问题或产品制造商推诿质量、服务责任</w:t>
            </w:r>
            <w:proofErr w:type="gramStart"/>
            <w:r>
              <w:rPr>
                <w:rFonts w:hint="eastAsia"/>
              </w:rPr>
              <w:t>时供应</w:t>
            </w:r>
            <w:proofErr w:type="gramEnd"/>
            <w:r>
              <w:rPr>
                <w:rFonts w:hint="eastAsia"/>
              </w:rPr>
              <w:t>商须承担终极责任并提供质量和服务保障。如果出现假冒伪劣、盗版</w:t>
            </w:r>
            <w:r>
              <w:rPr>
                <w:rFonts w:hint="eastAsia"/>
              </w:rPr>
              <w:t>、产权不明等不合格产品，或供货产品不对板的，假一赔三。</w:t>
            </w:r>
          </w:p>
        </w:tc>
      </w:tr>
      <w:tr w:rsidR="00530810">
        <w:trPr>
          <w:trHeight w:val="459"/>
          <w:jc w:val="center"/>
        </w:trPr>
        <w:tc>
          <w:tcPr>
            <w:tcW w:w="789" w:type="pct"/>
            <w:tcBorders>
              <w:top w:val="nil"/>
              <w:left w:val="nil"/>
              <w:bottom w:val="nil"/>
              <w:right w:val="nil"/>
            </w:tcBorders>
          </w:tcPr>
          <w:p w:rsidR="00530810" w:rsidRDefault="00D569DE">
            <w:r>
              <w:rPr>
                <w:rFonts w:hint="eastAsia"/>
              </w:rPr>
              <w:t>5.3</w:t>
            </w:r>
          </w:p>
        </w:tc>
        <w:tc>
          <w:tcPr>
            <w:tcW w:w="4211" w:type="pct"/>
            <w:tcBorders>
              <w:top w:val="nil"/>
              <w:left w:val="nil"/>
              <w:bottom w:val="nil"/>
              <w:right w:val="nil"/>
            </w:tcBorders>
            <w:vAlign w:val="center"/>
          </w:tcPr>
          <w:p w:rsidR="00530810" w:rsidRDefault="00D569DE">
            <w:r>
              <w:rPr>
                <w:rFonts w:hint="eastAsia"/>
              </w:rPr>
              <w:t>关于清单产品，要求供应商必须在采购人发出送货要求后的</w:t>
            </w:r>
            <w:r>
              <w:rPr>
                <w:rFonts w:hint="eastAsia"/>
              </w:rPr>
              <w:t>1</w:t>
            </w:r>
            <w:r>
              <w:rPr>
                <w:rFonts w:hint="eastAsia"/>
              </w:rPr>
              <w:t>小时内响应。非紧急情况下，接到指令后的</w:t>
            </w:r>
            <w:r>
              <w:rPr>
                <w:rFonts w:hint="eastAsia"/>
              </w:rPr>
              <w:t>2</w:t>
            </w:r>
            <w:r>
              <w:rPr>
                <w:rFonts w:hint="eastAsia"/>
              </w:rPr>
              <w:t>日内送达采购人指定地点；紧急情况下，次日内送达采购人指定地点。</w:t>
            </w:r>
          </w:p>
        </w:tc>
      </w:tr>
      <w:tr w:rsidR="00530810">
        <w:trPr>
          <w:trHeight w:val="459"/>
          <w:jc w:val="center"/>
        </w:trPr>
        <w:tc>
          <w:tcPr>
            <w:tcW w:w="789" w:type="pct"/>
            <w:tcBorders>
              <w:top w:val="nil"/>
              <w:left w:val="nil"/>
              <w:bottom w:val="nil"/>
              <w:right w:val="nil"/>
            </w:tcBorders>
          </w:tcPr>
          <w:p w:rsidR="00530810" w:rsidRDefault="00D569DE">
            <w:pPr>
              <w:rPr>
                <w:b/>
                <w:bCs/>
              </w:rPr>
            </w:pPr>
            <w:r>
              <w:rPr>
                <w:rFonts w:hint="eastAsia"/>
                <w:b/>
                <w:bCs/>
              </w:rPr>
              <w:t>5.4</w:t>
            </w:r>
          </w:p>
        </w:tc>
        <w:tc>
          <w:tcPr>
            <w:tcW w:w="4211" w:type="pct"/>
            <w:tcBorders>
              <w:top w:val="nil"/>
              <w:left w:val="nil"/>
              <w:bottom w:val="nil"/>
              <w:right w:val="nil"/>
            </w:tcBorders>
            <w:vAlign w:val="center"/>
          </w:tcPr>
          <w:p w:rsidR="00530810" w:rsidRDefault="00D569DE">
            <w:pPr>
              <w:rPr>
                <w:b/>
                <w:bCs/>
              </w:rPr>
            </w:pPr>
            <w:r>
              <w:rPr>
                <w:rFonts w:hint="eastAsia"/>
                <w:b/>
                <w:bCs/>
              </w:rPr>
              <w:t>日常所用的办公耗材要求</w:t>
            </w:r>
          </w:p>
        </w:tc>
      </w:tr>
      <w:tr w:rsidR="00530810">
        <w:trPr>
          <w:trHeight w:val="459"/>
          <w:jc w:val="center"/>
        </w:trPr>
        <w:tc>
          <w:tcPr>
            <w:tcW w:w="789" w:type="pct"/>
            <w:tcBorders>
              <w:top w:val="nil"/>
              <w:left w:val="nil"/>
              <w:bottom w:val="nil"/>
              <w:right w:val="nil"/>
            </w:tcBorders>
          </w:tcPr>
          <w:p w:rsidR="00530810" w:rsidRDefault="00D569DE">
            <w:r>
              <w:rPr>
                <w:rFonts w:hint="eastAsia"/>
              </w:rPr>
              <w:t>5.4.1</w:t>
            </w:r>
          </w:p>
        </w:tc>
        <w:tc>
          <w:tcPr>
            <w:tcW w:w="4211" w:type="pct"/>
            <w:tcBorders>
              <w:top w:val="nil"/>
              <w:left w:val="nil"/>
              <w:bottom w:val="nil"/>
              <w:right w:val="nil"/>
            </w:tcBorders>
            <w:vAlign w:val="center"/>
          </w:tcPr>
          <w:p w:rsidR="00530810" w:rsidRDefault="00D569DE">
            <w:r>
              <w:t>★</w:t>
            </w:r>
            <w:r>
              <w:rPr>
                <w:rFonts w:hint="eastAsia"/>
              </w:rPr>
              <w:t>因采购人目前对日常所需的打印耗材实施零库存制度，要求供应商必须承诺可以根据采购人要求，直接送货至采购人医院本部及其它分支机构（番禺区内）的相关科室并现场即时完成安装调试至成功。</w:t>
            </w:r>
            <w:r>
              <w:rPr>
                <w:rFonts w:hint="eastAsia"/>
                <w:b/>
                <w:bCs/>
              </w:rPr>
              <w:t>（提供承诺</w:t>
            </w:r>
            <w:r>
              <w:rPr>
                <w:rFonts w:hint="eastAsia"/>
                <w:b/>
                <w:bCs/>
              </w:rPr>
              <w:lastRenderedPageBreak/>
              <w:t>函，格式自拟）</w:t>
            </w:r>
          </w:p>
        </w:tc>
      </w:tr>
      <w:tr w:rsidR="00530810">
        <w:trPr>
          <w:trHeight w:val="459"/>
          <w:jc w:val="center"/>
        </w:trPr>
        <w:tc>
          <w:tcPr>
            <w:tcW w:w="789" w:type="pct"/>
            <w:tcBorders>
              <w:top w:val="nil"/>
              <w:left w:val="nil"/>
              <w:bottom w:val="nil"/>
              <w:right w:val="nil"/>
            </w:tcBorders>
          </w:tcPr>
          <w:p w:rsidR="00530810" w:rsidRDefault="00D569DE">
            <w:r>
              <w:rPr>
                <w:rFonts w:hint="eastAsia"/>
              </w:rPr>
              <w:lastRenderedPageBreak/>
              <w:t>5.4.2</w:t>
            </w:r>
          </w:p>
        </w:tc>
        <w:tc>
          <w:tcPr>
            <w:tcW w:w="4211" w:type="pct"/>
            <w:tcBorders>
              <w:top w:val="nil"/>
              <w:left w:val="nil"/>
              <w:bottom w:val="nil"/>
              <w:right w:val="nil"/>
            </w:tcBorders>
            <w:vAlign w:val="center"/>
          </w:tcPr>
          <w:p w:rsidR="00530810" w:rsidRDefault="00D569DE">
            <w:r>
              <w:rPr>
                <w:rFonts w:hint="eastAsia"/>
              </w:rPr>
              <w:t>如果采购人在安装使用供应商提供的耗材的过程中出现偏色、无法正常使用等状况时，成交供应商应在收到采购人通知的两小时内提供上门安装调试服务至成功。</w:t>
            </w:r>
          </w:p>
        </w:tc>
      </w:tr>
      <w:tr w:rsidR="00530810">
        <w:trPr>
          <w:trHeight w:val="459"/>
          <w:jc w:val="center"/>
        </w:trPr>
        <w:tc>
          <w:tcPr>
            <w:tcW w:w="789" w:type="pct"/>
            <w:tcBorders>
              <w:top w:val="nil"/>
              <w:left w:val="nil"/>
              <w:bottom w:val="nil"/>
              <w:right w:val="nil"/>
            </w:tcBorders>
          </w:tcPr>
          <w:p w:rsidR="00530810" w:rsidRDefault="00D569DE">
            <w:r>
              <w:rPr>
                <w:rFonts w:hint="eastAsia"/>
              </w:rPr>
              <w:t>5.4.3</w:t>
            </w:r>
          </w:p>
        </w:tc>
        <w:tc>
          <w:tcPr>
            <w:tcW w:w="4211" w:type="pct"/>
            <w:tcBorders>
              <w:top w:val="nil"/>
              <w:left w:val="nil"/>
              <w:bottom w:val="nil"/>
              <w:right w:val="nil"/>
            </w:tcBorders>
            <w:vAlign w:val="center"/>
          </w:tcPr>
          <w:p w:rsidR="00530810" w:rsidRDefault="00D569DE">
            <w:r>
              <w:rPr>
                <w:rFonts w:hint="eastAsia"/>
              </w:rPr>
              <w:t>在送货安装产品的同时，必须现场即时回收采购人在本项目实施过程中产生的废旧墨盒、废旧硒鼓，废旧鼠标键盘等，做到当天清走，按国家行业的相关要求进行环保回收。</w:t>
            </w:r>
          </w:p>
        </w:tc>
      </w:tr>
      <w:tr w:rsidR="00530810">
        <w:trPr>
          <w:trHeight w:val="459"/>
          <w:jc w:val="center"/>
        </w:trPr>
        <w:tc>
          <w:tcPr>
            <w:tcW w:w="789" w:type="pct"/>
            <w:tcBorders>
              <w:top w:val="nil"/>
              <w:left w:val="nil"/>
              <w:bottom w:val="nil"/>
              <w:right w:val="nil"/>
            </w:tcBorders>
          </w:tcPr>
          <w:p w:rsidR="00530810" w:rsidRDefault="00D569DE">
            <w:r>
              <w:rPr>
                <w:rFonts w:hint="eastAsia"/>
              </w:rPr>
              <w:t>5.4.4</w:t>
            </w:r>
          </w:p>
        </w:tc>
        <w:tc>
          <w:tcPr>
            <w:tcW w:w="4211" w:type="pct"/>
            <w:tcBorders>
              <w:top w:val="nil"/>
              <w:left w:val="nil"/>
              <w:bottom w:val="nil"/>
              <w:right w:val="nil"/>
            </w:tcBorders>
            <w:vAlign w:val="center"/>
          </w:tcPr>
          <w:p w:rsidR="00530810" w:rsidRDefault="00D569DE">
            <w:r>
              <w:rPr>
                <w:rFonts w:hint="eastAsia"/>
              </w:rPr>
              <w:t>严格按照国家各类废物管理的相关规定包装、运输本项目内产生的废旧物资，并运送</w:t>
            </w:r>
            <w:proofErr w:type="gramStart"/>
            <w:r>
              <w:rPr>
                <w:rFonts w:hint="eastAsia"/>
              </w:rPr>
              <w:t>至供应</w:t>
            </w:r>
            <w:proofErr w:type="gramEnd"/>
            <w:r>
              <w:rPr>
                <w:rFonts w:hint="eastAsia"/>
              </w:rPr>
              <w:t>商的回收处置场。</w:t>
            </w:r>
          </w:p>
        </w:tc>
      </w:tr>
      <w:tr w:rsidR="00530810">
        <w:trPr>
          <w:trHeight w:val="459"/>
          <w:jc w:val="center"/>
        </w:trPr>
        <w:tc>
          <w:tcPr>
            <w:tcW w:w="789" w:type="pct"/>
            <w:tcBorders>
              <w:top w:val="nil"/>
              <w:left w:val="nil"/>
              <w:bottom w:val="nil"/>
              <w:right w:val="nil"/>
            </w:tcBorders>
          </w:tcPr>
          <w:p w:rsidR="00530810" w:rsidRDefault="00D569DE">
            <w:r>
              <w:rPr>
                <w:rFonts w:hint="eastAsia"/>
              </w:rPr>
              <w:t>5.4.5</w:t>
            </w:r>
          </w:p>
        </w:tc>
        <w:tc>
          <w:tcPr>
            <w:tcW w:w="4211" w:type="pct"/>
            <w:tcBorders>
              <w:top w:val="nil"/>
              <w:left w:val="nil"/>
              <w:bottom w:val="nil"/>
              <w:right w:val="nil"/>
            </w:tcBorders>
            <w:vAlign w:val="center"/>
          </w:tcPr>
          <w:p w:rsidR="00530810" w:rsidRDefault="00D569DE">
            <w:r>
              <w:rPr>
                <w:rFonts w:hint="eastAsia"/>
              </w:rPr>
              <w:t>在回收废旧产品时，应严格遵守用户的关于质量、环境及职业安全卫生的相关规定。</w:t>
            </w:r>
          </w:p>
        </w:tc>
      </w:tr>
      <w:tr w:rsidR="00530810">
        <w:trPr>
          <w:trHeight w:val="459"/>
          <w:jc w:val="center"/>
        </w:trPr>
        <w:tc>
          <w:tcPr>
            <w:tcW w:w="789" w:type="pct"/>
            <w:tcBorders>
              <w:top w:val="nil"/>
              <w:left w:val="nil"/>
              <w:bottom w:val="nil"/>
              <w:right w:val="nil"/>
            </w:tcBorders>
            <w:vAlign w:val="center"/>
          </w:tcPr>
          <w:p w:rsidR="00530810" w:rsidRDefault="00D569DE">
            <w:pPr>
              <w:rPr>
                <w:b/>
                <w:bCs/>
              </w:rPr>
            </w:pPr>
            <w:r>
              <w:rPr>
                <w:rFonts w:hint="eastAsia"/>
                <w:b/>
                <w:bCs/>
              </w:rPr>
              <w:t>6.</w:t>
            </w:r>
          </w:p>
        </w:tc>
        <w:tc>
          <w:tcPr>
            <w:tcW w:w="4211" w:type="pct"/>
            <w:tcBorders>
              <w:top w:val="nil"/>
              <w:left w:val="nil"/>
              <w:bottom w:val="nil"/>
              <w:right w:val="nil"/>
            </w:tcBorders>
            <w:vAlign w:val="center"/>
          </w:tcPr>
          <w:p w:rsidR="00530810" w:rsidRDefault="00D569DE">
            <w:pPr>
              <w:rPr>
                <w:b/>
                <w:bCs/>
              </w:rPr>
            </w:pPr>
            <w:r>
              <w:rPr>
                <w:rFonts w:hint="eastAsia"/>
                <w:b/>
                <w:bCs/>
              </w:rPr>
              <w:t>其他要求</w:t>
            </w:r>
          </w:p>
        </w:tc>
      </w:tr>
      <w:tr w:rsidR="00530810">
        <w:trPr>
          <w:trHeight w:val="459"/>
          <w:jc w:val="center"/>
        </w:trPr>
        <w:tc>
          <w:tcPr>
            <w:tcW w:w="789" w:type="pct"/>
            <w:tcBorders>
              <w:top w:val="nil"/>
              <w:left w:val="nil"/>
              <w:bottom w:val="nil"/>
              <w:right w:val="nil"/>
            </w:tcBorders>
          </w:tcPr>
          <w:p w:rsidR="00530810" w:rsidRDefault="00D569DE">
            <w:r>
              <w:rPr>
                <w:rFonts w:hint="eastAsia"/>
              </w:rPr>
              <w:t>6.1</w:t>
            </w:r>
          </w:p>
        </w:tc>
        <w:tc>
          <w:tcPr>
            <w:tcW w:w="4211" w:type="pct"/>
            <w:tcBorders>
              <w:top w:val="nil"/>
              <w:left w:val="nil"/>
              <w:bottom w:val="nil"/>
              <w:right w:val="nil"/>
            </w:tcBorders>
            <w:vAlign w:val="center"/>
          </w:tcPr>
          <w:p w:rsidR="00530810" w:rsidRDefault="00D569DE">
            <w:r>
              <w:rPr>
                <w:rFonts w:hint="eastAsia"/>
                <w:b/>
                <w:bCs/>
              </w:rPr>
              <w:t>★</w:t>
            </w:r>
            <w:r>
              <w:rPr>
                <w:rFonts w:hint="eastAsia"/>
              </w:rPr>
              <w:t>关于新产品定价（新产品是指日后采购人新采购的打印设备所用到的耗材）：供应商须向采购人提出价格申请，采购人会针对新的打印机所需的耗材进行市场询价，要求供应商承诺可按采购人进行的市场询价的平均价进行供货，同时供货产生的费用与本项目明确需求供货产生的费用合计不得超过本项目采购预算。</w:t>
            </w:r>
            <w:r>
              <w:rPr>
                <w:rFonts w:hint="eastAsia"/>
                <w:b/>
                <w:bCs/>
              </w:rPr>
              <w:t>（提供承诺函，格式自拟）</w:t>
            </w:r>
          </w:p>
        </w:tc>
      </w:tr>
      <w:tr w:rsidR="00530810">
        <w:trPr>
          <w:trHeight w:val="459"/>
          <w:jc w:val="center"/>
        </w:trPr>
        <w:tc>
          <w:tcPr>
            <w:tcW w:w="789" w:type="pct"/>
            <w:tcBorders>
              <w:top w:val="nil"/>
              <w:left w:val="nil"/>
              <w:bottom w:val="nil"/>
              <w:right w:val="nil"/>
            </w:tcBorders>
            <w:vAlign w:val="center"/>
          </w:tcPr>
          <w:p w:rsidR="00530810" w:rsidRDefault="00D569DE">
            <w:r>
              <w:rPr>
                <w:rFonts w:hint="eastAsia"/>
              </w:rPr>
              <w:t>6.2</w:t>
            </w:r>
          </w:p>
        </w:tc>
        <w:tc>
          <w:tcPr>
            <w:tcW w:w="4211" w:type="pct"/>
            <w:tcBorders>
              <w:top w:val="nil"/>
              <w:left w:val="nil"/>
              <w:bottom w:val="nil"/>
              <w:right w:val="nil"/>
            </w:tcBorders>
            <w:vAlign w:val="center"/>
          </w:tcPr>
          <w:p w:rsidR="00530810" w:rsidRDefault="00D569DE">
            <w:r>
              <w:rPr>
                <w:rFonts w:hint="eastAsia"/>
              </w:rPr>
              <w:t>★若采购人有一些目前在用的机器因报废不再使用时，供应商必须承诺可将采购人已要求送货的、对应上述机型的、尚未使用的产品回收，并不得产生费用。</w:t>
            </w:r>
            <w:r>
              <w:rPr>
                <w:rFonts w:hint="eastAsia"/>
                <w:b/>
                <w:bCs/>
              </w:rPr>
              <w:t>（提供承诺函，格式自拟）</w:t>
            </w:r>
          </w:p>
        </w:tc>
      </w:tr>
      <w:tr w:rsidR="00530810">
        <w:trPr>
          <w:trHeight w:val="459"/>
          <w:jc w:val="center"/>
        </w:trPr>
        <w:tc>
          <w:tcPr>
            <w:tcW w:w="789" w:type="pct"/>
            <w:tcBorders>
              <w:top w:val="nil"/>
              <w:left w:val="nil"/>
              <w:bottom w:val="nil"/>
              <w:right w:val="nil"/>
            </w:tcBorders>
          </w:tcPr>
          <w:p w:rsidR="00530810" w:rsidRDefault="00D569DE">
            <w:pPr>
              <w:rPr>
                <w:b/>
                <w:bCs/>
              </w:rPr>
            </w:pPr>
            <w:r>
              <w:rPr>
                <w:rFonts w:hint="eastAsia"/>
                <w:b/>
                <w:bCs/>
              </w:rPr>
              <w:t>6.3</w:t>
            </w:r>
          </w:p>
        </w:tc>
        <w:tc>
          <w:tcPr>
            <w:tcW w:w="4211" w:type="pct"/>
            <w:tcBorders>
              <w:top w:val="nil"/>
              <w:left w:val="nil"/>
              <w:bottom w:val="nil"/>
              <w:right w:val="nil"/>
            </w:tcBorders>
            <w:vAlign w:val="center"/>
          </w:tcPr>
          <w:p w:rsidR="00530810" w:rsidRDefault="00D569DE">
            <w:pPr>
              <w:rPr>
                <w:b/>
                <w:bCs/>
              </w:rPr>
            </w:pPr>
            <w:r>
              <w:rPr>
                <w:rFonts w:hint="eastAsia"/>
                <w:b/>
                <w:bCs/>
              </w:rPr>
              <w:t>★国产兼容类打印耗材产品的品质要求及规格要求：</w:t>
            </w:r>
            <w:r>
              <w:rPr>
                <w:rFonts w:hint="eastAsia"/>
              </w:rPr>
              <w:t>供应商提供的产品必须适配相应的打印机机型，必须承诺打印质量相当于原厂原装产品打印质量，否则不予以验收付款。对于因提供劣质耗材而造成采购人打印设备损坏的，采购人有权要求成交供应商赔偿。采购人不接受改装的产品，不接受回收再利用的产品。</w:t>
            </w:r>
            <w:r>
              <w:rPr>
                <w:rFonts w:hint="eastAsia"/>
                <w:b/>
                <w:bCs/>
              </w:rPr>
              <w:t>（提供承诺函，格式自拟）</w:t>
            </w:r>
          </w:p>
        </w:tc>
      </w:tr>
      <w:tr w:rsidR="00530810">
        <w:trPr>
          <w:trHeight w:val="459"/>
          <w:jc w:val="center"/>
        </w:trPr>
        <w:tc>
          <w:tcPr>
            <w:tcW w:w="789" w:type="pct"/>
            <w:tcBorders>
              <w:top w:val="nil"/>
              <w:left w:val="nil"/>
              <w:bottom w:val="nil"/>
              <w:right w:val="nil"/>
            </w:tcBorders>
            <w:vAlign w:val="center"/>
          </w:tcPr>
          <w:p w:rsidR="00530810" w:rsidRDefault="00D569DE">
            <w:pPr>
              <w:rPr>
                <w:b/>
                <w:bCs/>
              </w:rPr>
            </w:pPr>
            <w:r>
              <w:rPr>
                <w:rFonts w:hint="eastAsia"/>
                <w:b/>
                <w:bCs/>
              </w:rPr>
              <w:t>7.</w:t>
            </w:r>
          </w:p>
        </w:tc>
        <w:tc>
          <w:tcPr>
            <w:tcW w:w="4211" w:type="pct"/>
            <w:tcBorders>
              <w:top w:val="nil"/>
              <w:left w:val="nil"/>
              <w:bottom w:val="nil"/>
              <w:right w:val="nil"/>
            </w:tcBorders>
            <w:vAlign w:val="center"/>
          </w:tcPr>
          <w:p w:rsidR="00530810" w:rsidRDefault="00D569DE">
            <w:pPr>
              <w:rPr>
                <w:b/>
                <w:bCs/>
              </w:rPr>
            </w:pPr>
            <w:r>
              <w:rPr>
                <w:rFonts w:hint="eastAsia"/>
                <w:b/>
                <w:bCs/>
              </w:rPr>
              <w:t>商务要求</w:t>
            </w:r>
          </w:p>
        </w:tc>
      </w:tr>
      <w:tr w:rsidR="00530810">
        <w:trPr>
          <w:trHeight w:val="459"/>
          <w:jc w:val="center"/>
        </w:trPr>
        <w:tc>
          <w:tcPr>
            <w:tcW w:w="789" w:type="pct"/>
            <w:tcBorders>
              <w:top w:val="nil"/>
              <w:left w:val="nil"/>
              <w:bottom w:val="nil"/>
              <w:right w:val="nil"/>
            </w:tcBorders>
            <w:vAlign w:val="center"/>
          </w:tcPr>
          <w:p w:rsidR="00530810" w:rsidRDefault="00D569DE">
            <w:pPr>
              <w:rPr>
                <w:b/>
                <w:bCs/>
              </w:rPr>
            </w:pPr>
            <w:r>
              <w:rPr>
                <w:rFonts w:hint="eastAsia"/>
                <w:b/>
                <w:bCs/>
              </w:rPr>
              <w:t>7.1</w:t>
            </w:r>
          </w:p>
        </w:tc>
        <w:tc>
          <w:tcPr>
            <w:tcW w:w="4211" w:type="pct"/>
            <w:tcBorders>
              <w:top w:val="nil"/>
              <w:left w:val="nil"/>
              <w:bottom w:val="nil"/>
              <w:right w:val="nil"/>
            </w:tcBorders>
            <w:vAlign w:val="center"/>
          </w:tcPr>
          <w:p w:rsidR="00530810" w:rsidRDefault="00D569DE">
            <w:pPr>
              <w:rPr>
                <w:b/>
                <w:bCs/>
              </w:rPr>
            </w:pPr>
            <w:r>
              <w:rPr>
                <w:rFonts w:hint="eastAsia"/>
                <w:b/>
                <w:bCs/>
              </w:rPr>
              <w:t>服务期限</w:t>
            </w:r>
          </w:p>
        </w:tc>
      </w:tr>
      <w:tr w:rsidR="00530810">
        <w:trPr>
          <w:trHeight w:val="459"/>
          <w:jc w:val="center"/>
        </w:trPr>
        <w:tc>
          <w:tcPr>
            <w:tcW w:w="789" w:type="pct"/>
            <w:tcBorders>
              <w:top w:val="nil"/>
              <w:left w:val="nil"/>
              <w:bottom w:val="nil"/>
              <w:right w:val="nil"/>
            </w:tcBorders>
          </w:tcPr>
          <w:p w:rsidR="00530810" w:rsidRDefault="00D569DE">
            <w:r>
              <w:rPr>
                <w:rFonts w:hint="eastAsia"/>
              </w:rPr>
              <w:t>7.1.1</w:t>
            </w:r>
          </w:p>
        </w:tc>
        <w:tc>
          <w:tcPr>
            <w:tcW w:w="4211" w:type="pct"/>
            <w:tcBorders>
              <w:top w:val="nil"/>
              <w:left w:val="nil"/>
              <w:bottom w:val="nil"/>
              <w:right w:val="nil"/>
            </w:tcBorders>
            <w:vAlign w:val="center"/>
          </w:tcPr>
          <w:p w:rsidR="00530810" w:rsidRDefault="00D569DE">
            <w:r>
              <w:rPr>
                <w:rFonts w:hint="eastAsia"/>
              </w:rPr>
              <w:t>服务期限为</w:t>
            </w:r>
            <w:r>
              <w:rPr>
                <w:rFonts w:hint="eastAsia"/>
              </w:rPr>
              <w:t>12</w:t>
            </w:r>
            <w:r>
              <w:rPr>
                <w:rFonts w:hint="eastAsia"/>
              </w:rPr>
              <w:t>个月，成交供应商必须在</w:t>
            </w:r>
            <w:r>
              <w:rPr>
                <w:rFonts w:hint="eastAsia"/>
              </w:rPr>
              <w:t>12</w:t>
            </w:r>
            <w:r>
              <w:rPr>
                <w:rFonts w:hint="eastAsia"/>
              </w:rPr>
              <w:t>个月内按需供货，实际的送货数量和时间以采购人的通知为准。</w:t>
            </w:r>
          </w:p>
        </w:tc>
      </w:tr>
      <w:tr w:rsidR="00530810">
        <w:trPr>
          <w:trHeight w:val="459"/>
          <w:jc w:val="center"/>
        </w:trPr>
        <w:tc>
          <w:tcPr>
            <w:tcW w:w="789" w:type="pct"/>
            <w:tcBorders>
              <w:top w:val="nil"/>
              <w:left w:val="nil"/>
              <w:bottom w:val="nil"/>
              <w:right w:val="nil"/>
            </w:tcBorders>
          </w:tcPr>
          <w:p w:rsidR="00530810" w:rsidRDefault="00D569DE">
            <w:r>
              <w:rPr>
                <w:rFonts w:hint="eastAsia"/>
              </w:rPr>
              <w:t>7.1.2</w:t>
            </w:r>
          </w:p>
        </w:tc>
        <w:tc>
          <w:tcPr>
            <w:tcW w:w="4211" w:type="pct"/>
            <w:tcBorders>
              <w:top w:val="nil"/>
              <w:left w:val="nil"/>
              <w:bottom w:val="nil"/>
              <w:right w:val="nil"/>
            </w:tcBorders>
            <w:vAlign w:val="center"/>
          </w:tcPr>
          <w:p w:rsidR="00530810" w:rsidRDefault="00D569DE">
            <w:r>
              <w:rPr>
                <w:rFonts w:hint="eastAsia"/>
              </w:rPr>
              <w:t>本项目以采购预算使用完毕或服务期限到期的先到者为合同结束时间。</w:t>
            </w:r>
          </w:p>
        </w:tc>
      </w:tr>
      <w:tr w:rsidR="00530810">
        <w:trPr>
          <w:trHeight w:val="459"/>
          <w:jc w:val="center"/>
        </w:trPr>
        <w:tc>
          <w:tcPr>
            <w:tcW w:w="789" w:type="pct"/>
            <w:tcBorders>
              <w:top w:val="nil"/>
              <w:left w:val="nil"/>
              <w:bottom w:val="nil"/>
              <w:right w:val="nil"/>
            </w:tcBorders>
          </w:tcPr>
          <w:p w:rsidR="00530810" w:rsidRDefault="00D569DE">
            <w:pPr>
              <w:rPr>
                <w:b/>
                <w:bCs/>
              </w:rPr>
            </w:pPr>
            <w:r>
              <w:rPr>
                <w:rFonts w:hint="eastAsia"/>
                <w:b/>
                <w:bCs/>
              </w:rPr>
              <w:t>7.2</w:t>
            </w:r>
          </w:p>
        </w:tc>
        <w:tc>
          <w:tcPr>
            <w:tcW w:w="4211" w:type="pct"/>
            <w:tcBorders>
              <w:top w:val="nil"/>
              <w:left w:val="nil"/>
              <w:bottom w:val="nil"/>
              <w:right w:val="nil"/>
            </w:tcBorders>
            <w:vAlign w:val="center"/>
          </w:tcPr>
          <w:p w:rsidR="00530810" w:rsidRDefault="00D569DE">
            <w:pPr>
              <w:rPr>
                <w:b/>
                <w:bCs/>
              </w:rPr>
            </w:pPr>
            <w:r>
              <w:rPr>
                <w:rFonts w:hint="eastAsia"/>
                <w:b/>
                <w:bCs/>
              </w:rPr>
              <w:t>报价要求</w:t>
            </w:r>
          </w:p>
        </w:tc>
      </w:tr>
      <w:tr w:rsidR="00530810">
        <w:trPr>
          <w:trHeight w:val="459"/>
          <w:jc w:val="center"/>
        </w:trPr>
        <w:tc>
          <w:tcPr>
            <w:tcW w:w="789" w:type="pct"/>
            <w:tcBorders>
              <w:top w:val="nil"/>
              <w:left w:val="nil"/>
              <w:bottom w:val="nil"/>
              <w:right w:val="nil"/>
            </w:tcBorders>
          </w:tcPr>
          <w:p w:rsidR="00530810" w:rsidRDefault="00D569DE">
            <w:r>
              <w:rPr>
                <w:rFonts w:hint="eastAsia"/>
              </w:rPr>
              <w:t>7.2.1</w:t>
            </w:r>
          </w:p>
        </w:tc>
        <w:tc>
          <w:tcPr>
            <w:tcW w:w="4211" w:type="pct"/>
            <w:tcBorders>
              <w:top w:val="nil"/>
              <w:left w:val="nil"/>
              <w:bottom w:val="nil"/>
              <w:right w:val="nil"/>
            </w:tcBorders>
            <w:vAlign w:val="center"/>
          </w:tcPr>
          <w:p w:rsidR="00530810" w:rsidRDefault="00D569DE">
            <w:r>
              <w:rPr>
                <w:rFonts w:hint="eastAsia"/>
              </w:rPr>
              <w:t>报价包含货款、货物包装费、运输费、人工费、保险费、各种税费、资料费、售后服务费、技术指导费及合同实施过程中的不可预见费用等全部费用。</w:t>
            </w:r>
          </w:p>
        </w:tc>
      </w:tr>
      <w:tr w:rsidR="00530810">
        <w:trPr>
          <w:trHeight w:val="459"/>
          <w:jc w:val="center"/>
        </w:trPr>
        <w:tc>
          <w:tcPr>
            <w:tcW w:w="789" w:type="pct"/>
            <w:tcBorders>
              <w:top w:val="nil"/>
              <w:left w:val="nil"/>
              <w:bottom w:val="nil"/>
              <w:right w:val="nil"/>
            </w:tcBorders>
          </w:tcPr>
          <w:p w:rsidR="00530810" w:rsidRDefault="00D569DE">
            <w:r>
              <w:rPr>
                <w:rFonts w:hint="eastAsia"/>
              </w:rPr>
              <w:t>7.2.2</w:t>
            </w:r>
          </w:p>
        </w:tc>
        <w:tc>
          <w:tcPr>
            <w:tcW w:w="4211" w:type="pct"/>
            <w:tcBorders>
              <w:top w:val="nil"/>
              <w:left w:val="nil"/>
              <w:bottom w:val="nil"/>
              <w:right w:val="nil"/>
            </w:tcBorders>
            <w:vAlign w:val="center"/>
          </w:tcPr>
          <w:p w:rsidR="00530810" w:rsidRDefault="00D569DE">
            <w:r>
              <w:rPr>
                <w:rFonts w:hint="eastAsia"/>
              </w:rPr>
              <w:t>采购人《原装品牌打印机耗材清单》《国产兼容类打印耗材清单》中产品均设定最高单价限价，成交供应商需对清单产品整体报出唯一的下浮率。</w:t>
            </w:r>
          </w:p>
        </w:tc>
      </w:tr>
      <w:tr w:rsidR="00530810">
        <w:trPr>
          <w:trHeight w:val="459"/>
          <w:jc w:val="center"/>
        </w:trPr>
        <w:tc>
          <w:tcPr>
            <w:tcW w:w="789" w:type="pct"/>
            <w:tcBorders>
              <w:top w:val="nil"/>
              <w:left w:val="nil"/>
              <w:bottom w:val="nil"/>
              <w:right w:val="nil"/>
            </w:tcBorders>
          </w:tcPr>
          <w:p w:rsidR="00530810" w:rsidRDefault="00D569DE">
            <w:r>
              <w:rPr>
                <w:rFonts w:hint="eastAsia"/>
              </w:rPr>
              <w:t>7.2.3</w:t>
            </w:r>
          </w:p>
        </w:tc>
        <w:tc>
          <w:tcPr>
            <w:tcW w:w="4211" w:type="pct"/>
            <w:tcBorders>
              <w:top w:val="nil"/>
              <w:left w:val="nil"/>
              <w:bottom w:val="nil"/>
              <w:right w:val="nil"/>
            </w:tcBorders>
            <w:vAlign w:val="center"/>
          </w:tcPr>
          <w:p w:rsidR="00530810" w:rsidRDefault="00D569DE">
            <w:r>
              <w:rPr>
                <w:rFonts w:hint="eastAsia"/>
              </w:rPr>
              <w:t>结算价</w:t>
            </w:r>
            <w:r>
              <w:rPr>
                <w:rFonts w:hint="eastAsia"/>
              </w:rPr>
              <w:t>=</w:t>
            </w:r>
            <w:r>
              <w:rPr>
                <w:rFonts w:hint="eastAsia"/>
              </w:rPr>
              <w:t>各单项最高单价限价×（</w:t>
            </w:r>
            <w:r>
              <w:rPr>
                <w:rFonts w:hint="eastAsia"/>
              </w:rPr>
              <w:t>1-</w:t>
            </w:r>
            <w:r>
              <w:rPr>
                <w:rFonts w:hint="eastAsia"/>
              </w:rPr>
              <w:t>成交下浮率）×实际采购量。</w:t>
            </w:r>
          </w:p>
        </w:tc>
      </w:tr>
      <w:tr w:rsidR="00530810">
        <w:trPr>
          <w:trHeight w:val="459"/>
          <w:jc w:val="center"/>
        </w:trPr>
        <w:tc>
          <w:tcPr>
            <w:tcW w:w="789" w:type="pct"/>
            <w:tcBorders>
              <w:top w:val="nil"/>
              <w:left w:val="nil"/>
              <w:bottom w:val="nil"/>
              <w:right w:val="nil"/>
            </w:tcBorders>
            <w:vAlign w:val="center"/>
          </w:tcPr>
          <w:p w:rsidR="00530810" w:rsidRDefault="00D569DE">
            <w:pPr>
              <w:rPr>
                <w:b/>
                <w:bCs/>
              </w:rPr>
            </w:pPr>
            <w:r>
              <w:rPr>
                <w:rFonts w:hint="eastAsia"/>
                <w:b/>
                <w:bCs/>
              </w:rPr>
              <w:t>7.3</w:t>
            </w:r>
          </w:p>
        </w:tc>
        <w:tc>
          <w:tcPr>
            <w:tcW w:w="4211" w:type="pct"/>
            <w:tcBorders>
              <w:top w:val="nil"/>
              <w:left w:val="nil"/>
              <w:bottom w:val="nil"/>
              <w:right w:val="nil"/>
            </w:tcBorders>
            <w:vAlign w:val="center"/>
          </w:tcPr>
          <w:p w:rsidR="00530810" w:rsidRDefault="00D569DE">
            <w:pPr>
              <w:rPr>
                <w:b/>
                <w:bCs/>
              </w:rPr>
            </w:pPr>
            <w:r>
              <w:rPr>
                <w:rFonts w:hint="eastAsia"/>
                <w:b/>
                <w:bCs/>
              </w:rPr>
              <w:t>付款方式</w:t>
            </w:r>
          </w:p>
        </w:tc>
      </w:tr>
      <w:tr w:rsidR="00530810">
        <w:trPr>
          <w:trHeight w:val="459"/>
          <w:jc w:val="center"/>
        </w:trPr>
        <w:tc>
          <w:tcPr>
            <w:tcW w:w="789" w:type="pct"/>
            <w:tcBorders>
              <w:top w:val="nil"/>
              <w:left w:val="nil"/>
              <w:bottom w:val="nil"/>
              <w:right w:val="nil"/>
            </w:tcBorders>
          </w:tcPr>
          <w:p w:rsidR="00530810" w:rsidRDefault="00D569DE">
            <w:r>
              <w:rPr>
                <w:rFonts w:hint="eastAsia"/>
              </w:rPr>
              <w:t>7.3.1</w:t>
            </w:r>
          </w:p>
        </w:tc>
        <w:tc>
          <w:tcPr>
            <w:tcW w:w="4211" w:type="pct"/>
            <w:tcBorders>
              <w:top w:val="nil"/>
              <w:left w:val="nil"/>
              <w:bottom w:val="nil"/>
              <w:right w:val="nil"/>
            </w:tcBorders>
            <w:vAlign w:val="center"/>
          </w:tcPr>
          <w:p w:rsidR="00530810" w:rsidRDefault="00D569DE">
            <w:r>
              <w:rPr>
                <w:rFonts w:hint="eastAsia"/>
              </w:rPr>
              <w:t>采购人每季度对供应商所提供的货物的单价及数量进行一次结算，供应</w:t>
            </w:r>
            <w:proofErr w:type="gramStart"/>
            <w:r>
              <w:rPr>
                <w:rFonts w:hint="eastAsia"/>
              </w:rPr>
              <w:lastRenderedPageBreak/>
              <w:t>商凭以下</w:t>
            </w:r>
            <w:proofErr w:type="gramEnd"/>
            <w:r>
              <w:rPr>
                <w:rFonts w:hint="eastAsia"/>
              </w:rPr>
              <w:t>单据进行结款：经采购人和成交供应</w:t>
            </w:r>
            <w:proofErr w:type="gramStart"/>
            <w:r>
              <w:rPr>
                <w:rFonts w:hint="eastAsia"/>
              </w:rPr>
              <w:t>商双方</w:t>
            </w:r>
            <w:proofErr w:type="gramEnd"/>
            <w:r>
              <w:rPr>
                <w:rFonts w:hint="eastAsia"/>
              </w:rPr>
              <w:t>验货后签字确认的送货单、所开具的等额发票清单及等额发票等作为当季度结款凭证。采购人自收到发票后</w:t>
            </w:r>
            <w:r>
              <w:rPr>
                <w:rFonts w:hint="eastAsia"/>
              </w:rPr>
              <w:t>5</w:t>
            </w:r>
            <w:r>
              <w:rPr>
                <w:rFonts w:hint="eastAsia"/>
              </w:rPr>
              <w:t>个工作日内办理支付。</w:t>
            </w:r>
          </w:p>
        </w:tc>
      </w:tr>
      <w:tr w:rsidR="00530810">
        <w:trPr>
          <w:trHeight w:val="459"/>
          <w:jc w:val="center"/>
        </w:trPr>
        <w:tc>
          <w:tcPr>
            <w:tcW w:w="789" w:type="pct"/>
            <w:tcBorders>
              <w:top w:val="nil"/>
              <w:left w:val="nil"/>
              <w:bottom w:val="nil"/>
              <w:right w:val="nil"/>
            </w:tcBorders>
            <w:vAlign w:val="center"/>
          </w:tcPr>
          <w:p w:rsidR="00530810" w:rsidRDefault="00D569DE">
            <w:pPr>
              <w:rPr>
                <w:b/>
                <w:bCs/>
              </w:rPr>
            </w:pPr>
            <w:r>
              <w:rPr>
                <w:rFonts w:hint="eastAsia"/>
                <w:b/>
                <w:bCs/>
              </w:rPr>
              <w:lastRenderedPageBreak/>
              <w:t>7.4</w:t>
            </w:r>
          </w:p>
        </w:tc>
        <w:tc>
          <w:tcPr>
            <w:tcW w:w="4211" w:type="pct"/>
            <w:tcBorders>
              <w:top w:val="nil"/>
              <w:left w:val="nil"/>
              <w:bottom w:val="nil"/>
              <w:right w:val="nil"/>
            </w:tcBorders>
            <w:vAlign w:val="center"/>
          </w:tcPr>
          <w:p w:rsidR="00530810" w:rsidRDefault="00D569DE">
            <w:pPr>
              <w:rPr>
                <w:b/>
                <w:bCs/>
              </w:rPr>
            </w:pPr>
            <w:r>
              <w:rPr>
                <w:rFonts w:hint="eastAsia"/>
                <w:b/>
                <w:bCs/>
              </w:rPr>
              <w:t>验收要求</w:t>
            </w:r>
          </w:p>
        </w:tc>
      </w:tr>
      <w:tr w:rsidR="00530810">
        <w:trPr>
          <w:trHeight w:val="459"/>
          <w:jc w:val="center"/>
        </w:trPr>
        <w:tc>
          <w:tcPr>
            <w:tcW w:w="789" w:type="pct"/>
            <w:tcBorders>
              <w:top w:val="nil"/>
              <w:left w:val="nil"/>
              <w:bottom w:val="nil"/>
              <w:right w:val="nil"/>
            </w:tcBorders>
          </w:tcPr>
          <w:p w:rsidR="00530810" w:rsidRDefault="00D569DE">
            <w:r>
              <w:rPr>
                <w:rFonts w:hint="eastAsia"/>
              </w:rPr>
              <w:t>7.4.1</w:t>
            </w:r>
          </w:p>
        </w:tc>
        <w:tc>
          <w:tcPr>
            <w:tcW w:w="4211" w:type="pct"/>
            <w:tcBorders>
              <w:top w:val="nil"/>
              <w:left w:val="nil"/>
              <w:bottom w:val="nil"/>
              <w:right w:val="nil"/>
            </w:tcBorders>
            <w:vAlign w:val="center"/>
          </w:tcPr>
          <w:p w:rsidR="00530810" w:rsidRDefault="00D569DE">
            <w:r>
              <w:rPr>
                <w:rFonts w:hint="eastAsia"/>
              </w:rPr>
              <w:t>送货时产品须运到指定地点后并安装调试成功，经检验合格</w:t>
            </w:r>
            <w:proofErr w:type="gramStart"/>
            <w:r>
              <w:rPr>
                <w:rFonts w:hint="eastAsia"/>
              </w:rPr>
              <w:t>由成交</w:t>
            </w:r>
            <w:proofErr w:type="gramEnd"/>
            <w:r>
              <w:rPr>
                <w:rFonts w:hint="eastAsia"/>
              </w:rPr>
              <w:t>供应商和采购人</w:t>
            </w:r>
            <w:r>
              <w:t>的使用科室签字验收，可视为验收合格</w:t>
            </w:r>
            <w:r>
              <w:rPr>
                <w:rFonts w:hint="eastAsia"/>
              </w:rPr>
              <w:t>。</w:t>
            </w:r>
          </w:p>
        </w:tc>
      </w:tr>
      <w:tr w:rsidR="00530810">
        <w:trPr>
          <w:trHeight w:val="459"/>
          <w:jc w:val="center"/>
        </w:trPr>
        <w:tc>
          <w:tcPr>
            <w:tcW w:w="789" w:type="pct"/>
            <w:tcBorders>
              <w:top w:val="nil"/>
              <w:left w:val="nil"/>
              <w:bottom w:val="nil"/>
              <w:right w:val="nil"/>
            </w:tcBorders>
          </w:tcPr>
          <w:p w:rsidR="00530810" w:rsidRDefault="00D569DE">
            <w:r>
              <w:rPr>
                <w:rFonts w:hint="eastAsia"/>
              </w:rPr>
              <w:t>7.4.2</w:t>
            </w:r>
          </w:p>
        </w:tc>
        <w:tc>
          <w:tcPr>
            <w:tcW w:w="4211" w:type="pct"/>
            <w:tcBorders>
              <w:top w:val="nil"/>
              <w:left w:val="nil"/>
              <w:bottom w:val="nil"/>
              <w:right w:val="nil"/>
            </w:tcBorders>
            <w:vAlign w:val="center"/>
          </w:tcPr>
          <w:p w:rsidR="00530810" w:rsidRDefault="00D569DE">
            <w:r>
              <w:rPr>
                <w:rFonts w:hint="eastAsia"/>
              </w:rPr>
              <w:t>成交供应商所提供的产品必须符合或优于</w:t>
            </w:r>
            <w:r>
              <w:t>采购</w:t>
            </w:r>
            <w:bookmarkStart w:id="0" w:name="_GoBack"/>
            <w:bookmarkEnd w:id="0"/>
            <w:r>
              <w:rPr>
                <w:rFonts w:hint="eastAsia"/>
              </w:rPr>
              <w:t>文件所规定的质量要求，并在每次发货时，随货提供产品合格证、发货清单，以便采购人验收。</w:t>
            </w:r>
          </w:p>
        </w:tc>
      </w:tr>
      <w:tr w:rsidR="00530810">
        <w:trPr>
          <w:trHeight w:val="459"/>
          <w:jc w:val="center"/>
        </w:trPr>
        <w:tc>
          <w:tcPr>
            <w:tcW w:w="789" w:type="pct"/>
            <w:tcBorders>
              <w:top w:val="nil"/>
              <w:left w:val="nil"/>
              <w:bottom w:val="nil"/>
              <w:right w:val="nil"/>
            </w:tcBorders>
          </w:tcPr>
          <w:p w:rsidR="00530810" w:rsidRDefault="00D569DE">
            <w:r>
              <w:rPr>
                <w:rFonts w:hint="eastAsia"/>
              </w:rPr>
              <w:t>7.4.3</w:t>
            </w:r>
          </w:p>
        </w:tc>
        <w:tc>
          <w:tcPr>
            <w:tcW w:w="4211" w:type="pct"/>
            <w:tcBorders>
              <w:top w:val="nil"/>
              <w:left w:val="nil"/>
              <w:bottom w:val="nil"/>
              <w:right w:val="nil"/>
            </w:tcBorders>
            <w:vAlign w:val="center"/>
          </w:tcPr>
          <w:p w:rsidR="00530810" w:rsidRDefault="00D569DE">
            <w:r>
              <w:rPr>
                <w:rFonts w:hint="eastAsia"/>
              </w:rPr>
              <w:t>货物验收在采购人和成交供应</w:t>
            </w:r>
            <w:proofErr w:type="gramStart"/>
            <w:r>
              <w:rPr>
                <w:rFonts w:hint="eastAsia"/>
              </w:rPr>
              <w:t>商双方</w:t>
            </w:r>
            <w:proofErr w:type="gramEnd"/>
            <w:r>
              <w:rPr>
                <w:rFonts w:hint="eastAsia"/>
              </w:rPr>
              <w:t>共同参与下按国家有关的规定、规范进行。</w:t>
            </w:r>
          </w:p>
        </w:tc>
      </w:tr>
      <w:tr w:rsidR="00530810">
        <w:trPr>
          <w:trHeight w:val="459"/>
          <w:jc w:val="center"/>
        </w:trPr>
        <w:tc>
          <w:tcPr>
            <w:tcW w:w="789" w:type="pct"/>
            <w:tcBorders>
              <w:top w:val="nil"/>
              <w:left w:val="nil"/>
              <w:bottom w:val="nil"/>
              <w:right w:val="nil"/>
            </w:tcBorders>
          </w:tcPr>
          <w:p w:rsidR="00530810" w:rsidRDefault="00D569DE">
            <w:r>
              <w:rPr>
                <w:rFonts w:hint="eastAsia"/>
              </w:rPr>
              <w:t>7.4.4</w:t>
            </w:r>
          </w:p>
        </w:tc>
        <w:tc>
          <w:tcPr>
            <w:tcW w:w="4211" w:type="pct"/>
            <w:tcBorders>
              <w:top w:val="nil"/>
              <w:left w:val="nil"/>
              <w:bottom w:val="nil"/>
              <w:right w:val="nil"/>
            </w:tcBorders>
            <w:vAlign w:val="center"/>
          </w:tcPr>
          <w:p w:rsidR="00530810" w:rsidRDefault="00D569DE">
            <w:r>
              <w:rPr>
                <w:rFonts w:hint="eastAsia"/>
              </w:rPr>
              <w:t>验收时如发现所交付的产品有短装、次品、损坏或其它不符合</w:t>
            </w:r>
            <w:r>
              <w:t>采购</w:t>
            </w:r>
            <w:r>
              <w:rPr>
                <w:rFonts w:hint="eastAsia"/>
              </w:rPr>
              <w:t>文件规定之情形者，采购人应</w:t>
            </w:r>
            <w:proofErr w:type="gramStart"/>
            <w:r>
              <w:rPr>
                <w:rFonts w:hint="eastAsia"/>
              </w:rPr>
              <w:t>作出</w:t>
            </w:r>
            <w:proofErr w:type="gramEnd"/>
            <w:r>
              <w:rPr>
                <w:rFonts w:hint="eastAsia"/>
              </w:rPr>
              <w:t>详尽的现场记录，或由采购人、成交供应</w:t>
            </w:r>
            <w:proofErr w:type="gramStart"/>
            <w:r>
              <w:rPr>
                <w:rFonts w:hint="eastAsia"/>
              </w:rPr>
              <w:t>商双方</w:t>
            </w:r>
            <w:proofErr w:type="gramEnd"/>
            <w:r>
              <w:rPr>
                <w:rFonts w:hint="eastAsia"/>
              </w:rPr>
              <w:t>签署备忘录。此现场记录或备忘录可用作补充、缺失和更换损坏部件的有效证据。因此产生的有关费用</w:t>
            </w:r>
            <w:proofErr w:type="gramStart"/>
            <w:r>
              <w:rPr>
                <w:rFonts w:hint="eastAsia"/>
              </w:rPr>
              <w:t>由成交</w:t>
            </w:r>
            <w:proofErr w:type="gramEnd"/>
            <w:r>
              <w:rPr>
                <w:rFonts w:hint="eastAsia"/>
              </w:rPr>
              <w:t>供应商承担。</w:t>
            </w:r>
          </w:p>
        </w:tc>
      </w:tr>
      <w:tr w:rsidR="00530810">
        <w:trPr>
          <w:trHeight w:val="459"/>
          <w:jc w:val="center"/>
        </w:trPr>
        <w:tc>
          <w:tcPr>
            <w:tcW w:w="789" w:type="pct"/>
            <w:tcBorders>
              <w:top w:val="nil"/>
              <w:left w:val="nil"/>
              <w:bottom w:val="nil"/>
              <w:right w:val="nil"/>
            </w:tcBorders>
          </w:tcPr>
          <w:p w:rsidR="00530810" w:rsidRDefault="00D569DE">
            <w:r>
              <w:rPr>
                <w:rFonts w:hint="eastAsia"/>
              </w:rPr>
              <w:t>7.4.5</w:t>
            </w:r>
          </w:p>
        </w:tc>
        <w:tc>
          <w:tcPr>
            <w:tcW w:w="4211" w:type="pct"/>
            <w:tcBorders>
              <w:top w:val="nil"/>
              <w:left w:val="nil"/>
              <w:bottom w:val="nil"/>
              <w:right w:val="nil"/>
            </w:tcBorders>
            <w:vAlign w:val="center"/>
          </w:tcPr>
          <w:p w:rsidR="00530810" w:rsidRDefault="00D569DE">
            <w:r>
              <w:rPr>
                <w:rFonts w:hint="eastAsia"/>
              </w:rPr>
              <w:t>如果产品运输和安装过程中因事故造成产品短缺、损坏，成交供应商应及时安排补货、换货，以保证产品安装的成功完成。换货的相关费用</w:t>
            </w:r>
            <w:proofErr w:type="gramStart"/>
            <w:r>
              <w:rPr>
                <w:rFonts w:hint="eastAsia"/>
              </w:rPr>
              <w:t>由成交</w:t>
            </w:r>
            <w:proofErr w:type="gramEnd"/>
            <w:r>
              <w:rPr>
                <w:rFonts w:hint="eastAsia"/>
              </w:rPr>
              <w:t>供应商承担。</w:t>
            </w:r>
          </w:p>
        </w:tc>
      </w:tr>
      <w:tr w:rsidR="00530810">
        <w:trPr>
          <w:trHeight w:val="459"/>
          <w:jc w:val="center"/>
        </w:trPr>
        <w:tc>
          <w:tcPr>
            <w:tcW w:w="789" w:type="pct"/>
            <w:tcBorders>
              <w:top w:val="nil"/>
              <w:left w:val="nil"/>
              <w:bottom w:val="nil"/>
              <w:right w:val="nil"/>
            </w:tcBorders>
          </w:tcPr>
          <w:p w:rsidR="00530810" w:rsidRDefault="00D569DE">
            <w:r>
              <w:rPr>
                <w:rFonts w:hint="eastAsia"/>
              </w:rPr>
              <w:t>7.4.</w:t>
            </w:r>
            <w:r>
              <w:rPr>
                <w:rFonts w:hint="eastAsia"/>
              </w:rPr>
              <w:t>6</w:t>
            </w:r>
          </w:p>
        </w:tc>
        <w:tc>
          <w:tcPr>
            <w:tcW w:w="4211" w:type="pct"/>
            <w:tcBorders>
              <w:top w:val="nil"/>
              <w:left w:val="nil"/>
              <w:bottom w:val="nil"/>
              <w:right w:val="nil"/>
            </w:tcBorders>
            <w:vAlign w:val="center"/>
          </w:tcPr>
          <w:p w:rsidR="00530810" w:rsidRDefault="00D569DE">
            <w:r>
              <w:rPr>
                <w:rFonts w:hint="eastAsia"/>
              </w:rPr>
              <w:t>成交供应商保证合同项下提供的产品不侵犯任何第三方的专利、商标或版权。否则，成交供应商须承担对第三方的专利或版权的侵权责任并承担因此而发生的所有费用。</w:t>
            </w:r>
          </w:p>
        </w:tc>
      </w:tr>
      <w:tr w:rsidR="00530810">
        <w:trPr>
          <w:trHeight w:val="459"/>
          <w:jc w:val="center"/>
        </w:trPr>
        <w:tc>
          <w:tcPr>
            <w:tcW w:w="789" w:type="pct"/>
            <w:tcBorders>
              <w:top w:val="nil"/>
              <w:left w:val="nil"/>
              <w:bottom w:val="nil"/>
              <w:right w:val="nil"/>
            </w:tcBorders>
          </w:tcPr>
          <w:p w:rsidR="00530810" w:rsidRDefault="00D569DE">
            <w:pPr>
              <w:rPr>
                <w:b/>
                <w:bCs/>
              </w:rPr>
            </w:pPr>
            <w:r>
              <w:rPr>
                <w:rFonts w:hint="eastAsia"/>
                <w:b/>
                <w:bCs/>
              </w:rPr>
              <w:t>8.</w:t>
            </w:r>
          </w:p>
        </w:tc>
        <w:tc>
          <w:tcPr>
            <w:tcW w:w="4211" w:type="pct"/>
            <w:tcBorders>
              <w:top w:val="nil"/>
              <w:left w:val="nil"/>
              <w:bottom w:val="nil"/>
              <w:right w:val="nil"/>
            </w:tcBorders>
            <w:vAlign w:val="center"/>
          </w:tcPr>
          <w:p w:rsidR="00530810" w:rsidRDefault="00D569DE">
            <w:pPr>
              <w:rPr>
                <w:b/>
                <w:bCs/>
              </w:rPr>
            </w:pPr>
            <w:r>
              <w:rPr>
                <w:rFonts w:hint="eastAsia"/>
                <w:b/>
                <w:bCs/>
              </w:rPr>
              <w:t>耗材清单</w:t>
            </w:r>
          </w:p>
        </w:tc>
      </w:tr>
      <w:tr w:rsidR="00530810">
        <w:trPr>
          <w:trHeight w:val="459"/>
          <w:jc w:val="center"/>
        </w:trPr>
        <w:tc>
          <w:tcPr>
            <w:tcW w:w="789" w:type="pct"/>
            <w:tcBorders>
              <w:top w:val="nil"/>
              <w:left w:val="nil"/>
              <w:bottom w:val="nil"/>
              <w:right w:val="nil"/>
            </w:tcBorders>
          </w:tcPr>
          <w:p w:rsidR="00530810" w:rsidRDefault="00D569DE">
            <w:pPr>
              <w:rPr>
                <w:b/>
                <w:bCs/>
              </w:rPr>
            </w:pPr>
            <w:r>
              <w:rPr>
                <w:rFonts w:hint="eastAsia"/>
                <w:b/>
                <w:bCs/>
              </w:rPr>
              <w:t>8.1</w:t>
            </w:r>
          </w:p>
        </w:tc>
        <w:tc>
          <w:tcPr>
            <w:tcW w:w="4211" w:type="pct"/>
            <w:tcBorders>
              <w:top w:val="nil"/>
              <w:left w:val="nil"/>
              <w:bottom w:val="nil"/>
              <w:right w:val="nil"/>
            </w:tcBorders>
            <w:vAlign w:val="center"/>
          </w:tcPr>
          <w:p w:rsidR="00530810" w:rsidRDefault="00D569DE">
            <w:pPr>
              <w:rPr>
                <w:b/>
                <w:bCs/>
              </w:rPr>
            </w:pPr>
            <w:r>
              <w:rPr>
                <w:rFonts w:hint="eastAsia"/>
                <w:b/>
                <w:bCs/>
              </w:rPr>
              <w:t>原装品牌打印机耗材清单</w:t>
            </w:r>
          </w:p>
        </w:tc>
      </w:tr>
      <w:tr w:rsidR="00530810">
        <w:trPr>
          <w:trHeight w:val="4208"/>
          <w:jc w:val="center"/>
        </w:trPr>
        <w:tc>
          <w:tcPr>
            <w:tcW w:w="5000" w:type="pct"/>
            <w:gridSpan w:val="2"/>
            <w:tcBorders>
              <w:top w:val="nil"/>
              <w:left w:val="nil"/>
              <w:bottom w:val="nil"/>
              <w:right w:val="nil"/>
            </w:tcBorders>
          </w:tcPr>
          <w:tbl>
            <w:tblPr>
              <w:tblW w:w="7438" w:type="dxa"/>
              <w:tblLook w:val="04A0" w:firstRow="1" w:lastRow="0" w:firstColumn="1" w:lastColumn="0" w:noHBand="0" w:noVBand="1"/>
            </w:tblPr>
            <w:tblGrid>
              <w:gridCol w:w="451"/>
              <w:gridCol w:w="412"/>
              <w:gridCol w:w="4144"/>
              <w:gridCol w:w="1900"/>
              <w:gridCol w:w="381"/>
              <w:gridCol w:w="792"/>
            </w:tblGrid>
            <w:tr w:rsidR="00530810">
              <w:trPr>
                <w:trHeight w:val="919"/>
              </w:trPr>
              <w:tc>
                <w:tcPr>
                  <w:tcW w:w="391" w:type="dxa"/>
                  <w:tcBorders>
                    <w:top w:val="single" w:sz="4" w:space="0" w:color="auto"/>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序号</w:t>
                  </w:r>
                </w:p>
              </w:tc>
              <w:tc>
                <w:tcPr>
                  <w:tcW w:w="478" w:type="dxa"/>
                  <w:tcBorders>
                    <w:top w:val="single" w:sz="4" w:space="0" w:color="auto"/>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名称</w:t>
                  </w:r>
                </w:p>
              </w:tc>
              <w:tc>
                <w:tcPr>
                  <w:tcW w:w="3122" w:type="dxa"/>
                  <w:tcBorders>
                    <w:top w:val="single" w:sz="4" w:space="0" w:color="auto"/>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该产品适配的机器的品牌型号（以下为采购</w:t>
                  </w:r>
                  <w:proofErr w:type="gramStart"/>
                  <w:r>
                    <w:rPr>
                      <w:rFonts w:ascii="宋体" w:eastAsia="宋体" w:hAnsi="宋体" w:cs="宋体" w:hint="eastAsia"/>
                      <w:b/>
                      <w:bCs/>
                      <w:color w:val="000000"/>
                      <w:kern w:val="0"/>
                      <w:szCs w:val="21"/>
                    </w:rPr>
                    <w:t>方现有</w:t>
                  </w:r>
                  <w:proofErr w:type="gramEnd"/>
                  <w:r>
                    <w:rPr>
                      <w:rFonts w:ascii="宋体" w:eastAsia="宋体" w:hAnsi="宋体" w:cs="宋体" w:hint="eastAsia"/>
                      <w:b/>
                      <w:bCs/>
                      <w:color w:val="000000"/>
                      <w:kern w:val="0"/>
                      <w:szCs w:val="21"/>
                    </w:rPr>
                    <w:t>型号设备）</w:t>
                  </w:r>
                </w:p>
              </w:tc>
              <w:tc>
                <w:tcPr>
                  <w:tcW w:w="2467" w:type="dxa"/>
                  <w:tcBorders>
                    <w:top w:val="single" w:sz="4" w:space="0" w:color="auto"/>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产品的品质要求及规格要求</w:t>
                  </w:r>
                </w:p>
              </w:tc>
              <w:tc>
                <w:tcPr>
                  <w:tcW w:w="338" w:type="dxa"/>
                  <w:tcBorders>
                    <w:top w:val="single" w:sz="4" w:space="0" w:color="auto"/>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单位</w:t>
                  </w:r>
                </w:p>
              </w:tc>
              <w:tc>
                <w:tcPr>
                  <w:tcW w:w="642" w:type="dxa"/>
                  <w:tcBorders>
                    <w:top w:val="single" w:sz="4" w:space="0" w:color="auto"/>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最高限价（元）</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色带架</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1600K3H</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产品容量与规格：黑色带架，打印字符约</w:t>
                  </w:r>
                  <w:r>
                    <w:rPr>
                      <w:rFonts w:ascii="宋体" w:eastAsia="宋体" w:hAnsi="宋体" w:cs="宋体" w:hint="eastAsia"/>
                      <w:color w:val="000000"/>
                      <w:kern w:val="0"/>
                      <w:szCs w:val="21"/>
                    </w:rPr>
                    <w:t>800</w:t>
                  </w:r>
                  <w:r>
                    <w:rPr>
                      <w:rFonts w:ascii="宋体" w:eastAsia="宋体" w:hAnsi="宋体" w:cs="宋体" w:hint="eastAsia"/>
                      <w:color w:val="000000"/>
                      <w:kern w:val="0"/>
                      <w:szCs w:val="21"/>
                    </w:rPr>
                    <w:t>万。</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条</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87.24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1390</w:t>
                  </w: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R330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40g</w:t>
                  </w:r>
                  <w:r>
                    <w:rPr>
                      <w:rFonts w:ascii="宋体" w:eastAsia="宋体" w:hAnsi="宋体" w:cs="宋体" w:hint="eastAsia"/>
                      <w:color w:val="000000"/>
                      <w:kern w:val="0"/>
                      <w:szCs w:val="21"/>
                    </w:rPr>
                    <w:t>，黑色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82.36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1390</w:t>
                  </w: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R330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40g</w:t>
                  </w:r>
                  <w:r>
                    <w:rPr>
                      <w:rFonts w:ascii="宋体" w:eastAsia="宋体" w:hAnsi="宋体" w:cs="宋体" w:hint="eastAsia"/>
                      <w:color w:val="000000"/>
                      <w:kern w:val="0"/>
                      <w:szCs w:val="21"/>
                    </w:rPr>
                    <w:t>，青色。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82.36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1390</w:t>
                  </w: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R330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40g</w:t>
                  </w:r>
                  <w:r>
                    <w:rPr>
                      <w:rFonts w:ascii="宋体" w:eastAsia="宋体" w:hAnsi="宋体" w:cs="宋体" w:hint="eastAsia"/>
                      <w:color w:val="000000"/>
                      <w:kern w:val="0"/>
                      <w:szCs w:val="21"/>
                    </w:rPr>
                    <w:t>，洋红色。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82.36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1390</w:t>
                  </w: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R330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40g</w:t>
                  </w:r>
                  <w:r>
                    <w:rPr>
                      <w:rFonts w:ascii="宋体" w:eastAsia="宋体" w:hAnsi="宋体" w:cs="宋体" w:hint="eastAsia"/>
                      <w:color w:val="000000"/>
                      <w:kern w:val="0"/>
                      <w:szCs w:val="21"/>
                    </w:rPr>
                    <w:t>，黄色。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82.36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6</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1390</w:t>
                  </w: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R330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40g</w:t>
                  </w:r>
                  <w:r>
                    <w:rPr>
                      <w:rFonts w:ascii="宋体" w:eastAsia="宋体" w:hAnsi="宋体" w:cs="宋体" w:hint="eastAsia"/>
                      <w:color w:val="000000"/>
                      <w:kern w:val="0"/>
                      <w:szCs w:val="21"/>
                    </w:rPr>
                    <w:t>，淡青色。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82.36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1390</w:t>
                  </w: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R330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40g</w:t>
                  </w:r>
                  <w:r>
                    <w:rPr>
                      <w:rFonts w:ascii="宋体" w:eastAsia="宋体" w:hAnsi="宋体" w:cs="宋体" w:hint="eastAsia"/>
                      <w:color w:val="000000"/>
                      <w:kern w:val="0"/>
                      <w:szCs w:val="21"/>
                    </w:rPr>
                    <w:t>，淡红色。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82.36 </w:t>
                  </w:r>
                </w:p>
              </w:tc>
            </w:tr>
            <w:tr w:rsidR="00530810">
              <w:trPr>
                <w:trHeight w:val="840"/>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L101/L111/L1300/L201/L220/L211/L360/L383/L385/L301</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产品容量与规格：容量</w:t>
                  </w:r>
                  <w:r>
                    <w:rPr>
                      <w:rFonts w:ascii="宋体" w:eastAsia="宋体" w:hAnsi="宋体" w:cs="宋体" w:hint="eastAsia"/>
                      <w:color w:val="000000"/>
                      <w:kern w:val="0"/>
                      <w:szCs w:val="21"/>
                    </w:rPr>
                    <w:t>70ml</w:t>
                  </w:r>
                  <w:r>
                    <w:rPr>
                      <w:rFonts w:ascii="宋体" w:eastAsia="宋体" w:hAnsi="宋体" w:cs="宋体" w:hint="eastAsia"/>
                      <w:color w:val="000000"/>
                      <w:kern w:val="0"/>
                      <w:szCs w:val="21"/>
                    </w:rPr>
                    <w:t>，黑色。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52.35 </w:t>
                  </w:r>
                </w:p>
              </w:tc>
            </w:tr>
            <w:tr w:rsidR="00530810">
              <w:trPr>
                <w:trHeight w:val="780"/>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L101/L111/L1300/L201/L220/L211/L360/L383/L385/L301</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产品容量与规格：容量</w:t>
                  </w:r>
                  <w:r>
                    <w:rPr>
                      <w:rFonts w:ascii="宋体" w:eastAsia="宋体" w:hAnsi="宋体" w:cs="宋体" w:hint="eastAsia"/>
                      <w:color w:val="000000"/>
                      <w:kern w:val="0"/>
                      <w:szCs w:val="21"/>
                    </w:rPr>
                    <w:t>70ml</w:t>
                  </w:r>
                  <w:r>
                    <w:rPr>
                      <w:rFonts w:ascii="宋体" w:eastAsia="宋体" w:hAnsi="宋体" w:cs="宋体" w:hint="eastAsia"/>
                      <w:color w:val="000000"/>
                      <w:kern w:val="0"/>
                      <w:szCs w:val="21"/>
                    </w:rPr>
                    <w:t>，青色。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70.72 </w:t>
                  </w:r>
                </w:p>
              </w:tc>
            </w:tr>
            <w:tr w:rsidR="00530810">
              <w:trPr>
                <w:trHeight w:val="799"/>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L101/L111/L1300/L201/L220/L211/L360/L383/L385/L301</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产品容量与规格：容量</w:t>
                  </w:r>
                  <w:r>
                    <w:rPr>
                      <w:rFonts w:ascii="宋体" w:eastAsia="宋体" w:hAnsi="宋体" w:cs="宋体" w:hint="eastAsia"/>
                      <w:color w:val="000000"/>
                      <w:kern w:val="0"/>
                      <w:szCs w:val="21"/>
                    </w:rPr>
                    <w:t>70ml</w:t>
                  </w:r>
                  <w:r>
                    <w:rPr>
                      <w:rFonts w:ascii="宋体" w:eastAsia="宋体" w:hAnsi="宋体" w:cs="宋体" w:hint="eastAsia"/>
                      <w:color w:val="000000"/>
                      <w:kern w:val="0"/>
                      <w:szCs w:val="21"/>
                    </w:rPr>
                    <w:t>，红色。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70.72 </w:t>
                  </w:r>
                </w:p>
              </w:tc>
            </w:tr>
            <w:tr w:rsidR="00530810">
              <w:trPr>
                <w:trHeight w:val="82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L101/L111/L1300/L201/L220/L211/L360/L383/L385/L301</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产品容量与规格：容量</w:t>
                  </w:r>
                  <w:r>
                    <w:rPr>
                      <w:rFonts w:ascii="宋体" w:eastAsia="宋体" w:hAnsi="宋体" w:cs="宋体" w:hint="eastAsia"/>
                      <w:color w:val="000000"/>
                      <w:kern w:val="0"/>
                      <w:szCs w:val="21"/>
                    </w:rPr>
                    <w:t>70ml</w:t>
                  </w:r>
                  <w:r>
                    <w:rPr>
                      <w:rFonts w:ascii="宋体" w:eastAsia="宋体" w:hAnsi="宋体" w:cs="宋体" w:hint="eastAsia"/>
                      <w:color w:val="000000"/>
                      <w:kern w:val="0"/>
                      <w:szCs w:val="21"/>
                    </w:rPr>
                    <w:t>，黄色。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70.72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L801/L805/L810/L850/L1800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产品容量与规格：容量</w:t>
                  </w:r>
                  <w:r>
                    <w:rPr>
                      <w:rFonts w:ascii="宋体" w:eastAsia="宋体" w:hAnsi="宋体" w:cs="宋体" w:hint="eastAsia"/>
                      <w:color w:val="000000"/>
                      <w:kern w:val="0"/>
                      <w:szCs w:val="21"/>
                    </w:rPr>
                    <w:t>70ml</w:t>
                  </w:r>
                  <w:r>
                    <w:rPr>
                      <w:rFonts w:ascii="宋体" w:eastAsia="宋体" w:hAnsi="宋体" w:cs="宋体" w:hint="eastAsia"/>
                      <w:color w:val="000000"/>
                      <w:kern w:val="0"/>
                      <w:szCs w:val="21"/>
                    </w:rPr>
                    <w:t>，黑色。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102.25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适用于爱普生</w:t>
                  </w:r>
                  <w:r>
                    <w:rPr>
                      <w:rFonts w:ascii="宋体" w:eastAsia="宋体" w:hAnsi="宋体" w:cs="宋体" w:hint="eastAsia"/>
                      <w:color w:val="000000"/>
                      <w:kern w:val="0"/>
                      <w:szCs w:val="21"/>
                    </w:rPr>
                    <w:t>L801/L805/L810/L850/L1800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产品容量与规格：容量</w:t>
                  </w:r>
                  <w:r>
                    <w:rPr>
                      <w:rFonts w:ascii="宋体" w:eastAsia="宋体" w:hAnsi="宋体" w:cs="宋体" w:hint="eastAsia"/>
                      <w:color w:val="000000"/>
                      <w:kern w:val="0"/>
                      <w:szCs w:val="21"/>
                    </w:rPr>
                    <w:t>70ml</w:t>
                  </w:r>
                  <w:r>
                    <w:rPr>
                      <w:rFonts w:ascii="宋体" w:eastAsia="宋体" w:hAnsi="宋体" w:cs="宋体" w:hint="eastAsia"/>
                      <w:color w:val="000000"/>
                      <w:kern w:val="0"/>
                      <w:szCs w:val="21"/>
                    </w:rPr>
                    <w:t>，青色。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102.25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适用于爱普生</w:t>
                  </w:r>
                  <w:r>
                    <w:rPr>
                      <w:rFonts w:ascii="宋体" w:eastAsia="宋体" w:hAnsi="宋体" w:cs="宋体" w:hint="eastAsia"/>
                      <w:color w:val="000000"/>
                      <w:kern w:val="0"/>
                      <w:szCs w:val="21"/>
                    </w:rPr>
                    <w:t>L801/L805/L810/L850/L1800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产品容量与规格：容量</w:t>
                  </w:r>
                  <w:r>
                    <w:rPr>
                      <w:rFonts w:ascii="宋体" w:eastAsia="宋体" w:hAnsi="宋体" w:cs="宋体" w:hint="eastAsia"/>
                      <w:color w:val="000000"/>
                      <w:kern w:val="0"/>
                      <w:szCs w:val="21"/>
                    </w:rPr>
                    <w:t>70ml</w:t>
                  </w:r>
                  <w:r>
                    <w:rPr>
                      <w:rFonts w:ascii="宋体" w:eastAsia="宋体" w:hAnsi="宋体" w:cs="宋体" w:hint="eastAsia"/>
                      <w:color w:val="000000"/>
                      <w:kern w:val="0"/>
                      <w:szCs w:val="21"/>
                    </w:rPr>
                    <w:t>，洋红色。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102.25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适用于爱普生</w:t>
                  </w:r>
                  <w:r>
                    <w:rPr>
                      <w:rFonts w:ascii="宋体" w:eastAsia="宋体" w:hAnsi="宋体" w:cs="宋体" w:hint="eastAsia"/>
                      <w:color w:val="000000"/>
                      <w:kern w:val="0"/>
                      <w:szCs w:val="21"/>
                    </w:rPr>
                    <w:t>L801/L805/L810/L850/L1800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产品容量与规格：容量</w:t>
                  </w:r>
                  <w:r>
                    <w:rPr>
                      <w:rFonts w:ascii="宋体" w:eastAsia="宋体" w:hAnsi="宋体" w:cs="宋体" w:hint="eastAsia"/>
                      <w:color w:val="000000"/>
                      <w:kern w:val="0"/>
                      <w:szCs w:val="21"/>
                    </w:rPr>
                    <w:t>70ml</w:t>
                  </w:r>
                  <w:r>
                    <w:rPr>
                      <w:rFonts w:ascii="宋体" w:eastAsia="宋体" w:hAnsi="宋体" w:cs="宋体" w:hint="eastAsia"/>
                      <w:color w:val="000000"/>
                      <w:kern w:val="0"/>
                      <w:szCs w:val="21"/>
                    </w:rPr>
                    <w:t>，黄色。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102.25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适用于爱普生</w:t>
                  </w:r>
                  <w:r>
                    <w:rPr>
                      <w:rFonts w:ascii="宋体" w:eastAsia="宋体" w:hAnsi="宋体" w:cs="宋体" w:hint="eastAsia"/>
                      <w:color w:val="000000"/>
                      <w:kern w:val="0"/>
                      <w:szCs w:val="21"/>
                    </w:rPr>
                    <w:t>L801/L805/L810/L850/L1800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产品容量与规格：容量</w:t>
                  </w:r>
                  <w:r>
                    <w:rPr>
                      <w:rFonts w:ascii="宋体" w:eastAsia="宋体" w:hAnsi="宋体" w:cs="宋体" w:hint="eastAsia"/>
                      <w:color w:val="000000"/>
                      <w:kern w:val="0"/>
                      <w:szCs w:val="21"/>
                    </w:rPr>
                    <w:t>70ml</w:t>
                  </w:r>
                  <w:r>
                    <w:rPr>
                      <w:rFonts w:ascii="宋体" w:eastAsia="宋体" w:hAnsi="宋体" w:cs="宋体" w:hint="eastAsia"/>
                      <w:color w:val="000000"/>
                      <w:kern w:val="0"/>
                      <w:szCs w:val="21"/>
                    </w:rPr>
                    <w:t>，淡青色。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102.25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17</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适用于爱普生</w:t>
                  </w:r>
                  <w:r>
                    <w:rPr>
                      <w:rFonts w:ascii="宋体" w:eastAsia="宋体" w:hAnsi="宋体" w:cs="宋体" w:hint="eastAsia"/>
                      <w:color w:val="000000"/>
                      <w:kern w:val="0"/>
                      <w:szCs w:val="21"/>
                    </w:rPr>
                    <w:t>L801/L805/L810/L850/L1800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产品容量与规格：容量</w:t>
                  </w:r>
                  <w:r>
                    <w:rPr>
                      <w:rFonts w:ascii="宋体" w:eastAsia="宋体" w:hAnsi="宋体" w:cs="宋体" w:hint="eastAsia"/>
                      <w:color w:val="000000"/>
                      <w:kern w:val="0"/>
                      <w:szCs w:val="21"/>
                    </w:rPr>
                    <w:t>70ml</w:t>
                  </w:r>
                  <w:r>
                    <w:rPr>
                      <w:rFonts w:ascii="宋体" w:eastAsia="宋体" w:hAnsi="宋体" w:cs="宋体" w:hint="eastAsia"/>
                      <w:color w:val="000000"/>
                      <w:kern w:val="0"/>
                      <w:szCs w:val="21"/>
                    </w:rPr>
                    <w:t>，淡红色。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102.25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w:t>
                  </w:r>
                  <w:r>
                    <w:rPr>
                      <w:rFonts w:ascii="宋体" w:eastAsia="宋体" w:hAnsi="宋体" w:cs="宋体" w:hint="eastAsia"/>
                      <w:color w:val="000000"/>
                      <w:kern w:val="0"/>
                      <w:szCs w:val="21"/>
                    </w:rPr>
                    <w:t>WF-5290a/5790a</w:t>
                  </w:r>
                  <w:r>
                    <w:rPr>
                      <w:rFonts w:ascii="宋体" w:eastAsia="宋体" w:hAnsi="宋体" w:cs="宋体" w:hint="eastAsia"/>
                      <w:color w:val="000000"/>
                      <w:kern w:val="0"/>
                      <w:szCs w:val="21"/>
                    </w:rPr>
                    <w:t>机型</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产品容量与规格：约打印</w:t>
                  </w:r>
                  <w:r>
                    <w:rPr>
                      <w:rFonts w:ascii="宋体" w:eastAsia="宋体" w:hAnsi="宋体" w:cs="宋体" w:hint="eastAsia"/>
                      <w:color w:val="000000"/>
                      <w:kern w:val="0"/>
                      <w:szCs w:val="21"/>
                    </w:rPr>
                    <w:t>3000</w:t>
                  </w:r>
                  <w:r>
                    <w:rPr>
                      <w:rFonts w:ascii="宋体" w:eastAsia="宋体" w:hAnsi="宋体" w:cs="宋体" w:hint="eastAsia"/>
                      <w:color w:val="000000"/>
                      <w:kern w:val="0"/>
                      <w:szCs w:val="21"/>
                    </w:rPr>
                    <w:t>页，黑色。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240.63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19</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w:t>
                  </w:r>
                  <w:r>
                    <w:rPr>
                      <w:rFonts w:ascii="宋体" w:eastAsia="宋体" w:hAnsi="宋体" w:cs="宋体" w:hint="eastAsia"/>
                      <w:color w:val="000000"/>
                      <w:kern w:val="0"/>
                      <w:szCs w:val="21"/>
                    </w:rPr>
                    <w:t>WF-5290a/5790a</w:t>
                  </w:r>
                  <w:r>
                    <w:rPr>
                      <w:rFonts w:ascii="宋体" w:eastAsia="宋体" w:hAnsi="宋体" w:cs="宋体" w:hint="eastAsia"/>
                      <w:color w:val="000000"/>
                      <w:kern w:val="0"/>
                      <w:szCs w:val="21"/>
                    </w:rPr>
                    <w:t>机型</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产品容量与规格：约打印</w:t>
                  </w:r>
                  <w:r>
                    <w:rPr>
                      <w:rFonts w:ascii="宋体" w:eastAsia="宋体" w:hAnsi="宋体" w:cs="宋体" w:hint="eastAsia"/>
                      <w:color w:val="000000"/>
                      <w:kern w:val="0"/>
                      <w:szCs w:val="21"/>
                    </w:rPr>
                    <w:t>3000</w:t>
                  </w:r>
                  <w:r>
                    <w:rPr>
                      <w:rFonts w:ascii="宋体" w:eastAsia="宋体" w:hAnsi="宋体" w:cs="宋体" w:hint="eastAsia"/>
                      <w:color w:val="000000"/>
                      <w:kern w:val="0"/>
                      <w:szCs w:val="21"/>
                    </w:rPr>
                    <w:t>页，青色。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406.25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20</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w:t>
                  </w:r>
                  <w:r>
                    <w:rPr>
                      <w:rFonts w:ascii="宋体" w:eastAsia="宋体" w:hAnsi="宋体" w:cs="宋体" w:hint="eastAsia"/>
                      <w:color w:val="000000"/>
                      <w:kern w:val="0"/>
                      <w:szCs w:val="21"/>
                    </w:rPr>
                    <w:t>WF-5290a/5790a</w:t>
                  </w:r>
                  <w:r>
                    <w:rPr>
                      <w:rFonts w:ascii="宋体" w:eastAsia="宋体" w:hAnsi="宋体" w:cs="宋体" w:hint="eastAsia"/>
                      <w:color w:val="000000"/>
                      <w:kern w:val="0"/>
                      <w:szCs w:val="21"/>
                    </w:rPr>
                    <w:t>机型</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产品容量与规格：约打印</w:t>
                  </w:r>
                  <w:r>
                    <w:rPr>
                      <w:rFonts w:ascii="宋体" w:eastAsia="宋体" w:hAnsi="宋体" w:cs="宋体" w:hint="eastAsia"/>
                      <w:color w:val="000000"/>
                      <w:kern w:val="0"/>
                      <w:szCs w:val="21"/>
                    </w:rPr>
                    <w:t>3000</w:t>
                  </w:r>
                  <w:r>
                    <w:rPr>
                      <w:rFonts w:ascii="宋体" w:eastAsia="宋体" w:hAnsi="宋体" w:cs="宋体" w:hint="eastAsia"/>
                      <w:color w:val="000000"/>
                      <w:kern w:val="0"/>
                      <w:szCs w:val="21"/>
                    </w:rPr>
                    <w:t>页，品红色。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406.25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21</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w:t>
                  </w:r>
                  <w:r>
                    <w:rPr>
                      <w:rFonts w:ascii="宋体" w:eastAsia="宋体" w:hAnsi="宋体" w:cs="宋体" w:hint="eastAsia"/>
                      <w:color w:val="000000"/>
                      <w:kern w:val="0"/>
                      <w:szCs w:val="21"/>
                    </w:rPr>
                    <w:t>WF-5290a/5790a</w:t>
                  </w:r>
                  <w:r>
                    <w:rPr>
                      <w:rFonts w:ascii="宋体" w:eastAsia="宋体" w:hAnsi="宋体" w:cs="宋体" w:hint="eastAsia"/>
                      <w:color w:val="000000"/>
                      <w:kern w:val="0"/>
                      <w:szCs w:val="21"/>
                    </w:rPr>
                    <w:t>机型</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产品容量与规格：约打印</w:t>
                  </w:r>
                  <w:r>
                    <w:rPr>
                      <w:rFonts w:ascii="宋体" w:eastAsia="宋体" w:hAnsi="宋体" w:cs="宋体" w:hint="eastAsia"/>
                      <w:color w:val="000000"/>
                      <w:kern w:val="0"/>
                      <w:szCs w:val="21"/>
                    </w:rPr>
                    <w:t>3000</w:t>
                  </w:r>
                  <w:r>
                    <w:rPr>
                      <w:rFonts w:ascii="宋体" w:eastAsia="宋体" w:hAnsi="宋体" w:cs="宋体" w:hint="eastAsia"/>
                      <w:color w:val="000000"/>
                      <w:kern w:val="0"/>
                      <w:szCs w:val="21"/>
                    </w:rPr>
                    <w:t>页，黄色。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406.25 </w:t>
                  </w:r>
                </w:p>
              </w:tc>
            </w:tr>
            <w:tr w:rsidR="00530810">
              <w:trPr>
                <w:trHeight w:val="900"/>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22</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色带架</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得实</w:t>
                  </w:r>
                  <w:r>
                    <w:rPr>
                      <w:rFonts w:ascii="宋体" w:eastAsia="宋体" w:hAnsi="宋体" w:cs="宋体" w:hint="eastAsia"/>
                      <w:color w:val="000000"/>
                      <w:kern w:val="0"/>
                      <w:szCs w:val="21"/>
                    </w:rPr>
                    <w:t>-1870</w:t>
                  </w:r>
                  <w:r>
                    <w:rPr>
                      <w:rFonts w:ascii="宋体" w:eastAsia="宋体" w:hAnsi="宋体" w:cs="宋体" w:hint="eastAsia"/>
                      <w:color w:val="000000"/>
                      <w:kern w:val="0"/>
                      <w:szCs w:val="21"/>
                    </w:rPr>
                    <w:t>、得实</w:t>
                  </w:r>
                  <w:r>
                    <w:rPr>
                      <w:rFonts w:ascii="宋体" w:eastAsia="宋体" w:hAnsi="宋体" w:cs="宋体" w:hint="eastAsia"/>
                      <w:color w:val="000000"/>
                      <w:kern w:val="0"/>
                      <w:szCs w:val="21"/>
                    </w:rPr>
                    <w:t>-1100II+</w:t>
                  </w:r>
                  <w:r>
                    <w:rPr>
                      <w:rFonts w:ascii="宋体" w:eastAsia="宋体" w:hAnsi="宋体" w:cs="宋体" w:hint="eastAsia"/>
                      <w:color w:val="000000"/>
                      <w:kern w:val="0"/>
                      <w:szCs w:val="21"/>
                    </w:rPr>
                    <w:t>、得实</w:t>
                  </w:r>
                  <w:r>
                    <w:rPr>
                      <w:rFonts w:ascii="宋体" w:eastAsia="宋体" w:hAnsi="宋体" w:cs="宋体" w:hint="eastAsia"/>
                      <w:color w:val="000000"/>
                      <w:kern w:val="0"/>
                      <w:szCs w:val="21"/>
                    </w:rPr>
                    <w:t>DS-1700II+</w:t>
                  </w:r>
                  <w:r>
                    <w:rPr>
                      <w:rFonts w:ascii="宋体" w:eastAsia="宋体" w:hAnsi="宋体" w:cs="宋体" w:hint="eastAsia"/>
                      <w:color w:val="000000"/>
                      <w:kern w:val="0"/>
                      <w:szCs w:val="21"/>
                    </w:rPr>
                    <w:t>、得实</w:t>
                  </w:r>
                  <w:r>
                    <w:rPr>
                      <w:rFonts w:ascii="宋体" w:eastAsia="宋体" w:hAnsi="宋体" w:cs="宋体" w:hint="eastAsia"/>
                      <w:color w:val="000000"/>
                      <w:kern w:val="0"/>
                      <w:szCs w:val="21"/>
                    </w:rPr>
                    <w:t>DS-620</w:t>
                  </w:r>
                  <w:r>
                    <w:rPr>
                      <w:rFonts w:ascii="宋体" w:eastAsia="宋体" w:hAnsi="宋体" w:cs="宋体" w:hint="eastAsia"/>
                      <w:color w:val="000000"/>
                      <w:kern w:val="0"/>
                      <w:szCs w:val="21"/>
                    </w:rPr>
                    <w:t>、得实</w:t>
                  </w:r>
                  <w:r>
                    <w:rPr>
                      <w:rFonts w:ascii="宋体" w:eastAsia="宋体" w:hAnsi="宋体" w:cs="宋体" w:hint="eastAsia"/>
                      <w:color w:val="000000"/>
                      <w:kern w:val="0"/>
                      <w:szCs w:val="21"/>
                    </w:rPr>
                    <w:t>DS-650II</w:t>
                  </w:r>
                  <w:r>
                    <w:rPr>
                      <w:rFonts w:ascii="宋体" w:eastAsia="宋体" w:hAnsi="宋体" w:cs="宋体" w:hint="eastAsia"/>
                      <w:color w:val="000000"/>
                      <w:kern w:val="0"/>
                      <w:szCs w:val="21"/>
                    </w:rPr>
                    <w:t>、得实</w:t>
                  </w:r>
                  <w:r>
                    <w:rPr>
                      <w:rFonts w:ascii="宋体" w:eastAsia="宋体" w:hAnsi="宋体" w:cs="宋体" w:hint="eastAsia"/>
                      <w:color w:val="000000"/>
                      <w:kern w:val="0"/>
                      <w:szCs w:val="21"/>
                    </w:rPr>
                    <w:t>AR-580II</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产品容量与规格：约打印</w:t>
                  </w:r>
                  <w:r>
                    <w:rPr>
                      <w:rFonts w:ascii="宋体" w:eastAsia="宋体" w:hAnsi="宋体" w:cs="宋体" w:hint="eastAsia"/>
                      <w:color w:val="000000"/>
                      <w:kern w:val="0"/>
                      <w:szCs w:val="21"/>
                    </w:rPr>
                    <w:t>1000</w:t>
                  </w:r>
                  <w:r>
                    <w:rPr>
                      <w:rFonts w:ascii="宋体" w:eastAsia="宋体" w:hAnsi="宋体" w:cs="宋体" w:hint="eastAsia"/>
                      <w:color w:val="000000"/>
                      <w:kern w:val="0"/>
                      <w:szCs w:val="21"/>
                    </w:rPr>
                    <w:t>万字符，黑色。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条</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58.17 </w:t>
                  </w:r>
                </w:p>
              </w:tc>
            </w:tr>
            <w:tr w:rsidR="00530810">
              <w:trPr>
                <w:trHeight w:val="859"/>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23</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色带架</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得实</w:t>
                  </w:r>
                  <w:r>
                    <w:rPr>
                      <w:rFonts w:ascii="宋体" w:eastAsia="宋体" w:hAnsi="宋体" w:cs="宋体" w:hint="eastAsia"/>
                      <w:color w:val="000000"/>
                      <w:kern w:val="0"/>
                      <w:szCs w:val="21"/>
                    </w:rPr>
                    <w:t>AR500</w:t>
                  </w:r>
                  <w:r>
                    <w:rPr>
                      <w:rFonts w:ascii="宋体" w:eastAsia="宋体" w:hAnsi="宋体" w:cs="宋体" w:hint="eastAsia"/>
                      <w:color w:val="000000"/>
                      <w:kern w:val="0"/>
                      <w:szCs w:val="21"/>
                    </w:rPr>
                    <w:t>、得实</w:t>
                  </w:r>
                  <w:r>
                    <w:rPr>
                      <w:rFonts w:ascii="宋体" w:eastAsia="宋体" w:hAnsi="宋体" w:cs="宋体" w:hint="eastAsia"/>
                      <w:color w:val="000000"/>
                      <w:kern w:val="0"/>
                      <w:szCs w:val="21"/>
                    </w:rPr>
                    <w:t>510</w:t>
                  </w:r>
                  <w:r>
                    <w:rPr>
                      <w:rFonts w:ascii="宋体" w:eastAsia="宋体" w:hAnsi="宋体" w:cs="宋体" w:hint="eastAsia"/>
                      <w:color w:val="000000"/>
                      <w:kern w:val="0"/>
                      <w:szCs w:val="21"/>
                    </w:rPr>
                    <w:t>、得实</w:t>
                  </w:r>
                  <w:r>
                    <w:rPr>
                      <w:rFonts w:ascii="宋体" w:eastAsia="宋体" w:hAnsi="宋体" w:cs="宋体" w:hint="eastAsia"/>
                      <w:color w:val="000000"/>
                      <w:kern w:val="0"/>
                      <w:szCs w:val="21"/>
                    </w:rPr>
                    <w:t>DS600</w:t>
                  </w:r>
                  <w:r>
                    <w:rPr>
                      <w:rFonts w:ascii="宋体" w:eastAsia="宋体" w:hAnsi="宋体" w:cs="宋体" w:hint="eastAsia"/>
                      <w:color w:val="000000"/>
                      <w:kern w:val="0"/>
                      <w:szCs w:val="21"/>
                    </w:rPr>
                    <w:t>、得实</w:t>
                  </w:r>
                  <w:r>
                    <w:rPr>
                      <w:rFonts w:ascii="宋体" w:eastAsia="宋体" w:hAnsi="宋体" w:cs="宋体" w:hint="eastAsia"/>
                      <w:color w:val="000000"/>
                      <w:kern w:val="0"/>
                      <w:szCs w:val="21"/>
                    </w:rPr>
                    <w:t>610</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得实</w:t>
                  </w:r>
                  <w:r>
                    <w:rPr>
                      <w:rFonts w:ascii="宋体" w:eastAsia="宋体" w:hAnsi="宋体" w:cs="宋体" w:hint="eastAsia"/>
                      <w:color w:val="000000"/>
                      <w:kern w:val="0"/>
                      <w:szCs w:val="21"/>
                    </w:rPr>
                    <w:t>1100</w:t>
                  </w:r>
                  <w:r>
                    <w:rPr>
                      <w:rFonts w:ascii="宋体" w:eastAsia="宋体" w:hAnsi="宋体" w:cs="宋体" w:hint="eastAsia"/>
                      <w:color w:val="000000"/>
                      <w:kern w:val="0"/>
                      <w:szCs w:val="21"/>
                    </w:rPr>
                    <w:t>、得实</w:t>
                  </w:r>
                  <w:r>
                    <w:rPr>
                      <w:rFonts w:ascii="宋体" w:eastAsia="宋体" w:hAnsi="宋体" w:cs="宋体" w:hint="eastAsia"/>
                      <w:color w:val="000000"/>
                      <w:kern w:val="0"/>
                      <w:szCs w:val="21"/>
                    </w:rPr>
                    <w:t>1700/TX</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产品容量与规格：约打印</w:t>
                  </w:r>
                  <w:r>
                    <w:rPr>
                      <w:rFonts w:ascii="宋体" w:eastAsia="宋体" w:hAnsi="宋体" w:cs="宋体" w:hint="eastAsia"/>
                      <w:color w:val="000000"/>
                      <w:kern w:val="0"/>
                      <w:szCs w:val="21"/>
                    </w:rPr>
                    <w:t>1000</w:t>
                  </w:r>
                  <w:r>
                    <w:rPr>
                      <w:rFonts w:ascii="宋体" w:eastAsia="宋体" w:hAnsi="宋体" w:cs="宋体" w:hint="eastAsia"/>
                      <w:color w:val="000000"/>
                      <w:kern w:val="0"/>
                      <w:szCs w:val="21"/>
                    </w:rPr>
                    <w:t>万字符，黑色。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条</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58.17 </w:t>
                  </w:r>
                </w:p>
              </w:tc>
            </w:tr>
            <w:tr w:rsidR="00530810">
              <w:trPr>
                <w:trHeight w:val="1039"/>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24</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惠普</w:t>
                  </w:r>
                  <w:r>
                    <w:rPr>
                      <w:rFonts w:ascii="宋体" w:eastAsia="宋体" w:hAnsi="宋体" w:cs="宋体" w:hint="eastAsia"/>
                      <w:color w:val="000000"/>
                      <w:kern w:val="0"/>
                      <w:szCs w:val="21"/>
                    </w:rPr>
                    <w:t>M203d</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M203dn</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M203dw</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M227fdn</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M227fdw</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M227sdn</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M227d</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420.0kg</w:t>
                  </w:r>
                  <w:r>
                    <w:rPr>
                      <w:rFonts w:ascii="宋体" w:eastAsia="宋体" w:hAnsi="宋体" w:cs="宋体" w:hint="eastAsia"/>
                      <w:color w:val="000000"/>
                      <w:kern w:val="0"/>
                      <w:szCs w:val="21"/>
                    </w:rPr>
                    <w:t>，打印量约</w:t>
                  </w:r>
                  <w:r>
                    <w:rPr>
                      <w:rFonts w:ascii="宋体" w:eastAsia="宋体" w:hAnsi="宋体" w:cs="宋体" w:hint="eastAsia"/>
                      <w:color w:val="000000"/>
                      <w:kern w:val="0"/>
                      <w:szCs w:val="21"/>
                    </w:rPr>
                    <w:t>1600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纸</w:t>
                  </w:r>
                  <w:r>
                    <w:rPr>
                      <w:rFonts w:ascii="宋体" w:eastAsia="宋体" w:hAnsi="宋体" w:cs="宋体" w:hint="eastAsia"/>
                      <w:color w:val="000000"/>
                      <w:kern w:val="0"/>
                      <w:szCs w:val="21"/>
                    </w:rPr>
                    <w:t xml:space="preserve"> 5%</w:t>
                  </w:r>
                  <w:r>
                    <w:rPr>
                      <w:rFonts w:ascii="宋体" w:eastAsia="宋体" w:hAnsi="宋体" w:cs="宋体" w:hint="eastAsia"/>
                      <w:color w:val="000000"/>
                      <w:kern w:val="0"/>
                      <w:szCs w:val="21"/>
                    </w:rPr>
                    <w:t>覆盖率），黑色。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646.87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25</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惠普</w:t>
                  </w:r>
                  <w:r>
                    <w:rPr>
                      <w:rFonts w:ascii="宋体" w:eastAsia="宋体" w:hAnsi="宋体" w:cs="宋体" w:hint="eastAsia"/>
                      <w:color w:val="000000"/>
                      <w:kern w:val="0"/>
                      <w:szCs w:val="21"/>
                    </w:rPr>
                    <w:t>2020hc</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2520hc</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2529</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2029</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4729</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100.00g</w:t>
                  </w:r>
                  <w:r>
                    <w:rPr>
                      <w:rFonts w:ascii="宋体" w:eastAsia="宋体" w:hAnsi="宋体" w:cs="宋体" w:hint="eastAsia"/>
                      <w:color w:val="000000"/>
                      <w:kern w:val="0"/>
                      <w:szCs w:val="21"/>
                    </w:rPr>
                    <w:t>，黑色。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158.27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26</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惠普</w:t>
                  </w:r>
                  <w:r>
                    <w:rPr>
                      <w:rFonts w:ascii="宋体" w:eastAsia="宋体" w:hAnsi="宋体" w:cs="宋体" w:hint="eastAsia"/>
                      <w:color w:val="000000"/>
                      <w:kern w:val="0"/>
                      <w:szCs w:val="21"/>
                    </w:rPr>
                    <w:t>2020hc</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2520hc</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2529</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2029</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4729</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100.00g</w:t>
                  </w:r>
                  <w:r>
                    <w:rPr>
                      <w:rFonts w:ascii="宋体" w:eastAsia="宋体" w:hAnsi="宋体" w:cs="宋体" w:hint="eastAsia"/>
                      <w:color w:val="000000"/>
                      <w:kern w:val="0"/>
                      <w:szCs w:val="21"/>
                    </w:rPr>
                    <w:t>，彩色。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186.44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27</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HP LaserJet Pro M405 </w:t>
                  </w:r>
                  <w:r>
                    <w:rPr>
                      <w:rFonts w:ascii="宋体" w:eastAsia="宋体" w:hAnsi="宋体" w:cs="宋体" w:hint="eastAsia"/>
                      <w:color w:val="000000"/>
                      <w:kern w:val="0"/>
                      <w:szCs w:val="21"/>
                    </w:rPr>
                    <w:t>系列</w:t>
                  </w:r>
                  <w:r>
                    <w:rPr>
                      <w:rFonts w:ascii="宋体" w:eastAsia="宋体" w:hAnsi="宋体" w:cs="宋体" w:hint="eastAsia"/>
                      <w:color w:val="000000"/>
                      <w:kern w:val="0"/>
                      <w:szCs w:val="21"/>
                    </w:rPr>
                    <w:t xml:space="preserve">/MFP M429 </w:t>
                  </w:r>
                  <w:r>
                    <w:rPr>
                      <w:rFonts w:ascii="宋体" w:eastAsia="宋体" w:hAnsi="宋体" w:cs="宋体" w:hint="eastAsia"/>
                      <w:color w:val="000000"/>
                      <w:kern w:val="0"/>
                      <w:szCs w:val="21"/>
                    </w:rPr>
                    <w:t>系列</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w:t>
                  </w:r>
                  <w:proofErr w:type="gramStart"/>
                  <w:r>
                    <w:rPr>
                      <w:rFonts w:ascii="宋体" w:eastAsia="宋体" w:hAnsi="宋体" w:cs="宋体" w:hint="eastAsia"/>
                      <w:color w:val="000000"/>
                      <w:kern w:val="0"/>
                      <w:szCs w:val="21"/>
                    </w:rPr>
                    <w:t>一</w:t>
                  </w:r>
                  <w:proofErr w:type="gramEnd"/>
                  <w:r>
                    <w:rPr>
                      <w:rFonts w:ascii="宋体" w:eastAsia="宋体" w:hAnsi="宋体" w:cs="宋体" w:hint="eastAsia"/>
                      <w:color w:val="000000"/>
                      <w:kern w:val="0"/>
                      <w:szCs w:val="21"/>
                    </w:rPr>
                    <w:t>体式硒鼓，约打印</w:t>
                  </w:r>
                  <w:r>
                    <w:rPr>
                      <w:rFonts w:ascii="宋体" w:eastAsia="宋体" w:hAnsi="宋体" w:cs="宋体" w:hint="eastAsia"/>
                      <w:color w:val="000000"/>
                      <w:kern w:val="0"/>
                      <w:szCs w:val="21"/>
                    </w:rPr>
                    <w:t>3100</w:t>
                  </w:r>
                  <w:r>
                    <w:rPr>
                      <w:rFonts w:ascii="宋体" w:eastAsia="宋体" w:hAnsi="宋体" w:cs="宋体" w:hint="eastAsia"/>
                      <w:color w:val="000000"/>
                      <w:kern w:val="0"/>
                      <w:szCs w:val="21"/>
                    </w:rPr>
                    <w:t>页，黑色。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971.38 </w:t>
                  </w:r>
                </w:p>
              </w:tc>
            </w:tr>
            <w:tr w:rsidR="00530810">
              <w:trPr>
                <w:trHeight w:val="88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28</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惠普</w:t>
                  </w:r>
                  <w:r>
                    <w:rPr>
                      <w:rFonts w:ascii="宋体" w:eastAsia="宋体" w:hAnsi="宋体" w:cs="宋体" w:hint="eastAsia"/>
                      <w:color w:val="000000"/>
                      <w:kern w:val="0"/>
                      <w:szCs w:val="21"/>
                    </w:rPr>
                    <w:t>Deskjet</w:t>
                  </w:r>
                  <w:r>
                    <w:rPr>
                      <w:rFonts w:ascii="宋体" w:eastAsia="宋体" w:hAnsi="宋体" w:cs="宋体" w:hint="eastAsia"/>
                      <w:color w:val="000000"/>
                      <w:kern w:val="0"/>
                      <w:szCs w:val="21"/>
                    </w:rPr>
                    <w:t>系列、</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2621</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2622</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1112</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2132</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1111</w:t>
                  </w:r>
                  <w:r>
                    <w:rPr>
                      <w:rFonts w:ascii="宋体" w:eastAsia="宋体" w:hAnsi="宋体" w:cs="宋体" w:hint="eastAsia"/>
                      <w:color w:val="000000"/>
                      <w:kern w:val="0"/>
                      <w:szCs w:val="21"/>
                    </w:rPr>
                    <w:t>、</w:t>
                  </w:r>
                  <w:r>
                    <w:rPr>
                      <w:rFonts w:ascii="宋体" w:eastAsia="宋体" w:hAnsi="宋体" w:cs="宋体" w:hint="eastAsia"/>
                      <w:color w:val="000000"/>
                      <w:kern w:val="0"/>
                      <w:szCs w:val="21"/>
                    </w:rPr>
                    <w:t>2131</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产品容量与规格：标准容量，彩色。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138.98 </w:t>
                  </w:r>
                </w:p>
              </w:tc>
            </w:tr>
            <w:tr w:rsidR="00530810">
              <w:trPr>
                <w:trHeight w:val="840"/>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29</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惠普</w:t>
                  </w:r>
                  <w:r>
                    <w:rPr>
                      <w:rFonts w:ascii="宋体" w:eastAsia="宋体" w:hAnsi="宋体" w:cs="宋体" w:hint="eastAsia"/>
                      <w:color w:val="000000"/>
                      <w:kern w:val="0"/>
                      <w:szCs w:val="21"/>
                    </w:rPr>
                    <w:t>1108</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1106</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M1213</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1216</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1136</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M202</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M226</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M126</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M128</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0.8kg</w:t>
                  </w:r>
                  <w:r>
                    <w:rPr>
                      <w:rFonts w:ascii="宋体" w:eastAsia="宋体" w:hAnsi="宋体" w:cs="宋体" w:hint="eastAsia"/>
                      <w:color w:val="000000"/>
                      <w:kern w:val="0"/>
                      <w:szCs w:val="21"/>
                    </w:rPr>
                    <w:t>，打印量约</w:t>
                  </w:r>
                  <w:r>
                    <w:rPr>
                      <w:rFonts w:ascii="宋体" w:eastAsia="宋体" w:hAnsi="宋体" w:cs="宋体" w:hint="eastAsia"/>
                      <w:color w:val="000000"/>
                      <w:kern w:val="0"/>
                      <w:szCs w:val="21"/>
                    </w:rPr>
                    <w:t>1500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5%</w:t>
                  </w:r>
                  <w:r>
                    <w:rPr>
                      <w:rFonts w:ascii="宋体" w:eastAsia="宋体" w:hAnsi="宋体" w:cs="宋体" w:hint="eastAsia"/>
                      <w:color w:val="000000"/>
                      <w:kern w:val="0"/>
                      <w:szCs w:val="21"/>
                    </w:rPr>
                    <w:t>覆盖率），黑色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529.01 </w:t>
                  </w:r>
                </w:p>
              </w:tc>
            </w:tr>
            <w:tr w:rsidR="00530810">
              <w:trPr>
                <w:trHeight w:val="82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30</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w:t>
                  </w:r>
                  <w:r>
                    <w:rPr>
                      <w:rFonts w:ascii="宋体" w:eastAsia="宋体" w:hAnsi="宋体" w:cs="宋体" w:hint="eastAsia"/>
                      <w:color w:val="000000"/>
                      <w:kern w:val="0"/>
                      <w:szCs w:val="21"/>
                    </w:rPr>
                    <w:t>hp 8210/8710/8720/7720/7730/7740</w:t>
                  </w:r>
                  <w:r>
                    <w:rPr>
                      <w:rFonts w:ascii="宋体" w:eastAsia="宋体" w:hAnsi="宋体" w:cs="宋体" w:hint="eastAsia"/>
                      <w:color w:val="000000"/>
                      <w:kern w:val="0"/>
                      <w:szCs w:val="21"/>
                    </w:rPr>
                    <w:t>打印机</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产品容量与规格：大容量，约打印</w:t>
                  </w:r>
                  <w:r>
                    <w:rPr>
                      <w:rFonts w:ascii="宋体" w:eastAsia="宋体" w:hAnsi="宋体" w:cs="宋体" w:hint="eastAsia"/>
                      <w:color w:val="000000"/>
                      <w:kern w:val="0"/>
                      <w:szCs w:val="21"/>
                    </w:rPr>
                    <w:t>1600</w:t>
                  </w:r>
                  <w:r>
                    <w:rPr>
                      <w:rFonts w:ascii="宋体" w:eastAsia="宋体" w:hAnsi="宋体" w:cs="宋体" w:hint="eastAsia"/>
                      <w:color w:val="000000"/>
                      <w:kern w:val="0"/>
                      <w:szCs w:val="21"/>
                    </w:rPr>
                    <w:t>页，青色。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241.24 </w:t>
                  </w:r>
                </w:p>
              </w:tc>
            </w:tr>
            <w:tr w:rsidR="00530810">
              <w:trPr>
                <w:trHeight w:val="840"/>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31</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w:t>
                  </w:r>
                  <w:r>
                    <w:rPr>
                      <w:rFonts w:ascii="宋体" w:eastAsia="宋体" w:hAnsi="宋体" w:cs="宋体" w:hint="eastAsia"/>
                      <w:color w:val="000000"/>
                      <w:kern w:val="0"/>
                      <w:szCs w:val="21"/>
                    </w:rPr>
                    <w:t>hp 8210/8710/8720/7720/7730/7740</w:t>
                  </w:r>
                  <w:r>
                    <w:rPr>
                      <w:rFonts w:ascii="宋体" w:eastAsia="宋体" w:hAnsi="宋体" w:cs="宋体" w:hint="eastAsia"/>
                      <w:color w:val="000000"/>
                      <w:kern w:val="0"/>
                      <w:szCs w:val="21"/>
                    </w:rPr>
                    <w:t>打印机</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产品容量与规格：大容量，约打印</w:t>
                  </w:r>
                  <w:r>
                    <w:rPr>
                      <w:rFonts w:ascii="宋体" w:eastAsia="宋体" w:hAnsi="宋体" w:cs="宋体" w:hint="eastAsia"/>
                      <w:color w:val="000000"/>
                      <w:kern w:val="0"/>
                      <w:szCs w:val="21"/>
                    </w:rPr>
                    <w:t>1600</w:t>
                  </w:r>
                  <w:r>
                    <w:rPr>
                      <w:rFonts w:ascii="宋体" w:eastAsia="宋体" w:hAnsi="宋体" w:cs="宋体" w:hint="eastAsia"/>
                      <w:color w:val="000000"/>
                      <w:kern w:val="0"/>
                      <w:szCs w:val="21"/>
                    </w:rPr>
                    <w:t>页，红色。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241.24 </w:t>
                  </w:r>
                </w:p>
              </w:tc>
            </w:tr>
            <w:tr w:rsidR="00530810">
              <w:trPr>
                <w:trHeight w:val="840"/>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32</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w:t>
                  </w:r>
                  <w:r>
                    <w:rPr>
                      <w:rFonts w:ascii="宋体" w:eastAsia="宋体" w:hAnsi="宋体" w:cs="宋体" w:hint="eastAsia"/>
                      <w:color w:val="000000"/>
                      <w:kern w:val="0"/>
                      <w:szCs w:val="21"/>
                    </w:rPr>
                    <w:t>hp 8210/8710/8720/7720/7730/7740</w:t>
                  </w:r>
                  <w:r>
                    <w:rPr>
                      <w:rFonts w:ascii="宋体" w:eastAsia="宋体" w:hAnsi="宋体" w:cs="宋体" w:hint="eastAsia"/>
                      <w:color w:val="000000"/>
                      <w:kern w:val="0"/>
                      <w:szCs w:val="21"/>
                    </w:rPr>
                    <w:t>打印机</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产品容量与规格：大容量，约打印</w:t>
                  </w:r>
                  <w:r>
                    <w:rPr>
                      <w:rFonts w:ascii="宋体" w:eastAsia="宋体" w:hAnsi="宋体" w:cs="宋体" w:hint="eastAsia"/>
                      <w:color w:val="000000"/>
                      <w:kern w:val="0"/>
                      <w:szCs w:val="21"/>
                    </w:rPr>
                    <w:t>1600</w:t>
                  </w:r>
                  <w:r>
                    <w:rPr>
                      <w:rFonts w:ascii="宋体" w:eastAsia="宋体" w:hAnsi="宋体" w:cs="宋体" w:hint="eastAsia"/>
                      <w:color w:val="000000"/>
                      <w:kern w:val="0"/>
                      <w:szCs w:val="21"/>
                    </w:rPr>
                    <w:t>页，黄色。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241.24 </w:t>
                  </w:r>
                </w:p>
              </w:tc>
            </w:tr>
            <w:tr w:rsidR="00530810">
              <w:trPr>
                <w:trHeight w:val="840"/>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33</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w:t>
                  </w:r>
                  <w:r>
                    <w:rPr>
                      <w:rFonts w:ascii="宋体" w:eastAsia="宋体" w:hAnsi="宋体" w:cs="宋体" w:hint="eastAsia"/>
                      <w:color w:val="000000"/>
                      <w:kern w:val="0"/>
                      <w:szCs w:val="21"/>
                    </w:rPr>
                    <w:t>hp 8210/8710/8720/7720/7730/7740</w:t>
                  </w:r>
                  <w:r>
                    <w:rPr>
                      <w:rFonts w:ascii="宋体" w:eastAsia="宋体" w:hAnsi="宋体" w:cs="宋体" w:hint="eastAsia"/>
                      <w:color w:val="000000"/>
                      <w:kern w:val="0"/>
                      <w:szCs w:val="21"/>
                    </w:rPr>
                    <w:t>打印机</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产品容量与规格：大容量，约打印</w:t>
                  </w:r>
                  <w:r>
                    <w:rPr>
                      <w:rFonts w:ascii="宋体" w:eastAsia="宋体" w:hAnsi="宋体" w:cs="宋体" w:hint="eastAsia"/>
                      <w:color w:val="000000"/>
                      <w:kern w:val="0"/>
                      <w:szCs w:val="21"/>
                    </w:rPr>
                    <w:t>1600</w:t>
                  </w:r>
                  <w:r>
                    <w:rPr>
                      <w:rFonts w:ascii="宋体" w:eastAsia="宋体" w:hAnsi="宋体" w:cs="宋体" w:hint="eastAsia"/>
                      <w:color w:val="000000"/>
                      <w:kern w:val="0"/>
                      <w:szCs w:val="21"/>
                    </w:rPr>
                    <w:t>页，黑色。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275.52 </w:t>
                  </w:r>
                </w:p>
              </w:tc>
            </w:tr>
            <w:tr w:rsidR="00530810">
              <w:trPr>
                <w:trHeight w:val="900"/>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34</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LBP6018w</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LBP6018L</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MF3010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0.78kg</w:t>
                  </w:r>
                  <w:r>
                    <w:rPr>
                      <w:rFonts w:ascii="宋体" w:eastAsia="宋体" w:hAnsi="宋体" w:cs="宋体" w:hint="eastAsia"/>
                      <w:color w:val="000000"/>
                      <w:kern w:val="0"/>
                      <w:szCs w:val="21"/>
                    </w:rPr>
                    <w:t>，普通装，打印量约</w:t>
                  </w:r>
                  <w:r>
                    <w:rPr>
                      <w:rFonts w:ascii="宋体" w:eastAsia="宋体" w:hAnsi="宋体" w:cs="宋体" w:hint="eastAsia"/>
                      <w:color w:val="000000"/>
                      <w:kern w:val="0"/>
                      <w:szCs w:val="21"/>
                    </w:rPr>
                    <w:t>1600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纸</w:t>
                  </w:r>
                  <w:r>
                    <w:rPr>
                      <w:rFonts w:ascii="宋体" w:eastAsia="宋体" w:hAnsi="宋体" w:cs="宋体" w:hint="eastAsia"/>
                      <w:color w:val="000000"/>
                      <w:kern w:val="0"/>
                      <w:szCs w:val="21"/>
                    </w:rPr>
                    <w:t xml:space="preserve"> 5%</w:t>
                  </w:r>
                  <w:r>
                    <w:rPr>
                      <w:rFonts w:ascii="宋体" w:eastAsia="宋体" w:hAnsi="宋体" w:cs="宋体" w:hint="eastAsia"/>
                      <w:color w:val="000000"/>
                      <w:kern w:val="0"/>
                      <w:szCs w:val="21"/>
                    </w:rPr>
                    <w:t>覆盖率），黑色。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515.24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35</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IB4080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MB5080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IB4180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MB5480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120.00g</w:t>
                  </w:r>
                  <w:r>
                    <w:rPr>
                      <w:rFonts w:ascii="宋体" w:eastAsia="宋体" w:hAnsi="宋体" w:cs="宋体" w:hint="eastAsia"/>
                      <w:color w:val="000000"/>
                      <w:kern w:val="0"/>
                      <w:szCs w:val="21"/>
                    </w:rPr>
                    <w:t>，黑色。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217.67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IB4080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MB5080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IB4180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MB5480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120.00g</w:t>
                  </w:r>
                  <w:r>
                    <w:rPr>
                      <w:rFonts w:ascii="宋体" w:eastAsia="宋体" w:hAnsi="宋体" w:cs="宋体" w:hint="eastAsia"/>
                      <w:color w:val="000000"/>
                      <w:kern w:val="0"/>
                      <w:szCs w:val="21"/>
                    </w:rPr>
                    <w:t>，蓝色。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215.83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37</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IB4080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MB5080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IB4180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MB5480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120.00g</w:t>
                  </w:r>
                  <w:r>
                    <w:rPr>
                      <w:rFonts w:ascii="宋体" w:eastAsia="宋体" w:hAnsi="宋体" w:cs="宋体" w:hint="eastAsia"/>
                      <w:color w:val="000000"/>
                      <w:kern w:val="0"/>
                      <w:szCs w:val="21"/>
                    </w:rPr>
                    <w:t>，洋红。</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215.83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38</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IB4080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MB5080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IB4180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MB5480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120.00g</w:t>
                  </w:r>
                  <w:r>
                    <w:rPr>
                      <w:rFonts w:ascii="宋体" w:eastAsia="宋体" w:hAnsi="宋体" w:cs="宋体" w:hint="eastAsia"/>
                      <w:color w:val="000000"/>
                      <w:kern w:val="0"/>
                      <w:szCs w:val="21"/>
                    </w:rPr>
                    <w:t>，黄色。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215.83 </w:t>
                  </w:r>
                </w:p>
              </w:tc>
            </w:tr>
            <w:tr w:rsidR="00530810">
              <w:trPr>
                <w:trHeight w:val="900"/>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39</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LBP7010C/LBP7018C</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460.00g</w:t>
                  </w:r>
                  <w:r>
                    <w:rPr>
                      <w:rFonts w:ascii="宋体" w:eastAsia="宋体" w:hAnsi="宋体" w:cs="宋体" w:hint="eastAsia"/>
                      <w:color w:val="000000"/>
                      <w:kern w:val="0"/>
                      <w:szCs w:val="21"/>
                    </w:rPr>
                    <w:t>，打印量约</w:t>
                  </w:r>
                  <w:r>
                    <w:rPr>
                      <w:rFonts w:ascii="宋体" w:eastAsia="宋体" w:hAnsi="宋体" w:cs="宋体" w:hint="eastAsia"/>
                      <w:color w:val="000000"/>
                      <w:kern w:val="0"/>
                      <w:szCs w:val="21"/>
                    </w:rPr>
                    <w:t>1200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纸</w:t>
                  </w:r>
                  <w:r>
                    <w:rPr>
                      <w:rFonts w:ascii="宋体" w:eastAsia="宋体" w:hAnsi="宋体" w:cs="宋体" w:hint="eastAsia"/>
                      <w:color w:val="000000"/>
                      <w:kern w:val="0"/>
                      <w:szCs w:val="21"/>
                    </w:rPr>
                    <w:t xml:space="preserve"> 5%</w:t>
                  </w:r>
                  <w:r>
                    <w:rPr>
                      <w:rFonts w:ascii="宋体" w:eastAsia="宋体" w:hAnsi="宋体" w:cs="宋体" w:hint="eastAsia"/>
                      <w:color w:val="000000"/>
                      <w:kern w:val="0"/>
                      <w:szCs w:val="21"/>
                    </w:rPr>
                    <w:t>覆盖率），黑色。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321.14 </w:t>
                  </w:r>
                </w:p>
              </w:tc>
            </w:tr>
            <w:tr w:rsidR="00530810">
              <w:trPr>
                <w:trHeight w:val="840"/>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40</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LBP7010C/LBP7018C</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460.00g</w:t>
                  </w:r>
                  <w:r>
                    <w:rPr>
                      <w:rFonts w:ascii="宋体" w:eastAsia="宋体" w:hAnsi="宋体" w:cs="宋体" w:hint="eastAsia"/>
                      <w:color w:val="000000"/>
                      <w:kern w:val="0"/>
                      <w:szCs w:val="21"/>
                    </w:rPr>
                    <w:t>，打印量约</w:t>
                  </w:r>
                  <w:r>
                    <w:rPr>
                      <w:rFonts w:ascii="宋体" w:eastAsia="宋体" w:hAnsi="宋体" w:cs="宋体" w:hint="eastAsia"/>
                      <w:color w:val="000000"/>
                      <w:kern w:val="0"/>
                      <w:szCs w:val="21"/>
                    </w:rPr>
                    <w:t>1200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纸</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覆盖率），青色。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384.81 </w:t>
                  </w:r>
                </w:p>
              </w:tc>
            </w:tr>
            <w:tr w:rsidR="00530810">
              <w:trPr>
                <w:trHeight w:val="900"/>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41</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LBP7010C/LBP7018C</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460.00g</w:t>
                  </w:r>
                  <w:r>
                    <w:rPr>
                      <w:rFonts w:ascii="宋体" w:eastAsia="宋体" w:hAnsi="宋体" w:cs="宋体" w:hint="eastAsia"/>
                      <w:color w:val="000000"/>
                      <w:kern w:val="0"/>
                      <w:szCs w:val="21"/>
                    </w:rPr>
                    <w:t>，打印量约</w:t>
                  </w:r>
                  <w:r>
                    <w:rPr>
                      <w:rFonts w:ascii="宋体" w:eastAsia="宋体" w:hAnsi="宋体" w:cs="宋体" w:hint="eastAsia"/>
                      <w:color w:val="000000"/>
                      <w:kern w:val="0"/>
                      <w:szCs w:val="21"/>
                    </w:rPr>
                    <w:t>1200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纸</w:t>
                  </w:r>
                  <w:r>
                    <w:rPr>
                      <w:rFonts w:ascii="宋体" w:eastAsia="宋体" w:hAnsi="宋体" w:cs="宋体" w:hint="eastAsia"/>
                      <w:color w:val="000000"/>
                      <w:kern w:val="0"/>
                      <w:szCs w:val="21"/>
                    </w:rPr>
                    <w:t xml:space="preserve"> 5%</w:t>
                  </w:r>
                  <w:r>
                    <w:rPr>
                      <w:rFonts w:ascii="宋体" w:eastAsia="宋体" w:hAnsi="宋体" w:cs="宋体" w:hint="eastAsia"/>
                      <w:color w:val="000000"/>
                      <w:kern w:val="0"/>
                      <w:szCs w:val="21"/>
                    </w:rPr>
                    <w:t>覆盖率），洋红色。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384.81 </w:t>
                  </w:r>
                </w:p>
              </w:tc>
            </w:tr>
            <w:tr w:rsidR="00530810">
              <w:trPr>
                <w:trHeight w:val="900"/>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42</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LBP7010C/LBP7018C</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460.00g</w:t>
                  </w:r>
                  <w:r>
                    <w:rPr>
                      <w:rFonts w:ascii="宋体" w:eastAsia="宋体" w:hAnsi="宋体" w:cs="宋体" w:hint="eastAsia"/>
                      <w:color w:val="000000"/>
                      <w:kern w:val="0"/>
                      <w:szCs w:val="21"/>
                    </w:rPr>
                    <w:t>，打印量约</w:t>
                  </w:r>
                  <w:r>
                    <w:rPr>
                      <w:rFonts w:ascii="宋体" w:eastAsia="宋体" w:hAnsi="宋体" w:cs="宋体" w:hint="eastAsia"/>
                      <w:color w:val="000000"/>
                      <w:kern w:val="0"/>
                      <w:szCs w:val="21"/>
                    </w:rPr>
                    <w:t>1200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纸</w:t>
                  </w:r>
                  <w:r>
                    <w:rPr>
                      <w:rFonts w:ascii="宋体" w:eastAsia="宋体" w:hAnsi="宋体" w:cs="宋体" w:hint="eastAsia"/>
                      <w:color w:val="000000"/>
                      <w:kern w:val="0"/>
                      <w:szCs w:val="21"/>
                    </w:rPr>
                    <w:t xml:space="preserve"> 5%</w:t>
                  </w:r>
                  <w:r>
                    <w:rPr>
                      <w:rFonts w:ascii="宋体" w:eastAsia="宋体" w:hAnsi="宋体" w:cs="宋体" w:hint="eastAsia"/>
                      <w:color w:val="000000"/>
                      <w:kern w:val="0"/>
                      <w:szCs w:val="21"/>
                    </w:rPr>
                    <w:t>覆盖率），黄色。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384.81 </w:t>
                  </w:r>
                </w:p>
              </w:tc>
            </w:tr>
            <w:tr w:rsidR="00530810">
              <w:trPr>
                <w:trHeight w:val="859"/>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43</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MG7580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MG6400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IX6880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MG7180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IX6780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MX928</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60.00g</w:t>
                  </w:r>
                  <w:r>
                    <w:rPr>
                      <w:rFonts w:ascii="宋体" w:eastAsia="宋体" w:hAnsi="宋体" w:cs="宋体" w:hint="eastAsia"/>
                      <w:color w:val="000000"/>
                      <w:kern w:val="0"/>
                      <w:szCs w:val="21"/>
                    </w:rPr>
                    <w:t>，大容量，黑色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187.06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44</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MG2400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MG2580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MG2580S</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MG2980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MX498</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60.00g</w:t>
                  </w:r>
                  <w:r>
                    <w:rPr>
                      <w:rFonts w:ascii="宋体" w:eastAsia="宋体" w:hAnsi="宋体" w:cs="宋体" w:hint="eastAsia"/>
                      <w:color w:val="000000"/>
                      <w:kern w:val="0"/>
                      <w:szCs w:val="21"/>
                    </w:rPr>
                    <w:t>，标准容量，黑色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140.83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45</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MG3080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MG2400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TS308</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TR4580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60.00g</w:t>
                  </w:r>
                  <w:r>
                    <w:rPr>
                      <w:rFonts w:ascii="宋体" w:eastAsia="宋体" w:hAnsi="宋体" w:cs="宋体" w:hint="eastAsia"/>
                      <w:color w:val="000000"/>
                      <w:kern w:val="0"/>
                      <w:szCs w:val="21"/>
                    </w:rPr>
                    <w:t>，标准容量，彩色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185.52 </w:t>
                  </w:r>
                </w:p>
              </w:tc>
            </w:tr>
            <w:tr w:rsidR="00530810">
              <w:trPr>
                <w:trHeight w:val="840"/>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46</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G2800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G3800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4800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1800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G2810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G3810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G4810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180.00g</w:t>
                  </w:r>
                  <w:r>
                    <w:rPr>
                      <w:rFonts w:ascii="宋体" w:eastAsia="宋体" w:hAnsi="宋体" w:cs="宋体" w:hint="eastAsia"/>
                      <w:color w:val="000000"/>
                      <w:kern w:val="0"/>
                      <w:szCs w:val="21"/>
                    </w:rPr>
                    <w:t>，标准容量，黑色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76.85 </w:t>
                  </w:r>
                </w:p>
              </w:tc>
            </w:tr>
            <w:tr w:rsidR="00530810">
              <w:trPr>
                <w:trHeight w:val="859"/>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47</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G2800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G3800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4800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1800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G2810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G3810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G4810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110.00g</w:t>
                  </w:r>
                  <w:r>
                    <w:rPr>
                      <w:rFonts w:ascii="宋体" w:eastAsia="宋体" w:hAnsi="宋体" w:cs="宋体" w:hint="eastAsia"/>
                      <w:color w:val="000000"/>
                      <w:kern w:val="0"/>
                      <w:szCs w:val="21"/>
                    </w:rPr>
                    <w:t>，标准容量，青色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76.85 </w:t>
                  </w:r>
                </w:p>
              </w:tc>
            </w:tr>
            <w:tr w:rsidR="00530810">
              <w:trPr>
                <w:trHeight w:val="94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48</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G2800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G3800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4800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1800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G2810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G3810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G4810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110.00g</w:t>
                  </w:r>
                  <w:r>
                    <w:rPr>
                      <w:rFonts w:ascii="宋体" w:eastAsia="宋体" w:hAnsi="宋体" w:cs="宋体" w:hint="eastAsia"/>
                      <w:color w:val="000000"/>
                      <w:kern w:val="0"/>
                      <w:szCs w:val="21"/>
                    </w:rPr>
                    <w:t>，标准容量，红色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76.85 </w:t>
                  </w:r>
                </w:p>
              </w:tc>
            </w:tr>
            <w:tr w:rsidR="00530810">
              <w:trPr>
                <w:trHeight w:val="88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49</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G2800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G3800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4800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1800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G2810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G3810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G4810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110.00g</w:t>
                  </w:r>
                  <w:r>
                    <w:rPr>
                      <w:rFonts w:ascii="宋体" w:eastAsia="宋体" w:hAnsi="宋体" w:cs="宋体" w:hint="eastAsia"/>
                      <w:color w:val="000000"/>
                      <w:kern w:val="0"/>
                      <w:szCs w:val="21"/>
                    </w:rPr>
                    <w:t>，标准容量，黄色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76.85 </w:t>
                  </w:r>
                </w:p>
              </w:tc>
            </w:tr>
            <w:tr w:rsidR="00530810">
              <w:trPr>
                <w:trHeight w:val="900"/>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50</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P2780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MP288</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MP236</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MP259</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MX368</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2788</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60.00g</w:t>
                  </w:r>
                  <w:r>
                    <w:rPr>
                      <w:rFonts w:ascii="宋体" w:eastAsia="宋体" w:hAnsi="宋体" w:cs="宋体" w:hint="eastAsia"/>
                      <w:color w:val="000000"/>
                      <w:kern w:val="0"/>
                      <w:szCs w:val="21"/>
                    </w:rPr>
                    <w:t>，大容量，彩色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227.46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51</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iX5000</w:t>
                  </w:r>
                  <w:r>
                    <w:rPr>
                      <w:rFonts w:ascii="宋体" w:eastAsia="宋体" w:hAnsi="宋体" w:cs="宋体" w:hint="eastAsia"/>
                      <w:color w:val="000000"/>
                      <w:kern w:val="0"/>
                      <w:szCs w:val="21"/>
                    </w:rPr>
                    <w:t>、</w:t>
                  </w:r>
                  <w:r>
                    <w:rPr>
                      <w:rFonts w:ascii="宋体" w:eastAsia="宋体" w:hAnsi="宋体" w:cs="宋体" w:hint="eastAsia"/>
                      <w:color w:val="000000"/>
                      <w:kern w:val="0"/>
                      <w:szCs w:val="21"/>
                    </w:rPr>
                    <w:t>4500</w:t>
                  </w:r>
                  <w:r>
                    <w:rPr>
                      <w:rFonts w:ascii="宋体" w:eastAsia="宋体" w:hAnsi="宋体" w:cs="宋体" w:hint="eastAsia"/>
                      <w:color w:val="000000"/>
                      <w:kern w:val="0"/>
                      <w:szCs w:val="21"/>
                    </w:rPr>
                    <w:t>、</w:t>
                  </w:r>
                  <w:r>
                    <w:rPr>
                      <w:rFonts w:ascii="宋体" w:eastAsia="宋体" w:hAnsi="宋体" w:cs="宋体" w:hint="eastAsia"/>
                      <w:color w:val="000000"/>
                      <w:kern w:val="0"/>
                      <w:szCs w:val="21"/>
                    </w:rPr>
                    <w:t>4200</w:t>
                  </w:r>
                  <w:r>
                    <w:rPr>
                      <w:rFonts w:ascii="宋体" w:eastAsia="宋体" w:hAnsi="宋体" w:cs="宋体" w:hint="eastAsia"/>
                      <w:color w:val="000000"/>
                      <w:kern w:val="0"/>
                      <w:szCs w:val="21"/>
                    </w:rPr>
                    <w:t>、</w:t>
                  </w:r>
                  <w:r>
                    <w:rPr>
                      <w:rFonts w:ascii="宋体" w:eastAsia="宋体" w:hAnsi="宋体" w:cs="宋体" w:hint="eastAsia"/>
                      <w:color w:val="000000"/>
                      <w:kern w:val="0"/>
                      <w:szCs w:val="21"/>
                    </w:rPr>
                    <w:t>530</w:t>
                  </w:r>
                  <w:r>
                    <w:rPr>
                      <w:rFonts w:ascii="宋体" w:eastAsia="宋体" w:hAnsi="宋体" w:cs="宋体" w:hint="eastAsia"/>
                      <w:color w:val="000000"/>
                      <w:kern w:val="0"/>
                      <w:szCs w:val="21"/>
                    </w:rPr>
                    <w:t>、</w:t>
                  </w:r>
                  <w:r>
                    <w:rPr>
                      <w:rFonts w:ascii="宋体" w:eastAsia="宋体" w:hAnsi="宋体" w:cs="宋体" w:hint="eastAsia"/>
                      <w:color w:val="000000"/>
                      <w:kern w:val="0"/>
                      <w:szCs w:val="21"/>
                    </w:rPr>
                    <w:t>9000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40.00g</w:t>
                  </w:r>
                  <w:r>
                    <w:rPr>
                      <w:rFonts w:ascii="宋体" w:eastAsia="宋体" w:hAnsi="宋体" w:cs="宋体" w:hint="eastAsia"/>
                      <w:color w:val="000000"/>
                      <w:kern w:val="0"/>
                      <w:szCs w:val="21"/>
                    </w:rPr>
                    <w:t>，标准容量，黑色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114.50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52</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iX5000</w:t>
                  </w:r>
                  <w:r>
                    <w:rPr>
                      <w:rFonts w:ascii="宋体" w:eastAsia="宋体" w:hAnsi="宋体" w:cs="宋体" w:hint="eastAsia"/>
                      <w:color w:val="000000"/>
                      <w:kern w:val="0"/>
                      <w:szCs w:val="21"/>
                    </w:rPr>
                    <w:t>、</w:t>
                  </w:r>
                  <w:r>
                    <w:rPr>
                      <w:rFonts w:ascii="宋体" w:eastAsia="宋体" w:hAnsi="宋体" w:cs="宋体" w:hint="eastAsia"/>
                      <w:color w:val="000000"/>
                      <w:kern w:val="0"/>
                      <w:szCs w:val="21"/>
                    </w:rPr>
                    <w:t>4500</w:t>
                  </w:r>
                  <w:r>
                    <w:rPr>
                      <w:rFonts w:ascii="宋体" w:eastAsia="宋体" w:hAnsi="宋体" w:cs="宋体" w:hint="eastAsia"/>
                      <w:color w:val="000000"/>
                      <w:kern w:val="0"/>
                      <w:szCs w:val="21"/>
                    </w:rPr>
                    <w:t>、</w:t>
                  </w:r>
                  <w:r>
                    <w:rPr>
                      <w:rFonts w:ascii="宋体" w:eastAsia="宋体" w:hAnsi="宋体" w:cs="宋体" w:hint="eastAsia"/>
                      <w:color w:val="000000"/>
                      <w:kern w:val="0"/>
                      <w:szCs w:val="21"/>
                    </w:rPr>
                    <w:t>4200</w:t>
                  </w:r>
                  <w:r>
                    <w:rPr>
                      <w:rFonts w:ascii="宋体" w:eastAsia="宋体" w:hAnsi="宋体" w:cs="宋体" w:hint="eastAsia"/>
                      <w:color w:val="000000"/>
                      <w:kern w:val="0"/>
                      <w:szCs w:val="21"/>
                    </w:rPr>
                    <w:t>、</w:t>
                  </w:r>
                  <w:r>
                    <w:rPr>
                      <w:rFonts w:ascii="宋体" w:eastAsia="宋体" w:hAnsi="宋体" w:cs="宋体" w:hint="eastAsia"/>
                      <w:color w:val="000000"/>
                      <w:kern w:val="0"/>
                      <w:szCs w:val="21"/>
                    </w:rPr>
                    <w:t>530</w:t>
                  </w:r>
                  <w:r>
                    <w:rPr>
                      <w:rFonts w:ascii="宋体" w:eastAsia="宋体" w:hAnsi="宋体" w:cs="宋体" w:hint="eastAsia"/>
                      <w:color w:val="000000"/>
                      <w:kern w:val="0"/>
                      <w:szCs w:val="21"/>
                    </w:rPr>
                    <w:t>、</w:t>
                  </w:r>
                  <w:r>
                    <w:rPr>
                      <w:rFonts w:ascii="宋体" w:eastAsia="宋体" w:hAnsi="宋体" w:cs="宋体" w:hint="eastAsia"/>
                      <w:color w:val="000000"/>
                      <w:kern w:val="0"/>
                      <w:szCs w:val="21"/>
                    </w:rPr>
                    <w:t>9000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lastRenderedPageBreak/>
                    <w:t>40.00g</w:t>
                  </w:r>
                  <w:r>
                    <w:rPr>
                      <w:rFonts w:ascii="宋体" w:eastAsia="宋体" w:hAnsi="宋体" w:cs="宋体" w:hint="eastAsia"/>
                      <w:color w:val="000000"/>
                      <w:kern w:val="0"/>
                      <w:szCs w:val="21"/>
                    </w:rPr>
                    <w:t>，标准容量，青色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lastRenderedPageBreak/>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70.10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53</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iX5000</w:t>
                  </w:r>
                  <w:r>
                    <w:rPr>
                      <w:rFonts w:ascii="宋体" w:eastAsia="宋体" w:hAnsi="宋体" w:cs="宋体" w:hint="eastAsia"/>
                      <w:color w:val="000000"/>
                      <w:kern w:val="0"/>
                      <w:szCs w:val="21"/>
                    </w:rPr>
                    <w:t>、</w:t>
                  </w:r>
                  <w:r>
                    <w:rPr>
                      <w:rFonts w:ascii="宋体" w:eastAsia="宋体" w:hAnsi="宋体" w:cs="宋体" w:hint="eastAsia"/>
                      <w:color w:val="000000"/>
                      <w:kern w:val="0"/>
                      <w:szCs w:val="21"/>
                    </w:rPr>
                    <w:t>4500</w:t>
                  </w:r>
                  <w:r>
                    <w:rPr>
                      <w:rFonts w:ascii="宋体" w:eastAsia="宋体" w:hAnsi="宋体" w:cs="宋体" w:hint="eastAsia"/>
                      <w:color w:val="000000"/>
                      <w:kern w:val="0"/>
                      <w:szCs w:val="21"/>
                    </w:rPr>
                    <w:t>、</w:t>
                  </w:r>
                  <w:r>
                    <w:rPr>
                      <w:rFonts w:ascii="宋体" w:eastAsia="宋体" w:hAnsi="宋体" w:cs="宋体" w:hint="eastAsia"/>
                      <w:color w:val="000000"/>
                      <w:kern w:val="0"/>
                      <w:szCs w:val="21"/>
                    </w:rPr>
                    <w:t>4200</w:t>
                  </w:r>
                  <w:r>
                    <w:rPr>
                      <w:rFonts w:ascii="宋体" w:eastAsia="宋体" w:hAnsi="宋体" w:cs="宋体" w:hint="eastAsia"/>
                      <w:color w:val="000000"/>
                      <w:kern w:val="0"/>
                      <w:szCs w:val="21"/>
                    </w:rPr>
                    <w:t>、</w:t>
                  </w:r>
                  <w:r>
                    <w:rPr>
                      <w:rFonts w:ascii="宋体" w:eastAsia="宋体" w:hAnsi="宋体" w:cs="宋体" w:hint="eastAsia"/>
                      <w:color w:val="000000"/>
                      <w:kern w:val="0"/>
                      <w:szCs w:val="21"/>
                    </w:rPr>
                    <w:t>530</w:t>
                  </w:r>
                  <w:r>
                    <w:rPr>
                      <w:rFonts w:ascii="宋体" w:eastAsia="宋体" w:hAnsi="宋体" w:cs="宋体" w:hint="eastAsia"/>
                      <w:color w:val="000000"/>
                      <w:kern w:val="0"/>
                      <w:szCs w:val="21"/>
                    </w:rPr>
                    <w:t>、</w:t>
                  </w:r>
                  <w:r>
                    <w:rPr>
                      <w:rFonts w:ascii="宋体" w:eastAsia="宋体" w:hAnsi="宋体" w:cs="宋体" w:hint="eastAsia"/>
                      <w:color w:val="000000"/>
                      <w:kern w:val="0"/>
                      <w:szCs w:val="21"/>
                    </w:rPr>
                    <w:t>9000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40.00g</w:t>
                  </w:r>
                  <w:r>
                    <w:rPr>
                      <w:rFonts w:ascii="宋体" w:eastAsia="宋体" w:hAnsi="宋体" w:cs="宋体" w:hint="eastAsia"/>
                      <w:color w:val="000000"/>
                      <w:kern w:val="0"/>
                      <w:szCs w:val="21"/>
                    </w:rPr>
                    <w:t>，标准容量，品红色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70.10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54</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iX5000</w:t>
                  </w:r>
                  <w:r>
                    <w:rPr>
                      <w:rFonts w:ascii="宋体" w:eastAsia="宋体" w:hAnsi="宋体" w:cs="宋体" w:hint="eastAsia"/>
                      <w:color w:val="000000"/>
                      <w:kern w:val="0"/>
                      <w:szCs w:val="21"/>
                    </w:rPr>
                    <w:t>、</w:t>
                  </w:r>
                  <w:r>
                    <w:rPr>
                      <w:rFonts w:ascii="宋体" w:eastAsia="宋体" w:hAnsi="宋体" w:cs="宋体" w:hint="eastAsia"/>
                      <w:color w:val="000000"/>
                      <w:kern w:val="0"/>
                      <w:szCs w:val="21"/>
                    </w:rPr>
                    <w:t>4500</w:t>
                  </w:r>
                  <w:r>
                    <w:rPr>
                      <w:rFonts w:ascii="宋体" w:eastAsia="宋体" w:hAnsi="宋体" w:cs="宋体" w:hint="eastAsia"/>
                      <w:color w:val="000000"/>
                      <w:kern w:val="0"/>
                      <w:szCs w:val="21"/>
                    </w:rPr>
                    <w:t>、</w:t>
                  </w:r>
                  <w:r>
                    <w:rPr>
                      <w:rFonts w:ascii="宋体" w:eastAsia="宋体" w:hAnsi="宋体" w:cs="宋体" w:hint="eastAsia"/>
                      <w:color w:val="000000"/>
                      <w:kern w:val="0"/>
                      <w:szCs w:val="21"/>
                    </w:rPr>
                    <w:t>4200</w:t>
                  </w:r>
                  <w:r>
                    <w:rPr>
                      <w:rFonts w:ascii="宋体" w:eastAsia="宋体" w:hAnsi="宋体" w:cs="宋体" w:hint="eastAsia"/>
                      <w:color w:val="000000"/>
                      <w:kern w:val="0"/>
                      <w:szCs w:val="21"/>
                    </w:rPr>
                    <w:t>、</w:t>
                  </w:r>
                  <w:r>
                    <w:rPr>
                      <w:rFonts w:ascii="宋体" w:eastAsia="宋体" w:hAnsi="宋体" w:cs="宋体" w:hint="eastAsia"/>
                      <w:color w:val="000000"/>
                      <w:kern w:val="0"/>
                      <w:szCs w:val="21"/>
                    </w:rPr>
                    <w:t>530</w:t>
                  </w:r>
                  <w:r>
                    <w:rPr>
                      <w:rFonts w:ascii="宋体" w:eastAsia="宋体" w:hAnsi="宋体" w:cs="宋体" w:hint="eastAsia"/>
                      <w:color w:val="000000"/>
                      <w:kern w:val="0"/>
                      <w:szCs w:val="21"/>
                    </w:rPr>
                    <w:t>、</w:t>
                  </w:r>
                  <w:r>
                    <w:rPr>
                      <w:rFonts w:ascii="宋体" w:eastAsia="宋体" w:hAnsi="宋体" w:cs="宋体" w:hint="eastAsia"/>
                      <w:color w:val="000000"/>
                      <w:kern w:val="0"/>
                      <w:szCs w:val="21"/>
                    </w:rPr>
                    <w:t>9000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40.00g</w:t>
                  </w:r>
                  <w:r>
                    <w:rPr>
                      <w:rFonts w:ascii="宋体" w:eastAsia="宋体" w:hAnsi="宋体" w:cs="宋体" w:hint="eastAsia"/>
                      <w:color w:val="000000"/>
                      <w:kern w:val="0"/>
                      <w:szCs w:val="21"/>
                    </w:rPr>
                    <w:t>，标准容量，黄色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70.10 </w:t>
                  </w:r>
                </w:p>
              </w:tc>
            </w:tr>
            <w:tr w:rsidR="00530810">
              <w:trPr>
                <w:trHeight w:val="840"/>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55</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粉盒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w:t>
                  </w:r>
                  <w:r>
                    <w:rPr>
                      <w:rFonts w:ascii="宋体" w:eastAsia="宋体" w:hAnsi="宋体" w:cs="宋体" w:hint="eastAsia"/>
                      <w:color w:val="000000"/>
                      <w:kern w:val="0"/>
                      <w:szCs w:val="21"/>
                    </w:rPr>
                    <w:t>LBP162dw</w:t>
                  </w:r>
                  <w:r>
                    <w:rPr>
                      <w:rFonts w:ascii="宋体" w:eastAsia="宋体" w:hAnsi="宋体" w:cs="宋体" w:hint="eastAsia"/>
                      <w:color w:val="000000"/>
                      <w:kern w:val="0"/>
                      <w:szCs w:val="21"/>
                    </w:rPr>
                    <w:t>、</w:t>
                  </w:r>
                  <w:r>
                    <w:rPr>
                      <w:rFonts w:ascii="宋体" w:eastAsia="宋体" w:hAnsi="宋体" w:cs="宋体" w:hint="eastAsia"/>
                      <w:color w:val="000000"/>
                      <w:kern w:val="0"/>
                      <w:szCs w:val="21"/>
                    </w:rPr>
                    <w:t>LBP161dn</w:t>
                  </w:r>
                  <w:r>
                    <w:rPr>
                      <w:rFonts w:ascii="宋体" w:eastAsia="宋体" w:hAnsi="宋体" w:cs="宋体" w:hint="eastAsia"/>
                      <w:color w:val="000000"/>
                      <w:kern w:val="0"/>
                      <w:szCs w:val="21"/>
                    </w:rPr>
                    <w:t>、</w:t>
                  </w:r>
                  <w:r>
                    <w:rPr>
                      <w:rFonts w:ascii="宋体" w:eastAsia="宋体" w:hAnsi="宋体" w:cs="宋体" w:hint="eastAsia"/>
                      <w:color w:val="000000"/>
                      <w:kern w:val="0"/>
                      <w:szCs w:val="21"/>
                    </w:rPr>
                    <w:t>iC MF263dn</w:t>
                  </w:r>
                  <w:r>
                    <w:rPr>
                      <w:rFonts w:ascii="宋体" w:eastAsia="宋体" w:hAnsi="宋体" w:cs="宋体" w:hint="eastAsia"/>
                      <w:color w:val="000000"/>
                      <w:kern w:val="0"/>
                      <w:szCs w:val="21"/>
                    </w:rPr>
                    <w:t>、</w:t>
                  </w:r>
                  <w:r>
                    <w:rPr>
                      <w:rFonts w:ascii="宋体" w:eastAsia="宋体" w:hAnsi="宋体" w:cs="宋体" w:hint="eastAsia"/>
                      <w:color w:val="000000"/>
                      <w:kern w:val="0"/>
                      <w:szCs w:val="21"/>
                    </w:rPr>
                    <w:t>iC MF266dn</w:t>
                  </w:r>
                  <w:r>
                    <w:rPr>
                      <w:rFonts w:ascii="宋体" w:eastAsia="宋体" w:hAnsi="宋体" w:cs="宋体" w:hint="eastAsia"/>
                      <w:color w:val="000000"/>
                      <w:kern w:val="0"/>
                      <w:szCs w:val="21"/>
                    </w:rPr>
                    <w:t>、</w:t>
                  </w:r>
                  <w:r>
                    <w:rPr>
                      <w:rFonts w:ascii="宋体" w:eastAsia="宋体" w:hAnsi="宋体" w:cs="宋体" w:hint="eastAsia"/>
                      <w:color w:val="000000"/>
                      <w:kern w:val="0"/>
                      <w:szCs w:val="21"/>
                    </w:rPr>
                    <w:t>iC MF269dw</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产品容量与规格：粉盒，黑色，打印量约</w:t>
                  </w:r>
                  <w:r>
                    <w:rPr>
                      <w:rFonts w:ascii="宋体" w:eastAsia="宋体" w:hAnsi="宋体" w:cs="宋体" w:hint="eastAsia"/>
                      <w:color w:val="000000"/>
                      <w:kern w:val="0"/>
                      <w:szCs w:val="21"/>
                    </w:rPr>
                    <w:t>1700</w:t>
                  </w:r>
                  <w:r>
                    <w:rPr>
                      <w:rFonts w:ascii="宋体" w:eastAsia="宋体" w:hAnsi="宋体" w:cs="宋体" w:hint="eastAsia"/>
                      <w:color w:val="000000"/>
                      <w:kern w:val="0"/>
                      <w:szCs w:val="21"/>
                    </w:rPr>
                    <w:t>页</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592.67 </w:t>
                  </w:r>
                </w:p>
              </w:tc>
            </w:tr>
            <w:tr w:rsidR="00530810">
              <w:trPr>
                <w:trHeight w:val="88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56</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鼓架</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w:t>
                  </w:r>
                  <w:r>
                    <w:rPr>
                      <w:rFonts w:ascii="宋体" w:eastAsia="宋体" w:hAnsi="宋体" w:cs="宋体" w:hint="eastAsia"/>
                      <w:color w:val="000000"/>
                      <w:kern w:val="0"/>
                      <w:szCs w:val="21"/>
                    </w:rPr>
                    <w:t>LBP162dw</w:t>
                  </w:r>
                  <w:r>
                    <w:rPr>
                      <w:rFonts w:ascii="宋体" w:eastAsia="宋体" w:hAnsi="宋体" w:cs="宋体" w:hint="eastAsia"/>
                      <w:color w:val="000000"/>
                      <w:kern w:val="0"/>
                      <w:szCs w:val="21"/>
                    </w:rPr>
                    <w:t>、</w:t>
                  </w:r>
                  <w:r>
                    <w:rPr>
                      <w:rFonts w:ascii="宋体" w:eastAsia="宋体" w:hAnsi="宋体" w:cs="宋体" w:hint="eastAsia"/>
                      <w:color w:val="000000"/>
                      <w:kern w:val="0"/>
                      <w:szCs w:val="21"/>
                    </w:rPr>
                    <w:t>LBP161dn</w:t>
                  </w:r>
                  <w:r>
                    <w:rPr>
                      <w:rFonts w:ascii="宋体" w:eastAsia="宋体" w:hAnsi="宋体" w:cs="宋体" w:hint="eastAsia"/>
                      <w:color w:val="000000"/>
                      <w:kern w:val="0"/>
                      <w:szCs w:val="21"/>
                    </w:rPr>
                    <w:t>、</w:t>
                  </w:r>
                  <w:r>
                    <w:rPr>
                      <w:rFonts w:ascii="宋体" w:eastAsia="宋体" w:hAnsi="宋体" w:cs="宋体" w:hint="eastAsia"/>
                      <w:color w:val="000000"/>
                      <w:kern w:val="0"/>
                      <w:szCs w:val="21"/>
                    </w:rPr>
                    <w:t>iC MF263dn</w:t>
                  </w:r>
                  <w:r>
                    <w:rPr>
                      <w:rFonts w:ascii="宋体" w:eastAsia="宋体" w:hAnsi="宋体" w:cs="宋体" w:hint="eastAsia"/>
                      <w:color w:val="000000"/>
                      <w:kern w:val="0"/>
                      <w:szCs w:val="21"/>
                    </w:rPr>
                    <w:t>、</w:t>
                  </w:r>
                  <w:r>
                    <w:rPr>
                      <w:rFonts w:ascii="宋体" w:eastAsia="宋体" w:hAnsi="宋体" w:cs="宋体" w:hint="eastAsia"/>
                      <w:color w:val="000000"/>
                      <w:kern w:val="0"/>
                      <w:szCs w:val="21"/>
                    </w:rPr>
                    <w:t>iC MF266dn</w:t>
                  </w:r>
                  <w:r>
                    <w:rPr>
                      <w:rFonts w:ascii="宋体" w:eastAsia="宋体" w:hAnsi="宋体" w:cs="宋体" w:hint="eastAsia"/>
                      <w:color w:val="000000"/>
                      <w:kern w:val="0"/>
                      <w:szCs w:val="21"/>
                    </w:rPr>
                    <w:t>、</w:t>
                  </w:r>
                  <w:r>
                    <w:rPr>
                      <w:rFonts w:ascii="宋体" w:eastAsia="宋体" w:hAnsi="宋体" w:cs="宋体" w:hint="eastAsia"/>
                      <w:color w:val="000000"/>
                      <w:kern w:val="0"/>
                      <w:szCs w:val="21"/>
                    </w:rPr>
                    <w:t>iC MF269dw</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产品容量与规格：感光鼓组件，打印量约</w:t>
                  </w:r>
                  <w:r>
                    <w:rPr>
                      <w:rFonts w:ascii="宋体" w:eastAsia="宋体" w:hAnsi="宋体" w:cs="宋体" w:hint="eastAsia"/>
                      <w:color w:val="000000"/>
                      <w:kern w:val="0"/>
                      <w:szCs w:val="21"/>
                    </w:rPr>
                    <w:t>23000</w:t>
                  </w:r>
                  <w:r>
                    <w:rPr>
                      <w:rFonts w:ascii="宋体" w:eastAsia="宋体" w:hAnsi="宋体" w:cs="宋体" w:hint="eastAsia"/>
                      <w:color w:val="000000"/>
                      <w:kern w:val="0"/>
                      <w:szCs w:val="21"/>
                    </w:rPr>
                    <w:t>页</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730.44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57</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相纸</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CP910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CP1200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CP1300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w:t>
                  </w:r>
                  <w:r>
                    <w:rPr>
                      <w:rFonts w:ascii="宋体" w:eastAsia="宋体" w:hAnsi="宋体" w:cs="宋体" w:hint="eastAsia"/>
                      <w:color w:val="000000"/>
                      <w:kern w:val="0"/>
                      <w:szCs w:val="21"/>
                    </w:rPr>
                    <w:t>6</w:t>
                  </w:r>
                  <w:r>
                    <w:rPr>
                      <w:rFonts w:ascii="宋体" w:eastAsia="宋体" w:hAnsi="宋体" w:cs="宋体" w:hint="eastAsia"/>
                      <w:color w:val="000000"/>
                      <w:kern w:val="0"/>
                      <w:szCs w:val="21"/>
                    </w:rPr>
                    <w:t>寸</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w:t>
                  </w:r>
                  <w:r>
                    <w:rPr>
                      <w:rFonts w:ascii="宋体" w:eastAsia="宋体" w:hAnsi="宋体" w:cs="宋体" w:hint="eastAsia"/>
                      <w:color w:val="000000"/>
                      <w:kern w:val="0"/>
                      <w:szCs w:val="21"/>
                    </w:rPr>
                    <w:t>108</w:t>
                  </w:r>
                  <w:r>
                    <w:rPr>
                      <w:rFonts w:ascii="宋体" w:eastAsia="宋体" w:hAnsi="宋体" w:cs="宋体" w:hint="eastAsia"/>
                      <w:color w:val="000000"/>
                      <w:kern w:val="0"/>
                      <w:szCs w:val="21"/>
                    </w:rPr>
                    <w:t>张。</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盒</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232.35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58</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1180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1880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1980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2580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308 318</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70.00g</w:t>
                  </w:r>
                  <w:r>
                    <w:rPr>
                      <w:rFonts w:ascii="宋体" w:eastAsia="宋体" w:hAnsi="宋体" w:cs="宋体" w:hint="eastAsia"/>
                      <w:color w:val="000000"/>
                      <w:kern w:val="0"/>
                      <w:szCs w:val="21"/>
                    </w:rPr>
                    <w:t>，标准容量，黑色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114.50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59</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1180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 xml:space="preserve">1880 </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1980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2580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308</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318</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w:t>
                  </w:r>
                  <w:r>
                    <w:rPr>
                      <w:rFonts w:ascii="宋体" w:eastAsia="宋体" w:hAnsi="宋体" w:cs="宋体" w:hint="eastAsia"/>
                      <w:color w:val="000000"/>
                      <w:kern w:val="0"/>
                      <w:szCs w:val="21"/>
                    </w:rPr>
                    <w:t>9ml</w:t>
                  </w:r>
                  <w:r>
                    <w:rPr>
                      <w:rFonts w:ascii="宋体" w:eastAsia="宋体" w:hAnsi="宋体" w:cs="宋体" w:hint="eastAsia"/>
                      <w:color w:val="000000"/>
                      <w:kern w:val="0"/>
                      <w:szCs w:val="21"/>
                    </w:rPr>
                    <w:t>，彩色。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144.20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60</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5000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4500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4200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530</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9000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60.00g</w:t>
                  </w:r>
                  <w:r>
                    <w:rPr>
                      <w:rFonts w:ascii="宋体" w:eastAsia="宋体" w:hAnsi="宋体" w:cs="宋体" w:hint="eastAsia"/>
                      <w:color w:val="000000"/>
                      <w:kern w:val="0"/>
                      <w:szCs w:val="21"/>
                    </w:rPr>
                    <w:t>，黑色。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105.62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61</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色带架</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中航信息</w:t>
                  </w:r>
                  <w:r>
                    <w:rPr>
                      <w:rFonts w:ascii="宋体" w:eastAsia="宋体" w:hAnsi="宋体" w:cs="宋体" w:hint="eastAsia"/>
                      <w:color w:val="000000"/>
                      <w:kern w:val="0"/>
                      <w:szCs w:val="21"/>
                    </w:rPr>
                    <w:t xml:space="preserve"> PR-s/d/b/u/c</w:t>
                  </w:r>
                  <w:r>
                    <w:rPr>
                      <w:rFonts w:ascii="宋体" w:eastAsia="宋体" w:hAnsi="宋体" w:cs="宋体" w:hint="eastAsia"/>
                      <w:color w:val="000000"/>
                      <w:kern w:val="0"/>
                      <w:szCs w:val="21"/>
                    </w:rPr>
                    <w:t>全系列通用</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产品容量与规格：带架规格</w:t>
                  </w:r>
                  <w:r>
                    <w:rPr>
                      <w:rFonts w:ascii="宋体" w:eastAsia="宋体" w:hAnsi="宋体" w:cs="宋体" w:hint="eastAsia"/>
                      <w:color w:val="000000"/>
                      <w:kern w:val="0"/>
                      <w:szCs w:val="21"/>
                    </w:rPr>
                    <w:t>(mmxm)7*12</w:t>
                  </w:r>
                  <w:r>
                    <w:rPr>
                      <w:rFonts w:ascii="宋体" w:eastAsia="宋体" w:hAnsi="宋体" w:cs="宋体" w:hint="eastAsia"/>
                      <w:color w:val="000000"/>
                      <w:kern w:val="0"/>
                      <w:szCs w:val="21"/>
                    </w:rPr>
                    <w:t>，黑色。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条</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16.53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62</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proofErr w:type="gramStart"/>
                  <w:r>
                    <w:rPr>
                      <w:rFonts w:ascii="宋体" w:eastAsia="宋体" w:hAnsi="宋体" w:cs="宋体" w:hint="eastAsia"/>
                      <w:color w:val="000000"/>
                      <w:kern w:val="0"/>
                      <w:szCs w:val="21"/>
                    </w:rPr>
                    <w:t xml:space="preserve">hp hp </w:t>
                  </w:r>
                  <w:proofErr w:type="gramEnd"/>
                  <w:r>
                    <w:rPr>
                      <w:rFonts w:ascii="宋体" w:eastAsia="宋体" w:hAnsi="宋体" w:cs="宋体" w:hint="eastAsia"/>
                      <w:color w:val="000000"/>
                      <w:kern w:val="0"/>
                      <w:szCs w:val="21"/>
                    </w:rPr>
                    <w:t>M180n/M154a/M181fw/M154nw</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900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469.61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63</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proofErr w:type="gramStart"/>
                  <w:r>
                    <w:rPr>
                      <w:rFonts w:ascii="宋体" w:eastAsia="宋体" w:hAnsi="宋体" w:cs="宋体" w:hint="eastAsia"/>
                      <w:color w:val="000000"/>
                      <w:kern w:val="0"/>
                      <w:szCs w:val="21"/>
                    </w:rPr>
                    <w:t xml:space="preserve">hp hp </w:t>
                  </w:r>
                  <w:proofErr w:type="gramEnd"/>
                  <w:r>
                    <w:rPr>
                      <w:rFonts w:ascii="宋体" w:eastAsia="宋体" w:hAnsi="宋体" w:cs="宋体" w:hint="eastAsia"/>
                      <w:color w:val="000000"/>
                      <w:kern w:val="0"/>
                      <w:szCs w:val="21"/>
                    </w:rPr>
                    <w:t>M180n/M154a/M181fw/M154nw</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900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，青色。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487.06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64</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proofErr w:type="gramStart"/>
                  <w:r>
                    <w:rPr>
                      <w:rFonts w:ascii="宋体" w:eastAsia="宋体" w:hAnsi="宋体" w:cs="宋体" w:hint="eastAsia"/>
                      <w:color w:val="000000"/>
                      <w:kern w:val="0"/>
                      <w:szCs w:val="21"/>
                    </w:rPr>
                    <w:t xml:space="preserve">hp hp </w:t>
                  </w:r>
                  <w:proofErr w:type="gramEnd"/>
                  <w:r>
                    <w:rPr>
                      <w:rFonts w:ascii="宋体" w:eastAsia="宋体" w:hAnsi="宋体" w:cs="宋体" w:hint="eastAsia"/>
                      <w:color w:val="000000"/>
                      <w:kern w:val="0"/>
                      <w:szCs w:val="21"/>
                    </w:rPr>
                    <w:t>M180n/M154a/M181fw/M154nw</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900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，黄色。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487.06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65</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proofErr w:type="gramStart"/>
                  <w:r>
                    <w:rPr>
                      <w:rFonts w:ascii="宋体" w:eastAsia="宋体" w:hAnsi="宋体" w:cs="宋体" w:hint="eastAsia"/>
                      <w:color w:val="000000"/>
                      <w:kern w:val="0"/>
                      <w:szCs w:val="21"/>
                    </w:rPr>
                    <w:t xml:space="preserve">hp hp </w:t>
                  </w:r>
                  <w:proofErr w:type="gramEnd"/>
                  <w:r>
                    <w:rPr>
                      <w:rFonts w:ascii="宋体" w:eastAsia="宋体" w:hAnsi="宋体" w:cs="宋体" w:hint="eastAsia"/>
                      <w:color w:val="000000"/>
                      <w:kern w:val="0"/>
                      <w:szCs w:val="21"/>
                    </w:rPr>
                    <w:t>M180n/M154a/M181fw/M154nw</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900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，品红色。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487.06 </w:t>
                  </w:r>
                </w:p>
              </w:tc>
            </w:tr>
            <w:tr w:rsidR="00530810">
              <w:trPr>
                <w:trHeight w:val="840"/>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66</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hp m281fdw/254dw/254NW/280NW/281FDN</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1400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582.58 </w:t>
                  </w:r>
                </w:p>
              </w:tc>
            </w:tr>
            <w:tr w:rsidR="00530810">
              <w:trPr>
                <w:trHeight w:val="840"/>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67</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hp m281fdw/254dw/254NW/280NW/281FDN</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1300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，青色。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582.58 </w:t>
                  </w:r>
                </w:p>
              </w:tc>
            </w:tr>
            <w:tr w:rsidR="00530810">
              <w:trPr>
                <w:trHeight w:val="840"/>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68</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hp m281fdw/254dw/254NW/280NW/281FDN</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1300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，品红色。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582.58 </w:t>
                  </w:r>
                </w:p>
              </w:tc>
            </w:tr>
            <w:tr w:rsidR="00530810">
              <w:trPr>
                <w:trHeight w:val="840"/>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69</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hp m281fdw/254dw/254NW/280NW/281FDN</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1300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，黄色。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582.58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70</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w:t>
                  </w:r>
                  <w:r>
                    <w:rPr>
                      <w:rFonts w:ascii="宋体" w:eastAsia="宋体" w:hAnsi="宋体" w:cs="宋体" w:hint="eastAsia"/>
                      <w:color w:val="000000"/>
                      <w:kern w:val="0"/>
                      <w:sz w:val="22"/>
                    </w:rPr>
                    <w:t>HP M454dn M454dw M479dw M479fdn M479fdw</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1300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747.97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71</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w:t>
                  </w:r>
                  <w:r>
                    <w:rPr>
                      <w:rFonts w:ascii="宋体" w:eastAsia="宋体" w:hAnsi="宋体" w:cs="宋体" w:hint="eastAsia"/>
                      <w:color w:val="000000"/>
                      <w:kern w:val="0"/>
                      <w:sz w:val="22"/>
                    </w:rPr>
                    <w:t>HP M454dn M454dw M479dw M479fdn M479fdw</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2400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665.33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72</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w:t>
                  </w:r>
                  <w:r>
                    <w:rPr>
                      <w:rFonts w:ascii="宋体" w:eastAsia="宋体" w:hAnsi="宋体" w:cs="宋体" w:hint="eastAsia"/>
                      <w:color w:val="000000"/>
                      <w:kern w:val="0"/>
                      <w:szCs w:val="21"/>
                    </w:rPr>
                    <w:t>IX7000 PRO</w:t>
                  </w:r>
                  <w:proofErr w:type="gramStart"/>
                  <w:r>
                    <w:rPr>
                      <w:rFonts w:ascii="宋体" w:eastAsia="宋体" w:hAnsi="宋体" w:cs="宋体" w:hint="eastAsia"/>
                      <w:color w:val="000000"/>
                      <w:kern w:val="0"/>
                      <w:szCs w:val="21"/>
                    </w:rPr>
                    <w:t xml:space="preserve">9500 9500 </w:t>
                  </w:r>
                  <w:proofErr w:type="gramEnd"/>
                  <w:r>
                    <w:rPr>
                      <w:rFonts w:ascii="宋体" w:eastAsia="宋体" w:hAnsi="宋体" w:cs="宋体" w:hint="eastAsia"/>
                      <w:color w:val="000000"/>
                      <w:kern w:val="0"/>
                      <w:szCs w:val="21"/>
                    </w:rPr>
                    <w:t>7000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w:t>
                  </w:r>
                  <w:r>
                    <w:rPr>
                      <w:rFonts w:ascii="宋体" w:eastAsia="宋体" w:hAnsi="宋体" w:cs="宋体" w:hint="eastAsia"/>
                      <w:color w:val="000000"/>
                      <w:kern w:val="0"/>
                      <w:szCs w:val="21"/>
                    </w:rPr>
                    <w:t>14ml</w:t>
                  </w:r>
                  <w:r>
                    <w:rPr>
                      <w:rFonts w:ascii="宋体" w:eastAsia="宋体" w:hAnsi="宋体" w:cs="宋体" w:hint="eastAsia"/>
                      <w:color w:val="000000"/>
                      <w:kern w:val="0"/>
                      <w:szCs w:val="21"/>
                    </w:rPr>
                    <w:t>，标准容量。</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131.15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73</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hp 1050/2050/1010/1000/2000/1510/1511</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40.00g</w:t>
                  </w:r>
                  <w:r>
                    <w:rPr>
                      <w:rFonts w:ascii="宋体" w:eastAsia="宋体" w:hAnsi="宋体" w:cs="宋体" w:hint="eastAsia"/>
                      <w:color w:val="000000"/>
                      <w:kern w:val="0"/>
                      <w:szCs w:val="21"/>
                    </w:rPr>
                    <w:t>，标准容量，黑色。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106.73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74</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TS8380t/TS708/TS708t/TS9580/TS9180/TS8380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60.00g</w:t>
                  </w:r>
                  <w:r>
                    <w:rPr>
                      <w:rFonts w:ascii="宋体" w:eastAsia="宋体" w:hAnsi="宋体" w:cs="宋体" w:hint="eastAsia"/>
                      <w:color w:val="000000"/>
                      <w:kern w:val="0"/>
                      <w:szCs w:val="21"/>
                    </w:rPr>
                    <w:t>，大容量，黑色。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105.18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75</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TS8380t/TS708/TS708t/TS9580/TS9180/TS8380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30.00g</w:t>
                  </w:r>
                  <w:r>
                    <w:rPr>
                      <w:rFonts w:ascii="宋体" w:eastAsia="宋体" w:hAnsi="宋体" w:cs="宋体" w:hint="eastAsia"/>
                      <w:color w:val="000000"/>
                      <w:kern w:val="0"/>
                      <w:szCs w:val="21"/>
                    </w:rPr>
                    <w:t>，标准容量。</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99.29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76</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hp tank310/410/5810/5820/418/411/419/518/519</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w:t>
                  </w:r>
                  <w:r>
                    <w:rPr>
                      <w:rFonts w:ascii="宋体" w:eastAsia="宋体" w:hAnsi="宋体" w:cs="宋体" w:hint="eastAsia"/>
                      <w:color w:val="000000"/>
                      <w:kern w:val="0"/>
                      <w:szCs w:val="21"/>
                    </w:rPr>
                    <w:t>70ml</w:t>
                  </w:r>
                  <w:r>
                    <w:rPr>
                      <w:rFonts w:ascii="宋体" w:eastAsia="宋体" w:hAnsi="宋体" w:cs="宋体" w:hint="eastAsia"/>
                      <w:color w:val="000000"/>
                      <w:kern w:val="0"/>
                      <w:szCs w:val="21"/>
                    </w:rPr>
                    <w:t>，标准容量。</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83.78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77</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hp 2336/2775/2776/2777/2778/2779/4175/4178/6078/6478</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150.00g</w:t>
                  </w:r>
                  <w:r>
                    <w:rPr>
                      <w:rFonts w:ascii="宋体" w:eastAsia="宋体" w:hAnsi="宋体" w:cs="宋体" w:hint="eastAsia"/>
                      <w:color w:val="000000"/>
                      <w:kern w:val="0"/>
                      <w:szCs w:val="21"/>
                    </w:rPr>
                    <w:t>，标准容量。</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76.53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78</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L3558/L3556/L1258/L311X/L315X/L316X/L325X/L326X</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120.00g</w:t>
                  </w:r>
                  <w:r>
                    <w:rPr>
                      <w:rFonts w:ascii="宋体" w:eastAsia="宋体" w:hAnsi="宋体" w:cs="宋体" w:hint="eastAsia"/>
                      <w:color w:val="000000"/>
                      <w:kern w:val="0"/>
                      <w:szCs w:val="21"/>
                    </w:rPr>
                    <w:t>，标准容量，</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彩色。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72.40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79</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L3558/L3556/L1258/L311X/L315X/L316X/L325X/L326X</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120.00g</w:t>
                  </w:r>
                  <w:r>
                    <w:rPr>
                      <w:rFonts w:ascii="宋体" w:eastAsia="宋体" w:hAnsi="宋体" w:cs="宋体" w:hint="eastAsia"/>
                      <w:color w:val="000000"/>
                      <w:kern w:val="0"/>
                      <w:szCs w:val="21"/>
                    </w:rPr>
                    <w:t>，标准容量，黑色。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62.06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80</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hp tank310/410/5810/5820/418/411/419/518/519</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产品容量与规格：标准容量，普通装。</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59.99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81</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色带架</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DS7860 DS200 DS7830 DS7850 DS2001I DS7830II DS78501I DS7860+ DS200PRO</w:t>
                  </w:r>
                  <w:r>
                    <w:rPr>
                      <w:rFonts w:ascii="宋体" w:eastAsia="宋体" w:hAnsi="宋体" w:cs="宋体" w:hint="eastAsia"/>
                      <w:color w:val="000000"/>
                      <w:kern w:val="0"/>
                      <w:szCs w:val="21"/>
                    </w:rPr>
                    <w:t>等</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产品容量与规格：可打印字符</w:t>
                  </w:r>
                  <w:r>
                    <w:rPr>
                      <w:rFonts w:ascii="宋体" w:eastAsia="宋体" w:hAnsi="宋体" w:cs="宋体" w:hint="eastAsia"/>
                      <w:color w:val="000000"/>
                      <w:kern w:val="0"/>
                      <w:szCs w:val="21"/>
                    </w:rPr>
                    <w:t>1000</w:t>
                  </w:r>
                  <w:r>
                    <w:rPr>
                      <w:rFonts w:ascii="宋体" w:eastAsia="宋体" w:hAnsi="宋体" w:cs="宋体" w:hint="eastAsia"/>
                      <w:color w:val="000000"/>
                      <w:kern w:val="0"/>
                      <w:szCs w:val="21"/>
                    </w:rPr>
                    <w:t>万。</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50.68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82</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OKI C532 c542dn mc563dn</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kern w:val="0"/>
                      <w:sz w:val="22"/>
                    </w:rPr>
                  </w:pPr>
                  <w:r>
                    <w:rPr>
                      <w:rFonts w:ascii="宋体" w:eastAsia="宋体" w:hAnsi="宋体" w:cs="宋体" w:hint="eastAsia"/>
                      <w:kern w:val="0"/>
                      <w:sz w:val="22"/>
                    </w:rPr>
                    <w:t>产品容量与规格：鼓架，约打印</w:t>
                  </w:r>
                  <w:r>
                    <w:rPr>
                      <w:rFonts w:ascii="宋体" w:eastAsia="宋体" w:hAnsi="宋体" w:cs="宋体" w:hint="eastAsia"/>
                      <w:kern w:val="0"/>
                      <w:sz w:val="22"/>
                    </w:rPr>
                    <w:t>30000</w:t>
                  </w:r>
                  <w:r>
                    <w:rPr>
                      <w:rFonts w:ascii="宋体" w:eastAsia="宋体" w:hAnsi="宋体" w:cs="宋体" w:hint="eastAsia"/>
                      <w:kern w:val="0"/>
                      <w:sz w:val="22"/>
                    </w:rPr>
                    <w:t>页</w:t>
                  </w:r>
                  <w:r>
                    <w:rPr>
                      <w:rFonts w:ascii="宋体" w:eastAsia="宋体" w:hAnsi="宋体" w:cs="宋体" w:hint="eastAsia"/>
                      <w:kern w:val="0"/>
                      <w:sz w:val="22"/>
                    </w:rPr>
                    <w:t>(A4</w:t>
                  </w:r>
                  <w:r>
                    <w:rPr>
                      <w:rFonts w:ascii="宋体" w:eastAsia="宋体" w:hAnsi="宋体" w:cs="宋体" w:hint="eastAsia"/>
                      <w:kern w:val="0"/>
                      <w:sz w:val="22"/>
                    </w:rPr>
                    <w:t>幅面</w:t>
                  </w:r>
                  <w:r>
                    <w:rPr>
                      <w:rFonts w:ascii="宋体" w:eastAsia="宋体" w:hAnsi="宋体" w:cs="宋体" w:hint="eastAsia"/>
                      <w:kern w:val="0"/>
                      <w:sz w:val="22"/>
                    </w:rPr>
                    <w:t>5%</w:t>
                  </w:r>
                  <w:r>
                    <w:rPr>
                      <w:rFonts w:ascii="宋体" w:eastAsia="宋体" w:hAnsi="宋体" w:cs="宋体" w:hint="eastAsia"/>
                      <w:kern w:val="0"/>
                      <w:sz w:val="22"/>
                    </w:rPr>
                    <w:t>覆盖率</w:t>
                  </w:r>
                  <w:r>
                    <w:rPr>
                      <w:rFonts w:ascii="宋体" w:eastAsia="宋体" w:hAnsi="宋体" w:cs="宋体" w:hint="eastAsia"/>
                      <w:kern w:val="0"/>
                      <w:sz w:val="22"/>
                    </w:rPr>
                    <w:t>)</w:t>
                  </w:r>
                  <w:r>
                    <w:rPr>
                      <w:rFonts w:ascii="宋体" w:eastAsia="宋体" w:hAnsi="宋体" w:cs="宋体" w:hint="eastAsia"/>
                      <w:kern w:val="0"/>
                      <w:sz w:val="22"/>
                    </w:rPr>
                    <w:t>，</w:t>
                  </w:r>
                  <w:r>
                    <w:rPr>
                      <w:rFonts w:ascii="宋体" w:eastAsia="宋体" w:hAnsi="宋体" w:cs="宋体" w:hint="eastAsia"/>
                      <w:kern w:val="0"/>
                      <w:sz w:val="22"/>
                    </w:rPr>
                    <w:t xml:space="preserve"> </w:t>
                  </w:r>
                  <w:r>
                    <w:rPr>
                      <w:rFonts w:ascii="宋体" w:eastAsia="宋体" w:hAnsi="宋体" w:cs="宋体" w:hint="eastAsia"/>
                      <w:kern w:val="0"/>
                      <w:sz w:val="22"/>
                    </w:rPr>
                    <w:t>硒鼓架。</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685.71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83</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OKI C532 c542dn mc563dn</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kern w:val="0"/>
                      <w:sz w:val="22"/>
                    </w:rPr>
                  </w:pPr>
                  <w:r>
                    <w:rPr>
                      <w:rFonts w:ascii="宋体" w:eastAsia="宋体" w:hAnsi="宋体" w:cs="宋体" w:hint="eastAsia"/>
                      <w:kern w:val="0"/>
                      <w:sz w:val="22"/>
                    </w:rPr>
                    <w:t>产品容量与规格：鼓架，约打印</w:t>
                  </w:r>
                  <w:r>
                    <w:rPr>
                      <w:rFonts w:ascii="宋体" w:eastAsia="宋体" w:hAnsi="宋体" w:cs="宋体" w:hint="eastAsia"/>
                      <w:kern w:val="0"/>
                      <w:sz w:val="22"/>
                    </w:rPr>
                    <w:t>30000</w:t>
                  </w:r>
                  <w:r>
                    <w:rPr>
                      <w:rFonts w:ascii="宋体" w:eastAsia="宋体" w:hAnsi="宋体" w:cs="宋体" w:hint="eastAsia"/>
                      <w:kern w:val="0"/>
                      <w:sz w:val="22"/>
                    </w:rPr>
                    <w:t>页</w:t>
                  </w:r>
                  <w:r>
                    <w:rPr>
                      <w:rFonts w:ascii="宋体" w:eastAsia="宋体" w:hAnsi="宋体" w:cs="宋体" w:hint="eastAsia"/>
                      <w:kern w:val="0"/>
                      <w:sz w:val="22"/>
                    </w:rPr>
                    <w:t>(A4</w:t>
                  </w:r>
                  <w:r>
                    <w:rPr>
                      <w:rFonts w:ascii="宋体" w:eastAsia="宋体" w:hAnsi="宋体" w:cs="宋体" w:hint="eastAsia"/>
                      <w:kern w:val="0"/>
                      <w:sz w:val="22"/>
                    </w:rPr>
                    <w:t>幅面</w:t>
                  </w:r>
                  <w:r>
                    <w:rPr>
                      <w:rFonts w:ascii="宋体" w:eastAsia="宋体" w:hAnsi="宋体" w:cs="宋体" w:hint="eastAsia"/>
                      <w:kern w:val="0"/>
                      <w:sz w:val="22"/>
                    </w:rPr>
                    <w:t>5%</w:t>
                  </w:r>
                  <w:r>
                    <w:rPr>
                      <w:rFonts w:ascii="宋体" w:eastAsia="宋体" w:hAnsi="宋体" w:cs="宋体" w:hint="eastAsia"/>
                      <w:kern w:val="0"/>
                      <w:sz w:val="22"/>
                    </w:rPr>
                    <w:t>覆盖率</w:t>
                  </w:r>
                  <w:r>
                    <w:rPr>
                      <w:rFonts w:ascii="宋体" w:eastAsia="宋体" w:hAnsi="宋体" w:cs="宋体" w:hint="eastAsia"/>
                      <w:kern w:val="0"/>
                      <w:sz w:val="22"/>
                    </w:rPr>
                    <w:t>)</w:t>
                  </w:r>
                  <w:r>
                    <w:rPr>
                      <w:rFonts w:ascii="宋体" w:eastAsia="宋体" w:hAnsi="宋体" w:cs="宋体" w:hint="eastAsia"/>
                      <w:kern w:val="0"/>
                      <w:sz w:val="22"/>
                    </w:rPr>
                    <w:t>，</w:t>
                  </w:r>
                  <w:r>
                    <w:rPr>
                      <w:rFonts w:ascii="宋体" w:eastAsia="宋体" w:hAnsi="宋体" w:cs="宋体" w:hint="eastAsia"/>
                      <w:kern w:val="0"/>
                      <w:sz w:val="22"/>
                    </w:rPr>
                    <w:t xml:space="preserve"> </w:t>
                  </w:r>
                  <w:r>
                    <w:rPr>
                      <w:rFonts w:ascii="宋体" w:eastAsia="宋体" w:hAnsi="宋体" w:cs="宋体" w:hint="eastAsia"/>
                      <w:kern w:val="0"/>
                      <w:sz w:val="22"/>
                    </w:rPr>
                    <w:t>硒鼓架。</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685.71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84</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OKI C532 c542dn mc563dn</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kern w:val="0"/>
                      <w:sz w:val="22"/>
                    </w:rPr>
                  </w:pPr>
                  <w:r>
                    <w:rPr>
                      <w:rFonts w:ascii="宋体" w:eastAsia="宋体" w:hAnsi="宋体" w:cs="宋体" w:hint="eastAsia"/>
                      <w:kern w:val="0"/>
                      <w:sz w:val="22"/>
                    </w:rPr>
                    <w:t>产品容量与规格：鼓架，约打印</w:t>
                  </w:r>
                  <w:r>
                    <w:rPr>
                      <w:rFonts w:ascii="宋体" w:eastAsia="宋体" w:hAnsi="宋体" w:cs="宋体" w:hint="eastAsia"/>
                      <w:kern w:val="0"/>
                      <w:sz w:val="22"/>
                    </w:rPr>
                    <w:t>30000</w:t>
                  </w:r>
                  <w:r>
                    <w:rPr>
                      <w:rFonts w:ascii="宋体" w:eastAsia="宋体" w:hAnsi="宋体" w:cs="宋体" w:hint="eastAsia"/>
                      <w:kern w:val="0"/>
                      <w:sz w:val="22"/>
                    </w:rPr>
                    <w:t>页</w:t>
                  </w:r>
                  <w:r>
                    <w:rPr>
                      <w:rFonts w:ascii="宋体" w:eastAsia="宋体" w:hAnsi="宋体" w:cs="宋体" w:hint="eastAsia"/>
                      <w:kern w:val="0"/>
                      <w:sz w:val="22"/>
                    </w:rPr>
                    <w:t>(A4</w:t>
                  </w:r>
                  <w:r>
                    <w:rPr>
                      <w:rFonts w:ascii="宋体" w:eastAsia="宋体" w:hAnsi="宋体" w:cs="宋体" w:hint="eastAsia"/>
                      <w:kern w:val="0"/>
                      <w:sz w:val="22"/>
                    </w:rPr>
                    <w:t>幅面</w:t>
                  </w:r>
                  <w:r>
                    <w:rPr>
                      <w:rFonts w:ascii="宋体" w:eastAsia="宋体" w:hAnsi="宋体" w:cs="宋体" w:hint="eastAsia"/>
                      <w:kern w:val="0"/>
                      <w:sz w:val="22"/>
                    </w:rPr>
                    <w:t>5%</w:t>
                  </w:r>
                  <w:r>
                    <w:rPr>
                      <w:rFonts w:ascii="宋体" w:eastAsia="宋体" w:hAnsi="宋体" w:cs="宋体" w:hint="eastAsia"/>
                      <w:kern w:val="0"/>
                      <w:sz w:val="22"/>
                    </w:rPr>
                    <w:t>覆盖率</w:t>
                  </w:r>
                  <w:r>
                    <w:rPr>
                      <w:rFonts w:ascii="宋体" w:eastAsia="宋体" w:hAnsi="宋体" w:cs="宋体" w:hint="eastAsia"/>
                      <w:kern w:val="0"/>
                      <w:sz w:val="22"/>
                    </w:rPr>
                    <w:t>)</w:t>
                  </w:r>
                  <w:r>
                    <w:rPr>
                      <w:rFonts w:ascii="宋体" w:eastAsia="宋体" w:hAnsi="宋体" w:cs="宋体" w:hint="eastAsia"/>
                      <w:kern w:val="0"/>
                      <w:sz w:val="22"/>
                    </w:rPr>
                    <w:t>，</w:t>
                  </w:r>
                  <w:r>
                    <w:rPr>
                      <w:rFonts w:ascii="宋体" w:eastAsia="宋体" w:hAnsi="宋体" w:cs="宋体" w:hint="eastAsia"/>
                      <w:kern w:val="0"/>
                      <w:sz w:val="22"/>
                    </w:rPr>
                    <w:t xml:space="preserve"> </w:t>
                  </w:r>
                  <w:r>
                    <w:rPr>
                      <w:rFonts w:ascii="宋体" w:eastAsia="宋体" w:hAnsi="宋体" w:cs="宋体" w:hint="eastAsia"/>
                      <w:kern w:val="0"/>
                      <w:sz w:val="22"/>
                    </w:rPr>
                    <w:t>硒鼓架。</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685.71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85</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OKI C532 c542dn mc563dn</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kern w:val="0"/>
                      <w:sz w:val="22"/>
                    </w:rPr>
                  </w:pPr>
                  <w:r>
                    <w:rPr>
                      <w:rFonts w:ascii="宋体" w:eastAsia="宋体" w:hAnsi="宋体" w:cs="宋体" w:hint="eastAsia"/>
                      <w:kern w:val="0"/>
                      <w:sz w:val="22"/>
                    </w:rPr>
                    <w:t>产品容量与规格：鼓架，约打印</w:t>
                  </w:r>
                  <w:r>
                    <w:rPr>
                      <w:rFonts w:ascii="宋体" w:eastAsia="宋体" w:hAnsi="宋体" w:cs="宋体" w:hint="eastAsia"/>
                      <w:kern w:val="0"/>
                      <w:sz w:val="22"/>
                    </w:rPr>
                    <w:t>30000</w:t>
                  </w:r>
                  <w:r>
                    <w:rPr>
                      <w:rFonts w:ascii="宋体" w:eastAsia="宋体" w:hAnsi="宋体" w:cs="宋体" w:hint="eastAsia"/>
                      <w:kern w:val="0"/>
                      <w:sz w:val="22"/>
                    </w:rPr>
                    <w:t>页</w:t>
                  </w:r>
                  <w:r>
                    <w:rPr>
                      <w:rFonts w:ascii="宋体" w:eastAsia="宋体" w:hAnsi="宋体" w:cs="宋体" w:hint="eastAsia"/>
                      <w:kern w:val="0"/>
                      <w:sz w:val="22"/>
                    </w:rPr>
                    <w:t>(A4</w:t>
                  </w:r>
                  <w:r>
                    <w:rPr>
                      <w:rFonts w:ascii="宋体" w:eastAsia="宋体" w:hAnsi="宋体" w:cs="宋体" w:hint="eastAsia"/>
                      <w:kern w:val="0"/>
                      <w:sz w:val="22"/>
                    </w:rPr>
                    <w:t>幅面</w:t>
                  </w:r>
                  <w:r>
                    <w:rPr>
                      <w:rFonts w:ascii="宋体" w:eastAsia="宋体" w:hAnsi="宋体" w:cs="宋体" w:hint="eastAsia"/>
                      <w:kern w:val="0"/>
                      <w:sz w:val="22"/>
                    </w:rPr>
                    <w:t>5%</w:t>
                  </w:r>
                  <w:r>
                    <w:rPr>
                      <w:rFonts w:ascii="宋体" w:eastAsia="宋体" w:hAnsi="宋体" w:cs="宋体" w:hint="eastAsia"/>
                      <w:kern w:val="0"/>
                      <w:sz w:val="22"/>
                    </w:rPr>
                    <w:t>覆盖率</w:t>
                  </w:r>
                  <w:r>
                    <w:rPr>
                      <w:rFonts w:ascii="宋体" w:eastAsia="宋体" w:hAnsi="宋体" w:cs="宋体" w:hint="eastAsia"/>
                      <w:kern w:val="0"/>
                      <w:sz w:val="22"/>
                    </w:rPr>
                    <w:t>)</w:t>
                  </w:r>
                  <w:r>
                    <w:rPr>
                      <w:rFonts w:ascii="宋体" w:eastAsia="宋体" w:hAnsi="宋体" w:cs="宋体" w:hint="eastAsia"/>
                      <w:kern w:val="0"/>
                      <w:sz w:val="22"/>
                    </w:rPr>
                    <w:t>，</w:t>
                  </w:r>
                  <w:r>
                    <w:rPr>
                      <w:rFonts w:ascii="宋体" w:eastAsia="宋体" w:hAnsi="宋体" w:cs="宋体" w:hint="eastAsia"/>
                      <w:kern w:val="0"/>
                      <w:sz w:val="22"/>
                    </w:rPr>
                    <w:t xml:space="preserve"> </w:t>
                  </w:r>
                  <w:r>
                    <w:rPr>
                      <w:rFonts w:ascii="宋体" w:eastAsia="宋体" w:hAnsi="宋体" w:cs="宋体" w:hint="eastAsia"/>
                      <w:kern w:val="0"/>
                      <w:sz w:val="22"/>
                    </w:rPr>
                    <w:t>硒鼓架。</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685.71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86</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粉盒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OKI C532 c542dn mc563dn</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6000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lastRenderedPageBreak/>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，黄色。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lastRenderedPageBreak/>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1028.04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87</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粉盒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OKI C532 c542dn mc563dn</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6000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，红色。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1028.04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88</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粉盒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OKI C532 c542dn mc563dn</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6000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，青色。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1028.04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89</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粉盒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OKI C532 c542dn mc563dn</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7000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，黑色。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508.85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90</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配件</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OKI C532</w:t>
                  </w:r>
                </w:p>
              </w:tc>
              <w:tc>
                <w:tcPr>
                  <w:tcW w:w="2467"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产品容量与规格：定影器</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1866.65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91</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配件</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OKI C532</w:t>
                  </w:r>
                </w:p>
              </w:tc>
              <w:tc>
                <w:tcPr>
                  <w:tcW w:w="2467"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产品容量与规格：转印皮带</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2142.79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92</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碳粉</w:t>
                  </w:r>
                </w:p>
              </w:tc>
              <w:tc>
                <w:tcPr>
                  <w:tcW w:w="3122"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适用于柯美</w:t>
                  </w:r>
                  <w:r>
                    <w:rPr>
                      <w:rFonts w:ascii="宋体" w:eastAsia="宋体" w:hAnsi="宋体" w:cs="宋体" w:hint="eastAsia"/>
                      <w:color w:val="000000"/>
                      <w:kern w:val="0"/>
                      <w:szCs w:val="21"/>
                    </w:rPr>
                    <w:t>C300i/C360i</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28000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723.98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93</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碳粉</w:t>
                  </w:r>
                </w:p>
              </w:tc>
              <w:tc>
                <w:tcPr>
                  <w:tcW w:w="3122"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适用于柯美</w:t>
                  </w:r>
                  <w:r>
                    <w:rPr>
                      <w:rFonts w:ascii="宋体" w:eastAsia="宋体" w:hAnsi="宋体" w:cs="宋体" w:hint="eastAsia"/>
                      <w:color w:val="000000"/>
                      <w:kern w:val="0"/>
                      <w:szCs w:val="21"/>
                    </w:rPr>
                    <w:t>C300i/C360i</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28000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1023.91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94</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碳粉</w:t>
                  </w:r>
                </w:p>
              </w:tc>
              <w:tc>
                <w:tcPr>
                  <w:tcW w:w="3122"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适用于柯美</w:t>
                  </w:r>
                  <w:r>
                    <w:rPr>
                      <w:rFonts w:ascii="宋体" w:eastAsia="宋体" w:hAnsi="宋体" w:cs="宋体" w:hint="eastAsia"/>
                      <w:color w:val="000000"/>
                      <w:kern w:val="0"/>
                      <w:szCs w:val="21"/>
                    </w:rPr>
                    <w:t>C300i/C360i</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28000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1023.91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碳粉</w:t>
                  </w:r>
                </w:p>
              </w:tc>
              <w:tc>
                <w:tcPr>
                  <w:tcW w:w="3122"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适用于柯美</w:t>
                  </w:r>
                  <w:r>
                    <w:rPr>
                      <w:rFonts w:ascii="宋体" w:eastAsia="宋体" w:hAnsi="宋体" w:cs="宋体" w:hint="eastAsia"/>
                      <w:color w:val="000000"/>
                      <w:kern w:val="0"/>
                      <w:szCs w:val="21"/>
                    </w:rPr>
                    <w:t>C300i/C360i</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28000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1023.91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96</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装订针</w:t>
                  </w:r>
                </w:p>
              </w:tc>
              <w:tc>
                <w:tcPr>
                  <w:tcW w:w="3122"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适用于柯美</w:t>
                  </w:r>
                  <w:r>
                    <w:rPr>
                      <w:rFonts w:ascii="宋体" w:eastAsia="宋体" w:hAnsi="宋体" w:cs="宋体" w:hint="eastAsia"/>
                      <w:color w:val="000000"/>
                      <w:kern w:val="0"/>
                      <w:szCs w:val="21"/>
                    </w:rPr>
                    <w:t>C300i/C360i</w:t>
                  </w:r>
                </w:p>
              </w:tc>
              <w:tc>
                <w:tcPr>
                  <w:tcW w:w="2467"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w:t>
                  </w:r>
                  <w:r>
                    <w:rPr>
                      <w:rFonts w:ascii="宋体" w:eastAsia="宋体" w:hAnsi="宋体" w:cs="宋体" w:hint="eastAsia"/>
                      <w:color w:val="000000"/>
                      <w:kern w:val="0"/>
                      <w:szCs w:val="21"/>
                    </w:rPr>
                    <w:t>1</w:t>
                  </w:r>
                  <w:r>
                    <w:rPr>
                      <w:rFonts w:ascii="宋体" w:eastAsia="宋体" w:hAnsi="宋体" w:cs="宋体" w:hint="eastAsia"/>
                      <w:color w:val="000000"/>
                      <w:kern w:val="0"/>
                      <w:szCs w:val="21"/>
                    </w:rPr>
                    <w:t>盒</w:t>
                  </w:r>
                  <w:r>
                    <w:rPr>
                      <w:rFonts w:ascii="宋体" w:eastAsia="宋体" w:hAnsi="宋体" w:cs="宋体" w:hint="eastAsia"/>
                      <w:color w:val="000000"/>
                      <w:kern w:val="0"/>
                      <w:szCs w:val="21"/>
                    </w:rPr>
                    <w:t>3</w:t>
                  </w:r>
                  <w:r>
                    <w:rPr>
                      <w:rFonts w:ascii="宋体" w:eastAsia="宋体" w:hAnsi="宋体" w:cs="宋体" w:hint="eastAsia"/>
                      <w:color w:val="000000"/>
                      <w:kern w:val="0"/>
                      <w:szCs w:val="21"/>
                    </w:rPr>
                    <w:t>组，每组</w:t>
                  </w:r>
                  <w:proofErr w:type="gramStart"/>
                  <w:r>
                    <w:rPr>
                      <w:rFonts w:ascii="宋体" w:eastAsia="宋体" w:hAnsi="宋体" w:cs="宋体" w:hint="eastAsia"/>
                      <w:color w:val="000000"/>
                      <w:kern w:val="0"/>
                      <w:szCs w:val="21"/>
                    </w:rPr>
                    <w:t>5000</w:t>
                  </w:r>
                  <w:r>
                    <w:rPr>
                      <w:rFonts w:ascii="宋体" w:eastAsia="宋体" w:hAnsi="宋体" w:cs="宋体" w:hint="eastAsia"/>
                      <w:color w:val="000000"/>
                      <w:kern w:val="0"/>
                      <w:szCs w:val="21"/>
                    </w:rPr>
                    <w:t>个订针</w:t>
                  </w:r>
                  <w:proofErr w:type="gramEnd"/>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盒</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594.70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97</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用</w:t>
                  </w:r>
                  <w:r>
                    <w:rPr>
                      <w:rFonts w:ascii="宋体" w:eastAsia="宋体" w:hAnsi="宋体" w:cs="宋体" w:hint="eastAsia"/>
                      <w:color w:val="000000"/>
                      <w:kern w:val="0"/>
                      <w:szCs w:val="21"/>
                    </w:rPr>
                    <w:t>hp 1050/2050/1010/1000/2000/1510/1511</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40.00g</w:t>
                  </w:r>
                  <w:r>
                    <w:rPr>
                      <w:rFonts w:ascii="宋体" w:eastAsia="宋体" w:hAnsi="宋体" w:cs="宋体" w:hint="eastAsia"/>
                      <w:color w:val="000000"/>
                      <w:kern w:val="0"/>
                      <w:szCs w:val="21"/>
                    </w:rPr>
                    <w:t>，标准容量，彩色。</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136.52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98</w:t>
                  </w:r>
                </w:p>
              </w:tc>
              <w:tc>
                <w:tcPr>
                  <w:tcW w:w="47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w:t>
                  </w:r>
                  <w:r>
                    <w:rPr>
                      <w:rFonts w:ascii="宋体" w:eastAsia="宋体" w:hAnsi="宋体" w:cs="宋体" w:hint="eastAsia"/>
                      <w:color w:val="000000"/>
                      <w:kern w:val="0"/>
                      <w:szCs w:val="21"/>
                    </w:rPr>
                    <w:t>IX7000 PRO</w:t>
                  </w:r>
                  <w:proofErr w:type="gramStart"/>
                  <w:r>
                    <w:rPr>
                      <w:rFonts w:ascii="宋体" w:eastAsia="宋体" w:hAnsi="宋体" w:cs="宋体" w:hint="eastAsia"/>
                      <w:color w:val="000000"/>
                      <w:kern w:val="0"/>
                      <w:szCs w:val="21"/>
                    </w:rPr>
                    <w:t xml:space="preserve">9500 9500 </w:t>
                  </w:r>
                  <w:proofErr w:type="gramEnd"/>
                  <w:r>
                    <w:rPr>
                      <w:rFonts w:ascii="宋体" w:eastAsia="宋体" w:hAnsi="宋体" w:cs="宋体" w:hint="eastAsia"/>
                      <w:color w:val="000000"/>
                      <w:kern w:val="0"/>
                      <w:szCs w:val="21"/>
                    </w:rPr>
                    <w:t>7000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w:t>
                  </w:r>
                  <w:r>
                    <w:rPr>
                      <w:rFonts w:ascii="宋体" w:eastAsia="宋体" w:hAnsi="宋体" w:cs="宋体" w:hint="eastAsia"/>
                      <w:color w:val="000000"/>
                      <w:kern w:val="0"/>
                      <w:szCs w:val="21"/>
                    </w:rPr>
                    <w:t>25ml</w:t>
                  </w:r>
                  <w:r>
                    <w:rPr>
                      <w:rFonts w:ascii="宋体" w:eastAsia="宋体" w:hAnsi="宋体" w:cs="宋体" w:hint="eastAsia"/>
                      <w:color w:val="000000"/>
                      <w:kern w:val="0"/>
                      <w:szCs w:val="21"/>
                    </w:rPr>
                    <w:t>，标准容量。</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140.25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99</w:t>
                  </w:r>
                </w:p>
              </w:tc>
              <w:tc>
                <w:tcPr>
                  <w:tcW w:w="478"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墨盒</w:t>
                  </w:r>
                </w:p>
              </w:tc>
              <w:tc>
                <w:tcPr>
                  <w:tcW w:w="3122"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w:t>
                  </w:r>
                  <w:r>
                    <w:rPr>
                      <w:rFonts w:ascii="宋体" w:eastAsia="宋体" w:hAnsi="宋体" w:cs="宋体" w:hint="eastAsia"/>
                      <w:color w:val="000000"/>
                      <w:kern w:val="0"/>
                      <w:sz w:val="22"/>
                    </w:rPr>
                    <w:t>1111/1112/2131/2132/2621/2622/2623</w:t>
                  </w:r>
                </w:p>
              </w:tc>
              <w:tc>
                <w:tcPr>
                  <w:tcW w:w="2467"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产品容量与规格：标准容量，普通装。</w:t>
                  </w:r>
                </w:p>
              </w:tc>
              <w:tc>
                <w:tcPr>
                  <w:tcW w:w="338"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117.60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100</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w:t>
                  </w:r>
                  <w:r>
                    <w:rPr>
                      <w:rFonts w:ascii="宋体" w:eastAsia="宋体" w:hAnsi="宋体" w:cs="宋体" w:hint="eastAsia"/>
                      <w:color w:val="000000"/>
                      <w:kern w:val="0"/>
                      <w:sz w:val="22"/>
                    </w:rPr>
                    <w:t>G1820/G2820/G2860/G3820/G3821/G3860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产品容量与规格：打印量约</w:t>
                  </w:r>
                  <w:r>
                    <w:rPr>
                      <w:rFonts w:ascii="宋体" w:eastAsia="宋体" w:hAnsi="宋体" w:cs="宋体" w:hint="eastAsia"/>
                      <w:color w:val="000000"/>
                      <w:kern w:val="0"/>
                      <w:sz w:val="22"/>
                    </w:rPr>
                    <w:t>6000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77.70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101</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w:t>
                  </w:r>
                  <w:r>
                    <w:rPr>
                      <w:rFonts w:ascii="宋体" w:eastAsia="宋体" w:hAnsi="宋体" w:cs="宋体" w:hint="eastAsia"/>
                      <w:color w:val="000000"/>
                      <w:kern w:val="0"/>
                      <w:sz w:val="22"/>
                    </w:rPr>
                    <w:t>G1820/G2820/G2860/G3820/G3821/G3860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产品容量与规格：打印量约</w:t>
                  </w:r>
                  <w:r>
                    <w:rPr>
                      <w:rFonts w:ascii="宋体" w:eastAsia="宋体" w:hAnsi="宋体" w:cs="宋体" w:hint="eastAsia"/>
                      <w:color w:val="000000"/>
                      <w:kern w:val="0"/>
                      <w:sz w:val="22"/>
                    </w:rPr>
                    <w:t>7700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68.25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102</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kern w:val="0"/>
                      <w:sz w:val="22"/>
                    </w:rPr>
                  </w:pPr>
                  <w:r>
                    <w:rPr>
                      <w:rFonts w:ascii="宋体" w:eastAsia="宋体" w:hAnsi="宋体" w:cs="宋体" w:hint="eastAsia"/>
                      <w:kern w:val="0"/>
                      <w:sz w:val="22"/>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适用于佳能</w:t>
                  </w:r>
                  <w:r>
                    <w:rPr>
                      <w:rFonts w:ascii="宋体" w:eastAsia="宋体" w:hAnsi="宋体" w:cs="宋体" w:hint="eastAsia"/>
                      <w:color w:val="000000"/>
                      <w:kern w:val="0"/>
                      <w:sz w:val="22"/>
                    </w:rPr>
                    <w:t>MF441dw 443dw 449dw LBP222dn223dw</w:t>
                  </w:r>
                  <w:r>
                    <w:rPr>
                      <w:rFonts w:ascii="宋体" w:eastAsia="宋体" w:hAnsi="宋体" w:cs="宋体" w:hint="eastAsia"/>
                      <w:color w:val="000000"/>
                      <w:kern w:val="0"/>
                      <w:sz w:val="22"/>
                    </w:rPr>
                    <w:t>打印机</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产品容量与规格：标准量硒鼓粉盒约</w:t>
                  </w:r>
                  <w:r>
                    <w:rPr>
                      <w:rFonts w:ascii="宋体" w:eastAsia="宋体" w:hAnsi="宋体" w:cs="宋体" w:hint="eastAsia"/>
                      <w:color w:val="000000"/>
                      <w:kern w:val="0"/>
                      <w:sz w:val="22"/>
                    </w:rPr>
                    <w:t>3100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760.20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103</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w:t>
                  </w:r>
                  <w:r>
                    <w:rPr>
                      <w:rFonts w:ascii="宋体" w:eastAsia="宋体" w:hAnsi="宋体" w:cs="宋体" w:hint="eastAsia"/>
                      <w:color w:val="000000"/>
                      <w:kern w:val="0"/>
                      <w:sz w:val="22"/>
                    </w:rPr>
                    <w:t xml:space="preserve">hp 108a/w 136a/w/nw 138p/pn/pnw </w:t>
                  </w:r>
                  <w:r>
                    <w:rPr>
                      <w:rFonts w:ascii="宋体" w:eastAsia="宋体" w:hAnsi="宋体" w:cs="宋体" w:hint="eastAsia"/>
                      <w:color w:val="000000"/>
                      <w:kern w:val="0"/>
                      <w:sz w:val="22"/>
                    </w:rPr>
                    <w:t>打印机硒鼓</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产品容量与规格：打印量约</w:t>
                  </w:r>
                  <w:r>
                    <w:rPr>
                      <w:rFonts w:ascii="宋体" w:eastAsia="宋体" w:hAnsi="宋体" w:cs="宋体" w:hint="eastAsia"/>
                      <w:color w:val="000000"/>
                      <w:kern w:val="0"/>
                      <w:sz w:val="22"/>
                    </w:rPr>
                    <w:t>1500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338"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414.75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104</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粉盒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w:t>
                  </w:r>
                  <w:r>
                    <w:rPr>
                      <w:rFonts w:ascii="宋体" w:eastAsia="宋体" w:hAnsi="宋体" w:cs="宋体" w:hint="eastAsia"/>
                      <w:color w:val="000000"/>
                      <w:kern w:val="0"/>
                      <w:sz w:val="22"/>
                    </w:rPr>
                    <w:t>C458 C558 C658</w:t>
                  </w:r>
                  <w:r>
                    <w:rPr>
                      <w:rFonts w:ascii="宋体" w:eastAsia="宋体" w:hAnsi="宋体" w:cs="宋体" w:hint="eastAsia"/>
                      <w:color w:val="000000"/>
                      <w:kern w:val="0"/>
                      <w:sz w:val="22"/>
                    </w:rPr>
                    <w:t>复印机碳粉盒</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产品容量与规格：黑色碳粉盒，约</w:t>
                  </w:r>
                  <w:r>
                    <w:rPr>
                      <w:rFonts w:ascii="宋体" w:eastAsia="宋体" w:hAnsi="宋体" w:cs="宋体" w:hint="eastAsia"/>
                      <w:color w:val="000000"/>
                      <w:kern w:val="0"/>
                      <w:sz w:val="22"/>
                    </w:rPr>
                    <w:t>28000</w:t>
                  </w:r>
                  <w:r>
                    <w:rPr>
                      <w:rFonts w:ascii="宋体" w:eastAsia="宋体" w:hAnsi="宋体" w:cs="宋体" w:hint="eastAsia"/>
                      <w:color w:val="000000"/>
                      <w:kern w:val="0"/>
                      <w:sz w:val="22"/>
                    </w:rPr>
                    <w:t>页</w:t>
                  </w:r>
                </w:p>
              </w:tc>
              <w:tc>
                <w:tcPr>
                  <w:tcW w:w="33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640.50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105</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粉盒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w:t>
                  </w:r>
                  <w:r>
                    <w:rPr>
                      <w:rFonts w:ascii="宋体" w:eastAsia="宋体" w:hAnsi="宋体" w:cs="宋体" w:hint="eastAsia"/>
                      <w:color w:val="000000"/>
                      <w:kern w:val="0"/>
                      <w:sz w:val="22"/>
                    </w:rPr>
                    <w:t>C458 C558 C658</w:t>
                  </w:r>
                  <w:r>
                    <w:rPr>
                      <w:rFonts w:ascii="宋体" w:eastAsia="宋体" w:hAnsi="宋体" w:cs="宋体" w:hint="eastAsia"/>
                      <w:color w:val="000000"/>
                      <w:kern w:val="0"/>
                      <w:sz w:val="22"/>
                    </w:rPr>
                    <w:t>复印机碳粉盒</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产品容量与规格：红</w:t>
                  </w:r>
                  <w:r>
                    <w:rPr>
                      <w:rFonts w:ascii="宋体" w:eastAsia="宋体" w:hAnsi="宋体" w:cs="宋体" w:hint="eastAsia"/>
                      <w:color w:val="000000"/>
                      <w:kern w:val="0"/>
                      <w:sz w:val="22"/>
                    </w:rPr>
                    <w:t>/</w:t>
                  </w:r>
                  <w:r>
                    <w:rPr>
                      <w:rFonts w:ascii="宋体" w:eastAsia="宋体" w:hAnsi="宋体" w:cs="宋体" w:hint="eastAsia"/>
                      <w:color w:val="000000"/>
                      <w:kern w:val="0"/>
                      <w:sz w:val="22"/>
                    </w:rPr>
                    <w:t>青</w:t>
                  </w:r>
                  <w:r>
                    <w:rPr>
                      <w:rFonts w:ascii="宋体" w:eastAsia="宋体" w:hAnsi="宋体" w:cs="宋体" w:hint="eastAsia"/>
                      <w:color w:val="000000"/>
                      <w:kern w:val="0"/>
                      <w:sz w:val="22"/>
                    </w:rPr>
                    <w:t>/</w:t>
                  </w:r>
                  <w:proofErr w:type="gramStart"/>
                  <w:r>
                    <w:rPr>
                      <w:rFonts w:ascii="宋体" w:eastAsia="宋体" w:hAnsi="宋体" w:cs="宋体" w:hint="eastAsia"/>
                      <w:color w:val="000000"/>
                      <w:kern w:val="0"/>
                      <w:sz w:val="22"/>
                    </w:rPr>
                    <w:t>黄碳粉盒</w:t>
                  </w:r>
                  <w:proofErr w:type="gramEnd"/>
                  <w:r>
                    <w:rPr>
                      <w:rFonts w:ascii="宋体" w:eastAsia="宋体" w:hAnsi="宋体" w:cs="宋体" w:hint="eastAsia"/>
                      <w:color w:val="000000"/>
                      <w:kern w:val="0"/>
                      <w:sz w:val="22"/>
                    </w:rPr>
                    <w:t>，约</w:t>
                  </w:r>
                  <w:r>
                    <w:rPr>
                      <w:rFonts w:ascii="宋体" w:eastAsia="宋体" w:hAnsi="宋体" w:cs="宋体" w:hint="eastAsia"/>
                      <w:color w:val="000000"/>
                      <w:kern w:val="0"/>
                      <w:sz w:val="22"/>
                    </w:rPr>
                    <w:t>28000</w:t>
                  </w:r>
                  <w:r>
                    <w:rPr>
                      <w:rFonts w:ascii="宋体" w:eastAsia="宋体" w:hAnsi="宋体" w:cs="宋体" w:hint="eastAsia"/>
                      <w:color w:val="000000"/>
                      <w:kern w:val="0"/>
                      <w:sz w:val="22"/>
                    </w:rPr>
                    <w:t>页</w:t>
                  </w:r>
                </w:p>
              </w:tc>
              <w:tc>
                <w:tcPr>
                  <w:tcW w:w="33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1029.00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106</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粉盒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适用于柯美</w:t>
                  </w:r>
                  <w:r>
                    <w:rPr>
                      <w:rFonts w:ascii="宋体" w:eastAsia="宋体" w:hAnsi="宋体" w:cs="宋体" w:hint="eastAsia"/>
                      <w:color w:val="000000"/>
                      <w:kern w:val="0"/>
                      <w:sz w:val="22"/>
                    </w:rPr>
                    <w:t>C454/C554/C454e/C554e</w:t>
                  </w:r>
                  <w:r>
                    <w:rPr>
                      <w:rFonts w:ascii="宋体" w:eastAsia="宋体" w:hAnsi="宋体" w:cs="宋体" w:hint="eastAsia"/>
                      <w:color w:val="000000"/>
                      <w:kern w:val="0"/>
                      <w:sz w:val="22"/>
                    </w:rPr>
                    <w:t>打印机</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产品容量与规格：黑色碳粉盒，约</w:t>
                  </w:r>
                  <w:r>
                    <w:rPr>
                      <w:rFonts w:ascii="宋体" w:eastAsia="宋体" w:hAnsi="宋体" w:cs="宋体" w:hint="eastAsia"/>
                      <w:color w:val="000000"/>
                      <w:kern w:val="0"/>
                      <w:sz w:val="22"/>
                    </w:rPr>
                    <w:t>25000</w:t>
                  </w:r>
                  <w:r>
                    <w:rPr>
                      <w:rFonts w:ascii="宋体" w:eastAsia="宋体" w:hAnsi="宋体" w:cs="宋体" w:hint="eastAsia"/>
                      <w:color w:val="000000"/>
                      <w:kern w:val="0"/>
                      <w:sz w:val="22"/>
                    </w:rPr>
                    <w:t>页</w:t>
                  </w:r>
                </w:p>
              </w:tc>
              <w:tc>
                <w:tcPr>
                  <w:tcW w:w="33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598.50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107</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粉盒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适用于柯美</w:t>
                  </w:r>
                  <w:r>
                    <w:rPr>
                      <w:rFonts w:ascii="宋体" w:eastAsia="宋体" w:hAnsi="宋体" w:cs="宋体" w:hint="eastAsia"/>
                      <w:color w:val="000000"/>
                      <w:kern w:val="0"/>
                      <w:sz w:val="22"/>
                    </w:rPr>
                    <w:t>C454/C554/C454e/C554e</w:t>
                  </w:r>
                  <w:r>
                    <w:rPr>
                      <w:rFonts w:ascii="宋体" w:eastAsia="宋体" w:hAnsi="宋体" w:cs="宋体" w:hint="eastAsia"/>
                      <w:color w:val="000000"/>
                      <w:kern w:val="0"/>
                      <w:sz w:val="22"/>
                    </w:rPr>
                    <w:t>打印机</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产品容量与规格：红</w:t>
                  </w:r>
                  <w:r>
                    <w:rPr>
                      <w:rFonts w:ascii="宋体" w:eastAsia="宋体" w:hAnsi="宋体" w:cs="宋体" w:hint="eastAsia"/>
                      <w:color w:val="000000"/>
                      <w:kern w:val="0"/>
                      <w:sz w:val="22"/>
                    </w:rPr>
                    <w:t>/</w:t>
                  </w:r>
                  <w:r>
                    <w:rPr>
                      <w:rFonts w:ascii="宋体" w:eastAsia="宋体" w:hAnsi="宋体" w:cs="宋体" w:hint="eastAsia"/>
                      <w:color w:val="000000"/>
                      <w:kern w:val="0"/>
                      <w:sz w:val="22"/>
                    </w:rPr>
                    <w:t>青</w:t>
                  </w:r>
                  <w:r>
                    <w:rPr>
                      <w:rFonts w:ascii="宋体" w:eastAsia="宋体" w:hAnsi="宋体" w:cs="宋体" w:hint="eastAsia"/>
                      <w:color w:val="000000"/>
                      <w:kern w:val="0"/>
                      <w:sz w:val="22"/>
                    </w:rPr>
                    <w:t>/</w:t>
                  </w:r>
                  <w:proofErr w:type="gramStart"/>
                  <w:r>
                    <w:rPr>
                      <w:rFonts w:ascii="宋体" w:eastAsia="宋体" w:hAnsi="宋体" w:cs="宋体" w:hint="eastAsia"/>
                      <w:color w:val="000000"/>
                      <w:kern w:val="0"/>
                      <w:sz w:val="22"/>
                    </w:rPr>
                    <w:t>黄碳粉盒</w:t>
                  </w:r>
                  <w:proofErr w:type="gramEnd"/>
                  <w:r>
                    <w:rPr>
                      <w:rFonts w:ascii="宋体" w:eastAsia="宋体" w:hAnsi="宋体" w:cs="宋体" w:hint="eastAsia"/>
                      <w:color w:val="000000"/>
                      <w:kern w:val="0"/>
                      <w:sz w:val="22"/>
                    </w:rPr>
                    <w:t>，约</w:t>
                  </w:r>
                  <w:r>
                    <w:rPr>
                      <w:rFonts w:ascii="宋体" w:eastAsia="宋体" w:hAnsi="宋体" w:cs="宋体" w:hint="eastAsia"/>
                      <w:color w:val="000000"/>
                      <w:kern w:val="0"/>
                      <w:sz w:val="22"/>
                    </w:rPr>
                    <w:t>25000</w:t>
                  </w:r>
                  <w:r>
                    <w:rPr>
                      <w:rFonts w:ascii="宋体" w:eastAsia="宋体" w:hAnsi="宋体" w:cs="宋体" w:hint="eastAsia"/>
                      <w:color w:val="000000"/>
                      <w:kern w:val="0"/>
                      <w:sz w:val="22"/>
                    </w:rPr>
                    <w:t>页</w:t>
                  </w:r>
                </w:p>
              </w:tc>
              <w:tc>
                <w:tcPr>
                  <w:tcW w:w="33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1008.00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108</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w:t>
                  </w:r>
                  <w:r>
                    <w:rPr>
                      <w:rFonts w:ascii="宋体" w:eastAsia="宋体" w:hAnsi="宋体" w:cs="宋体" w:hint="eastAsia"/>
                      <w:color w:val="000000"/>
                      <w:kern w:val="0"/>
                      <w:sz w:val="22"/>
                    </w:rPr>
                    <w:t>L4266/4268/4269/6268/6278/6298/6279</w:t>
                  </w:r>
                  <w:r>
                    <w:rPr>
                      <w:rFonts w:ascii="宋体" w:eastAsia="宋体" w:hAnsi="宋体" w:cs="宋体" w:hint="eastAsia"/>
                      <w:color w:val="000000"/>
                      <w:kern w:val="0"/>
                      <w:sz w:val="22"/>
                    </w:rPr>
                    <w:t>打印机</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w:t>
                  </w:r>
                  <w:r>
                    <w:rPr>
                      <w:rFonts w:ascii="宋体" w:eastAsia="宋体" w:hAnsi="宋体" w:cs="宋体" w:hint="eastAsia"/>
                      <w:color w:val="000000"/>
                      <w:kern w:val="0"/>
                      <w:sz w:val="22"/>
                    </w:rPr>
                    <w:t>127ml,</w:t>
                  </w:r>
                  <w:r>
                    <w:rPr>
                      <w:rFonts w:ascii="宋体" w:eastAsia="宋体" w:hAnsi="宋体" w:cs="宋体" w:hint="eastAsia"/>
                      <w:color w:val="000000"/>
                      <w:kern w:val="0"/>
                      <w:sz w:val="22"/>
                    </w:rPr>
                    <w:t>标准容量，打印量约</w:t>
                  </w:r>
                  <w:r>
                    <w:rPr>
                      <w:rFonts w:ascii="宋体" w:eastAsia="宋体" w:hAnsi="宋体" w:cs="宋体" w:hint="eastAsia"/>
                      <w:color w:val="000000"/>
                      <w:kern w:val="0"/>
                      <w:sz w:val="22"/>
                    </w:rPr>
                    <w:t>7500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p>
              </w:tc>
              <w:tc>
                <w:tcPr>
                  <w:tcW w:w="33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82.95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109</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w:t>
                  </w:r>
                  <w:r>
                    <w:rPr>
                      <w:rFonts w:ascii="宋体" w:eastAsia="宋体" w:hAnsi="宋体" w:cs="宋体" w:hint="eastAsia"/>
                      <w:color w:val="000000"/>
                      <w:kern w:val="0"/>
                      <w:sz w:val="22"/>
                    </w:rPr>
                    <w:t>L4266/4268/4269/6268/6278/6298/6279</w:t>
                  </w:r>
                  <w:r>
                    <w:rPr>
                      <w:rFonts w:ascii="宋体" w:eastAsia="宋体" w:hAnsi="宋体" w:cs="宋体" w:hint="eastAsia"/>
                      <w:color w:val="000000"/>
                      <w:kern w:val="0"/>
                      <w:sz w:val="22"/>
                    </w:rPr>
                    <w:t>打印机</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w:t>
                  </w:r>
                  <w:r>
                    <w:rPr>
                      <w:rFonts w:ascii="宋体" w:eastAsia="宋体" w:hAnsi="宋体" w:cs="宋体" w:hint="eastAsia"/>
                      <w:color w:val="000000"/>
                      <w:kern w:val="0"/>
                      <w:sz w:val="22"/>
                    </w:rPr>
                    <w:t>70ml,</w:t>
                  </w:r>
                  <w:r>
                    <w:rPr>
                      <w:rFonts w:ascii="宋体" w:eastAsia="宋体" w:hAnsi="宋体" w:cs="宋体" w:hint="eastAsia"/>
                      <w:color w:val="000000"/>
                      <w:kern w:val="0"/>
                      <w:sz w:val="22"/>
                    </w:rPr>
                    <w:t>标准容量，打印量约</w:t>
                  </w:r>
                  <w:r>
                    <w:rPr>
                      <w:rFonts w:ascii="宋体" w:eastAsia="宋体" w:hAnsi="宋体" w:cs="宋体" w:hint="eastAsia"/>
                      <w:color w:val="000000"/>
                      <w:kern w:val="0"/>
                      <w:sz w:val="22"/>
                    </w:rPr>
                    <w:t>6000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p>
              </w:tc>
              <w:tc>
                <w:tcPr>
                  <w:tcW w:w="33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51.45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110</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粉盒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适用于柯美</w:t>
                  </w:r>
                  <w:r>
                    <w:rPr>
                      <w:rFonts w:ascii="宋体" w:eastAsia="宋体" w:hAnsi="宋体" w:cs="宋体" w:hint="eastAsia"/>
                      <w:color w:val="000000"/>
                      <w:kern w:val="0"/>
                      <w:sz w:val="22"/>
                    </w:rPr>
                    <w:t>C450i/C550i</w:t>
                  </w:r>
                  <w:r>
                    <w:rPr>
                      <w:rFonts w:ascii="宋体" w:eastAsia="宋体" w:hAnsi="宋体" w:cs="宋体" w:hint="eastAsia"/>
                      <w:color w:val="000000"/>
                      <w:kern w:val="0"/>
                      <w:sz w:val="22"/>
                    </w:rPr>
                    <w:t>打印机</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产品容量与规格：打印量约</w:t>
                  </w:r>
                  <w:r>
                    <w:rPr>
                      <w:rFonts w:ascii="宋体" w:eastAsia="宋体" w:hAnsi="宋体" w:cs="宋体" w:hint="eastAsia"/>
                      <w:color w:val="000000"/>
                      <w:kern w:val="0"/>
                      <w:sz w:val="22"/>
                    </w:rPr>
                    <w:t>28000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33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1312.50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111</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粉盒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适用于柯美</w:t>
                  </w:r>
                  <w:r>
                    <w:rPr>
                      <w:rFonts w:ascii="宋体" w:eastAsia="宋体" w:hAnsi="宋体" w:cs="宋体" w:hint="eastAsia"/>
                      <w:color w:val="000000"/>
                      <w:kern w:val="0"/>
                      <w:sz w:val="22"/>
                    </w:rPr>
                    <w:t>C450i/C550i</w:t>
                  </w:r>
                  <w:r>
                    <w:rPr>
                      <w:rFonts w:ascii="宋体" w:eastAsia="宋体" w:hAnsi="宋体" w:cs="宋体" w:hint="eastAsia"/>
                      <w:color w:val="000000"/>
                      <w:kern w:val="0"/>
                      <w:sz w:val="22"/>
                    </w:rPr>
                    <w:t>打印机</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产品容量与规格：打印量约</w:t>
                  </w:r>
                  <w:r>
                    <w:rPr>
                      <w:rFonts w:ascii="宋体" w:eastAsia="宋体" w:hAnsi="宋体" w:cs="宋体" w:hint="eastAsia"/>
                      <w:color w:val="000000"/>
                      <w:kern w:val="0"/>
                      <w:sz w:val="22"/>
                    </w:rPr>
                    <w:t>28000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33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630.00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112</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成像鼓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w:t>
                  </w:r>
                  <w:r>
                    <w:rPr>
                      <w:rFonts w:ascii="宋体" w:eastAsia="宋体" w:hAnsi="宋体" w:cs="宋体" w:hint="eastAsia"/>
                      <w:color w:val="000000"/>
                      <w:kern w:val="0"/>
                      <w:sz w:val="22"/>
                    </w:rPr>
                    <w:t>HP NS1005/NS1020</w:t>
                  </w:r>
                  <w:r>
                    <w:rPr>
                      <w:rFonts w:ascii="宋体" w:eastAsia="宋体" w:hAnsi="宋体" w:cs="宋体" w:hint="eastAsia"/>
                      <w:color w:val="000000"/>
                      <w:kern w:val="0"/>
                      <w:sz w:val="22"/>
                    </w:rPr>
                    <w:t>系列</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产品容量与规格：打印量约</w:t>
                  </w:r>
                  <w:r>
                    <w:rPr>
                      <w:rFonts w:ascii="宋体" w:eastAsia="宋体" w:hAnsi="宋体" w:cs="宋体" w:hint="eastAsia"/>
                      <w:color w:val="000000"/>
                      <w:kern w:val="0"/>
                      <w:sz w:val="22"/>
                    </w:rPr>
                    <w:t>20000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33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447.30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113</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粉盒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w:t>
                  </w:r>
                  <w:r>
                    <w:rPr>
                      <w:rFonts w:ascii="宋体" w:eastAsia="宋体" w:hAnsi="宋体" w:cs="宋体" w:hint="eastAsia"/>
                      <w:color w:val="000000"/>
                      <w:kern w:val="0"/>
                      <w:sz w:val="22"/>
                    </w:rPr>
                    <w:t>MS331 MS431 MX331 MX431</w:t>
                  </w:r>
                  <w:r>
                    <w:rPr>
                      <w:rFonts w:ascii="宋体" w:eastAsia="宋体" w:hAnsi="宋体" w:cs="宋体" w:hint="eastAsia"/>
                      <w:color w:val="000000"/>
                      <w:kern w:val="0"/>
                      <w:sz w:val="22"/>
                    </w:rPr>
                    <w:t>打印机</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产品容量与规格：打印量约</w:t>
                  </w:r>
                  <w:r>
                    <w:rPr>
                      <w:rFonts w:ascii="宋体" w:eastAsia="宋体" w:hAnsi="宋体" w:cs="宋体" w:hint="eastAsia"/>
                      <w:color w:val="000000"/>
                      <w:kern w:val="0"/>
                      <w:sz w:val="22"/>
                    </w:rPr>
                    <w:t>3000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33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429.45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114</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w:t>
                  </w:r>
                  <w:r>
                    <w:rPr>
                      <w:rFonts w:ascii="宋体" w:eastAsia="宋体" w:hAnsi="宋体" w:cs="宋体" w:hint="eastAsia"/>
                      <w:color w:val="000000"/>
                      <w:kern w:val="0"/>
                      <w:sz w:val="22"/>
                    </w:rPr>
                    <w:t>MS331 MS431 MX331 MX431</w:t>
                  </w:r>
                  <w:r>
                    <w:rPr>
                      <w:rFonts w:ascii="宋体" w:eastAsia="宋体" w:hAnsi="宋体" w:cs="宋体" w:hint="eastAsia"/>
                      <w:color w:val="000000"/>
                      <w:kern w:val="0"/>
                      <w:sz w:val="22"/>
                    </w:rPr>
                    <w:t>打印机</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产品容量与规格：打印量约</w:t>
                  </w:r>
                  <w:r>
                    <w:rPr>
                      <w:rFonts w:ascii="宋体" w:eastAsia="宋体" w:hAnsi="宋体" w:cs="宋体" w:hint="eastAsia"/>
                      <w:color w:val="000000"/>
                      <w:kern w:val="0"/>
                      <w:sz w:val="22"/>
                    </w:rPr>
                    <w:t>40000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33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580.65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115</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w:t>
                  </w:r>
                  <w:r>
                    <w:rPr>
                      <w:rFonts w:ascii="宋体" w:eastAsia="宋体" w:hAnsi="宋体" w:cs="宋体" w:hint="eastAsia"/>
                      <w:color w:val="000000"/>
                      <w:kern w:val="0"/>
                      <w:sz w:val="22"/>
                    </w:rPr>
                    <w:t>hp deskjet 1210/1212/2330/2332/2720/2729/2722</w:t>
                  </w:r>
                  <w:r>
                    <w:rPr>
                      <w:rFonts w:ascii="宋体" w:eastAsia="宋体" w:hAnsi="宋体" w:cs="宋体" w:hint="eastAsia"/>
                      <w:color w:val="000000"/>
                      <w:kern w:val="0"/>
                      <w:sz w:val="22"/>
                    </w:rPr>
                    <w:t>打印机</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产品容量与规格：标准容量，普通装，黑色。</w:t>
                  </w:r>
                </w:p>
              </w:tc>
              <w:tc>
                <w:tcPr>
                  <w:tcW w:w="33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89.25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116</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墨盒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w:t>
                  </w:r>
                  <w:r>
                    <w:rPr>
                      <w:rFonts w:ascii="宋体" w:eastAsia="宋体" w:hAnsi="宋体" w:cs="宋体" w:hint="eastAsia"/>
                      <w:color w:val="000000"/>
                      <w:kern w:val="0"/>
                      <w:sz w:val="22"/>
                    </w:rPr>
                    <w:t xml:space="preserve">hp deskjet </w:t>
                  </w:r>
                  <w:r>
                    <w:rPr>
                      <w:rFonts w:ascii="宋体" w:eastAsia="宋体" w:hAnsi="宋体" w:cs="宋体" w:hint="eastAsia"/>
                      <w:color w:val="000000"/>
                      <w:kern w:val="0"/>
                      <w:sz w:val="22"/>
                    </w:rPr>
                    <w:t>1210/1212/2330/2332/2720/2729/2722</w:t>
                  </w:r>
                  <w:r>
                    <w:rPr>
                      <w:rFonts w:ascii="宋体" w:eastAsia="宋体" w:hAnsi="宋体" w:cs="宋体" w:hint="eastAsia"/>
                      <w:color w:val="000000"/>
                      <w:kern w:val="0"/>
                      <w:sz w:val="22"/>
                    </w:rPr>
                    <w:t>打印机</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产品容量与规格：标准容量，普通装，彩色。</w:t>
                  </w:r>
                </w:p>
              </w:tc>
              <w:tc>
                <w:tcPr>
                  <w:tcW w:w="33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100.80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117</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鼓架</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w:t>
                  </w:r>
                  <w:r>
                    <w:rPr>
                      <w:rFonts w:ascii="宋体" w:eastAsia="宋体" w:hAnsi="宋体" w:cs="宋体" w:hint="eastAsia"/>
                      <w:color w:val="000000"/>
                      <w:kern w:val="0"/>
                      <w:sz w:val="22"/>
                    </w:rPr>
                    <w:t>227 203</w:t>
                  </w:r>
                  <w:r>
                    <w:rPr>
                      <w:rFonts w:ascii="宋体" w:eastAsia="宋体" w:hAnsi="宋体" w:cs="宋体" w:hint="eastAsia"/>
                      <w:color w:val="000000"/>
                      <w:kern w:val="0"/>
                      <w:sz w:val="22"/>
                    </w:rPr>
                    <w:t>打印机</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产品容量与规格：打印量约</w:t>
                  </w:r>
                  <w:r>
                    <w:rPr>
                      <w:rFonts w:ascii="宋体" w:eastAsia="宋体" w:hAnsi="宋体" w:cs="宋体" w:hint="eastAsia"/>
                      <w:color w:val="000000"/>
                      <w:kern w:val="0"/>
                      <w:sz w:val="22"/>
                    </w:rPr>
                    <w:t>23000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33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811.65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118</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硒鼓</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w:t>
                  </w:r>
                  <w:r>
                    <w:rPr>
                      <w:rFonts w:ascii="宋体" w:eastAsia="宋体" w:hAnsi="宋体" w:cs="宋体" w:hint="eastAsia"/>
                      <w:color w:val="000000"/>
                      <w:kern w:val="0"/>
                      <w:sz w:val="22"/>
                    </w:rPr>
                    <w:t>3004dw 3104fdw 3104fdn</w:t>
                  </w:r>
                  <w:r>
                    <w:rPr>
                      <w:rFonts w:ascii="宋体" w:eastAsia="宋体" w:hAnsi="宋体" w:cs="宋体" w:hint="eastAsia"/>
                      <w:color w:val="000000"/>
                      <w:kern w:val="0"/>
                      <w:sz w:val="22"/>
                    </w:rPr>
                    <w:t>打印机</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产品容量与规格：打印量约</w:t>
                  </w:r>
                  <w:r>
                    <w:rPr>
                      <w:rFonts w:ascii="宋体" w:eastAsia="宋体" w:hAnsi="宋体" w:cs="宋体" w:hint="eastAsia"/>
                      <w:color w:val="000000"/>
                      <w:kern w:val="0"/>
                      <w:sz w:val="22"/>
                    </w:rPr>
                    <w:t>1700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33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535.50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119</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w:t>
                  </w:r>
                  <w:r>
                    <w:rPr>
                      <w:rFonts w:ascii="宋体" w:eastAsia="宋体" w:hAnsi="宋体" w:cs="宋体" w:hint="eastAsia"/>
                      <w:color w:val="000000"/>
                      <w:kern w:val="0"/>
                      <w:sz w:val="22"/>
                    </w:rPr>
                    <w:t>G580/G680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产品容量与规格：标准容量，普通装，黑色，灰色。</w:t>
                  </w:r>
                </w:p>
              </w:tc>
              <w:tc>
                <w:tcPr>
                  <w:tcW w:w="33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137.55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120</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墨水</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w:t>
                  </w:r>
                  <w:r>
                    <w:rPr>
                      <w:rFonts w:ascii="宋体" w:eastAsia="宋体" w:hAnsi="宋体" w:cs="宋体" w:hint="eastAsia"/>
                      <w:color w:val="000000"/>
                      <w:kern w:val="0"/>
                      <w:sz w:val="22"/>
                    </w:rPr>
                    <w:t>G580/G680</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产品容量与规格：标准容量，普通装，彩色。</w:t>
                  </w:r>
                </w:p>
              </w:tc>
              <w:tc>
                <w:tcPr>
                  <w:tcW w:w="33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137.55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121</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粉盒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w:t>
                  </w:r>
                  <w:r>
                    <w:rPr>
                      <w:rFonts w:ascii="宋体" w:eastAsia="宋体" w:hAnsi="宋体" w:cs="宋体" w:hint="eastAsia"/>
                      <w:color w:val="000000"/>
                      <w:kern w:val="0"/>
                      <w:sz w:val="22"/>
                    </w:rPr>
                    <w:t>L3228CDW</w:t>
                  </w:r>
                  <w:r>
                    <w:rPr>
                      <w:rFonts w:ascii="宋体" w:eastAsia="宋体" w:hAnsi="宋体" w:cs="宋体" w:hint="eastAsia"/>
                      <w:color w:val="000000"/>
                      <w:kern w:val="0"/>
                      <w:sz w:val="22"/>
                    </w:rPr>
                    <w:t>、</w:t>
                  </w:r>
                  <w:r>
                    <w:rPr>
                      <w:rFonts w:ascii="宋体" w:eastAsia="宋体" w:hAnsi="宋体" w:cs="宋体" w:hint="eastAsia"/>
                      <w:color w:val="000000"/>
                      <w:kern w:val="0"/>
                      <w:sz w:val="22"/>
                    </w:rPr>
                    <w:t>L3288CDW</w:t>
                  </w:r>
                  <w:r>
                    <w:rPr>
                      <w:rFonts w:ascii="宋体" w:eastAsia="宋体" w:hAnsi="宋体" w:cs="宋体" w:hint="eastAsia"/>
                      <w:color w:val="000000"/>
                      <w:kern w:val="0"/>
                      <w:sz w:val="22"/>
                    </w:rPr>
                    <w:t>、</w:t>
                  </w:r>
                  <w:r>
                    <w:rPr>
                      <w:rFonts w:ascii="宋体" w:eastAsia="宋体" w:hAnsi="宋体" w:cs="宋体" w:hint="eastAsia"/>
                      <w:color w:val="000000"/>
                      <w:kern w:val="0"/>
                      <w:sz w:val="22"/>
                    </w:rPr>
                    <w:t>L3528CDW</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产品容量与规格：大容量，黑色，约</w:t>
                  </w:r>
                  <w:r>
                    <w:rPr>
                      <w:rFonts w:ascii="宋体" w:eastAsia="宋体" w:hAnsi="宋体" w:cs="宋体" w:hint="eastAsia"/>
                      <w:color w:val="000000"/>
                      <w:kern w:val="0"/>
                      <w:sz w:val="22"/>
                    </w:rPr>
                    <w:t>3000</w:t>
                  </w:r>
                  <w:r>
                    <w:rPr>
                      <w:rFonts w:ascii="宋体" w:eastAsia="宋体" w:hAnsi="宋体" w:cs="宋体" w:hint="eastAsia"/>
                      <w:color w:val="000000"/>
                      <w:kern w:val="0"/>
                      <w:sz w:val="22"/>
                    </w:rPr>
                    <w:t>页</w:t>
                  </w:r>
                  <w:r>
                    <w:rPr>
                      <w:rFonts w:ascii="宋体" w:eastAsia="宋体" w:hAnsi="宋体" w:cs="宋体" w:hint="eastAsia"/>
                      <w:color w:val="000000"/>
                      <w:kern w:val="0"/>
                      <w:sz w:val="22"/>
                    </w:rPr>
                    <w:lastRenderedPageBreak/>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33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lastRenderedPageBreak/>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456.75 </w:t>
                  </w:r>
                </w:p>
              </w:tc>
            </w:tr>
            <w:tr w:rsidR="00530810">
              <w:trPr>
                <w:trHeight w:val="702"/>
              </w:trPr>
              <w:tc>
                <w:tcPr>
                  <w:tcW w:w="391" w:type="dxa"/>
                  <w:tcBorders>
                    <w:top w:val="nil"/>
                    <w:left w:val="single" w:sz="4" w:space="0" w:color="auto"/>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122</w:t>
                  </w:r>
                </w:p>
              </w:tc>
              <w:tc>
                <w:tcPr>
                  <w:tcW w:w="47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粉盒</w:t>
                  </w:r>
                </w:p>
              </w:tc>
              <w:tc>
                <w:tcPr>
                  <w:tcW w:w="312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w:t>
                  </w:r>
                  <w:r>
                    <w:rPr>
                      <w:rFonts w:ascii="宋体" w:eastAsia="宋体" w:hAnsi="宋体" w:cs="宋体" w:hint="eastAsia"/>
                      <w:color w:val="000000"/>
                      <w:kern w:val="0"/>
                      <w:sz w:val="22"/>
                    </w:rPr>
                    <w:t>L3228CDW</w:t>
                  </w:r>
                  <w:r>
                    <w:rPr>
                      <w:rFonts w:ascii="宋体" w:eastAsia="宋体" w:hAnsi="宋体" w:cs="宋体" w:hint="eastAsia"/>
                      <w:color w:val="000000"/>
                      <w:kern w:val="0"/>
                      <w:sz w:val="22"/>
                    </w:rPr>
                    <w:t>、</w:t>
                  </w:r>
                  <w:r>
                    <w:rPr>
                      <w:rFonts w:ascii="宋体" w:eastAsia="宋体" w:hAnsi="宋体" w:cs="宋体" w:hint="eastAsia"/>
                      <w:color w:val="000000"/>
                      <w:kern w:val="0"/>
                      <w:sz w:val="22"/>
                    </w:rPr>
                    <w:t>L3288CDW</w:t>
                  </w:r>
                  <w:r>
                    <w:rPr>
                      <w:rFonts w:ascii="宋体" w:eastAsia="宋体" w:hAnsi="宋体" w:cs="宋体" w:hint="eastAsia"/>
                      <w:color w:val="000000"/>
                      <w:kern w:val="0"/>
                      <w:sz w:val="22"/>
                    </w:rPr>
                    <w:t>、</w:t>
                  </w:r>
                  <w:r>
                    <w:rPr>
                      <w:rFonts w:ascii="宋体" w:eastAsia="宋体" w:hAnsi="宋体" w:cs="宋体" w:hint="eastAsia"/>
                      <w:color w:val="000000"/>
                      <w:kern w:val="0"/>
                      <w:sz w:val="22"/>
                    </w:rPr>
                    <w:t>L3528CDW</w:t>
                  </w:r>
                </w:p>
              </w:tc>
              <w:tc>
                <w:tcPr>
                  <w:tcW w:w="2467"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产品容量与规格：大容量，彩色，约</w:t>
                  </w:r>
                  <w:r>
                    <w:rPr>
                      <w:rFonts w:ascii="宋体" w:eastAsia="宋体" w:hAnsi="宋体" w:cs="宋体" w:hint="eastAsia"/>
                      <w:color w:val="000000"/>
                      <w:kern w:val="0"/>
                      <w:sz w:val="22"/>
                    </w:rPr>
                    <w:t>2300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338" w:type="dxa"/>
                  <w:tcBorders>
                    <w:top w:val="nil"/>
                    <w:left w:val="nil"/>
                    <w:bottom w:val="single" w:sz="4" w:space="0" w:color="auto"/>
                    <w:right w:val="single" w:sz="4" w:space="0" w:color="auto"/>
                  </w:tcBorders>
                  <w:shd w:val="clear" w:color="auto" w:fill="auto"/>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42" w:type="dxa"/>
                  <w:tcBorders>
                    <w:top w:val="nil"/>
                    <w:left w:val="nil"/>
                    <w:bottom w:val="single" w:sz="4" w:space="0" w:color="auto"/>
                    <w:right w:val="single" w:sz="4" w:space="0" w:color="auto"/>
                  </w:tcBorders>
                  <w:shd w:val="clear" w:color="auto" w:fill="auto"/>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597.45 </w:t>
                  </w:r>
                </w:p>
              </w:tc>
            </w:tr>
          </w:tbl>
          <w:p w:rsidR="00530810" w:rsidRDefault="00530810"/>
          <w:p w:rsidR="00530810" w:rsidRDefault="00530810"/>
          <w:p w:rsidR="00530810" w:rsidRDefault="00530810"/>
          <w:p w:rsidR="00530810" w:rsidRDefault="00530810"/>
          <w:p w:rsidR="00530810" w:rsidRDefault="00530810"/>
          <w:p w:rsidR="00530810" w:rsidRDefault="00D569DE">
            <w:r>
              <w:rPr>
                <w:rFonts w:hint="eastAsia"/>
              </w:rPr>
              <w:t>注：《原装品牌打印机耗材清单》里的数量，由采购人根据实际业务需要另行确定。</w:t>
            </w:r>
          </w:p>
        </w:tc>
      </w:tr>
      <w:tr w:rsidR="00530810">
        <w:trPr>
          <w:trHeight w:val="543"/>
          <w:jc w:val="center"/>
        </w:trPr>
        <w:tc>
          <w:tcPr>
            <w:tcW w:w="789" w:type="pct"/>
            <w:tcBorders>
              <w:top w:val="nil"/>
              <w:left w:val="nil"/>
              <w:bottom w:val="nil"/>
              <w:right w:val="nil"/>
            </w:tcBorders>
          </w:tcPr>
          <w:p w:rsidR="00530810" w:rsidRDefault="00D569DE">
            <w:pPr>
              <w:rPr>
                <w:b/>
                <w:bCs/>
              </w:rPr>
            </w:pPr>
            <w:r>
              <w:rPr>
                <w:rFonts w:hint="eastAsia"/>
                <w:b/>
                <w:bCs/>
              </w:rPr>
              <w:lastRenderedPageBreak/>
              <w:t>8.2</w:t>
            </w:r>
          </w:p>
        </w:tc>
        <w:tc>
          <w:tcPr>
            <w:tcW w:w="4211" w:type="pct"/>
            <w:tcBorders>
              <w:top w:val="nil"/>
              <w:left w:val="nil"/>
              <w:bottom w:val="nil"/>
              <w:right w:val="nil"/>
            </w:tcBorders>
            <w:vAlign w:val="center"/>
          </w:tcPr>
          <w:p w:rsidR="00530810" w:rsidRDefault="00D569DE">
            <w:pPr>
              <w:rPr>
                <w:b/>
                <w:bCs/>
              </w:rPr>
            </w:pPr>
            <w:r>
              <w:rPr>
                <w:rFonts w:hint="eastAsia"/>
                <w:b/>
                <w:bCs/>
              </w:rPr>
              <w:t>国产兼容类打印耗材清单</w:t>
            </w:r>
          </w:p>
        </w:tc>
      </w:tr>
      <w:tr w:rsidR="00530810">
        <w:trPr>
          <w:trHeight w:val="459"/>
          <w:jc w:val="center"/>
        </w:trPr>
        <w:tc>
          <w:tcPr>
            <w:tcW w:w="5000" w:type="pct"/>
            <w:gridSpan w:val="2"/>
            <w:tcBorders>
              <w:top w:val="nil"/>
              <w:left w:val="nil"/>
              <w:bottom w:val="nil"/>
              <w:right w:val="nil"/>
            </w:tcBorders>
          </w:tcPr>
          <w:tbl>
            <w:tblPr>
              <w:tblW w:w="7042" w:type="dxa"/>
              <w:tblLook w:val="04A0" w:firstRow="1" w:lastRow="0" w:firstColumn="1" w:lastColumn="0" w:noHBand="0" w:noVBand="1"/>
            </w:tblPr>
            <w:tblGrid>
              <w:gridCol w:w="375"/>
              <w:gridCol w:w="748"/>
              <w:gridCol w:w="4191"/>
              <w:gridCol w:w="1488"/>
              <w:gridCol w:w="479"/>
              <w:gridCol w:w="799"/>
            </w:tblGrid>
            <w:tr w:rsidR="00530810">
              <w:trPr>
                <w:trHeight w:val="1159"/>
              </w:trPr>
              <w:tc>
                <w:tcPr>
                  <w:tcW w:w="341" w:type="dxa"/>
                  <w:tcBorders>
                    <w:top w:val="single" w:sz="4" w:space="0" w:color="auto"/>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序号</w:t>
                  </w:r>
                </w:p>
              </w:tc>
              <w:tc>
                <w:tcPr>
                  <w:tcW w:w="919" w:type="dxa"/>
                  <w:tcBorders>
                    <w:top w:val="single" w:sz="4" w:space="0" w:color="auto"/>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名称</w:t>
                  </w:r>
                </w:p>
              </w:tc>
              <w:tc>
                <w:tcPr>
                  <w:tcW w:w="3333" w:type="dxa"/>
                  <w:tcBorders>
                    <w:top w:val="single" w:sz="4" w:space="0" w:color="auto"/>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该产品适配的机器的品牌型号（以下为采购</w:t>
                  </w:r>
                  <w:proofErr w:type="gramStart"/>
                  <w:r>
                    <w:rPr>
                      <w:rFonts w:ascii="宋体" w:eastAsia="宋体" w:hAnsi="宋体" w:cs="宋体" w:hint="eastAsia"/>
                      <w:b/>
                      <w:bCs/>
                      <w:color w:val="000000"/>
                      <w:kern w:val="0"/>
                      <w:szCs w:val="21"/>
                    </w:rPr>
                    <w:t>方现有</w:t>
                  </w:r>
                  <w:proofErr w:type="gramEnd"/>
                  <w:r>
                    <w:rPr>
                      <w:rFonts w:ascii="宋体" w:eastAsia="宋体" w:hAnsi="宋体" w:cs="宋体" w:hint="eastAsia"/>
                      <w:b/>
                      <w:bCs/>
                      <w:color w:val="000000"/>
                      <w:kern w:val="0"/>
                      <w:szCs w:val="21"/>
                    </w:rPr>
                    <w:t>型号设备）</w:t>
                  </w:r>
                </w:p>
              </w:tc>
              <w:tc>
                <w:tcPr>
                  <w:tcW w:w="1213" w:type="dxa"/>
                  <w:tcBorders>
                    <w:top w:val="single" w:sz="4" w:space="0" w:color="auto"/>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产品的品质要求及规格要求</w:t>
                  </w:r>
                </w:p>
              </w:tc>
              <w:tc>
                <w:tcPr>
                  <w:tcW w:w="563" w:type="dxa"/>
                  <w:tcBorders>
                    <w:top w:val="single" w:sz="4" w:space="0" w:color="auto"/>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单位</w:t>
                  </w:r>
                </w:p>
              </w:tc>
              <w:tc>
                <w:tcPr>
                  <w:tcW w:w="673" w:type="dxa"/>
                  <w:tcBorders>
                    <w:top w:val="single" w:sz="4" w:space="0" w:color="auto"/>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最高限价（元）</w:t>
                  </w:r>
                </w:p>
              </w:tc>
            </w:tr>
            <w:tr w:rsidR="00530810">
              <w:trPr>
                <w:trHeight w:val="1159"/>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标签纸</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粘贴于核酸检测试剂管</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A4</w:t>
                  </w:r>
                  <w:r>
                    <w:rPr>
                      <w:rFonts w:ascii="宋体" w:eastAsia="宋体" w:hAnsi="宋体" w:cs="宋体" w:hint="eastAsia"/>
                      <w:color w:val="000000"/>
                      <w:kern w:val="0"/>
                      <w:szCs w:val="21"/>
                    </w:rPr>
                    <w:t>，显示文字与条码，防水防酒精，不褪色（</w:t>
                  </w:r>
                  <w:r>
                    <w:rPr>
                      <w:rFonts w:ascii="宋体" w:eastAsia="宋体" w:hAnsi="宋体" w:cs="宋体" w:hint="eastAsia"/>
                      <w:color w:val="000000"/>
                      <w:kern w:val="0"/>
                      <w:szCs w:val="21"/>
                    </w:rPr>
                    <w:t>1</w:t>
                  </w:r>
                  <w:r>
                    <w:rPr>
                      <w:rFonts w:ascii="宋体" w:eastAsia="宋体" w:hAnsi="宋体" w:cs="宋体" w:hint="eastAsia"/>
                      <w:color w:val="000000"/>
                      <w:kern w:val="0"/>
                      <w:szCs w:val="21"/>
                    </w:rPr>
                    <w:t>张含</w:t>
                  </w:r>
                  <w:r>
                    <w:rPr>
                      <w:rFonts w:ascii="宋体" w:eastAsia="宋体" w:hAnsi="宋体" w:cs="宋体" w:hint="eastAsia"/>
                      <w:color w:val="000000"/>
                      <w:kern w:val="0"/>
                      <w:szCs w:val="21"/>
                    </w:rPr>
                    <w:t>30</w:t>
                  </w:r>
                  <w:r>
                    <w:rPr>
                      <w:rFonts w:ascii="宋体" w:eastAsia="宋体" w:hAnsi="宋体" w:cs="宋体" w:hint="eastAsia"/>
                      <w:color w:val="000000"/>
                      <w:kern w:val="0"/>
                      <w:szCs w:val="21"/>
                    </w:rPr>
                    <w:t>个</w:t>
                  </w:r>
                  <w:r>
                    <w:rPr>
                      <w:rFonts w:ascii="宋体" w:eastAsia="宋体" w:hAnsi="宋体" w:cs="宋体" w:hint="eastAsia"/>
                      <w:color w:val="000000"/>
                      <w:kern w:val="0"/>
                      <w:szCs w:val="21"/>
                    </w:rPr>
                    <w:t>50*30mm</w:t>
                  </w:r>
                  <w:r>
                    <w:rPr>
                      <w:rFonts w:ascii="宋体" w:eastAsia="宋体" w:hAnsi="宋体" w:cs="宋体" w:hint="eastAsia"/>
                      <w:color w:val="000000"/>
                      <w:kern w:val="0"/>
                      <w:szCs w:val="21"/>
                    </w:rPr>
                    <w:t>的条码）</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张</w:t>
                  </w:r>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5.90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色带芯</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适用爱普生</w:t>
                  </w:r>
                  <w:r>
                    <w:rPr>
                      <w:rFonts w:ascii="宋体" w:eastAsia="宋体" w:hAnsi="宋体" w:cs="宋体" w:hint="eastAsia"/>
                      <w:color w:val="000000"/>
                      <w:kern w:val="0"/>
                      <w:szCs w:val="21"/>
                    </w:rPr>
                    <w:t xml:space="preserve"> LQ1600KII/1900K/LQ300K/LQ800K</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产品规格：黑色，打印机色带芯（不含框）</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条</w:t>
                  </w:r>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6.70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有线鼠标</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适用于各类办公电脑</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鼠标，接口包括：</w:t>
                  </w:r>
                  <w:r>
                    <w:rPr>
                      <w:rFonts w:ascii="宋体" w:eastAsia="宋体" w:hAnsi="宋体" w:cs="宋体" w:hint="eastAsia"/>
                      <w:color w:val="000000"/>
                      <w:kern w:val="0"/>
                      <w:szCs w:val="21"/>
                    </w:rPr>
                    <w:t>PS2/USB</w:t>
                  </w:r>
                  <w:r>
                    <w:rPr>
                      <w:rFonts w:ascii="宋体" w:eastAsia="宋体" w:hAnsi="宋体" w:cs="宋体" w:hint="eastAsia"/>
                      <w:color w:val="000000"/>
                      <w:kern w:val="0"/>
                      <w:szCs w:val="21"/>
                    </w:rPr>
                    <w:t>有线，黑色。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46.22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有线键盘</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适用于各类办公电脑</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键盘，接口包括：</w:t>
                  </w:r>
                  <w:r>
                    <w:rPr>
                      <w:rFonts w:ascii="宋体" w:eastAsia="宋体" w:hAnsi="宋体" w:cs="宋体" w:hint="eastAsia"/>
                      <w:color w:val="000000"/>
                      <w:kern w:val="0"/>
                      <w:szCs w:val="21"/>
                    </w:rPr>
                    <w:t>PS2/USB</w:t>
                  </w:r>
                  <w:r>
                    <w:rPr>
                      <w:rFonts w:ascii="宋体" w:eastAsia="宋体" w:hAnsi="宋体" w:cs="宋体" w:hint="eastAsia"/>
                      <w:color w:val="000000"/>
                      <w:kern w:val="0"/>
                      <w:szCs w:val="21"/>
                    </w:rPr>
                    <w:t>有线，黑色。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61.23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无线鼠标</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适用于各类办公电脑</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无线鼠标，黑色。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89.70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无线光电套</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适用于各类办公电脑</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套装，内含无线鼠标与键盘，黑色。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套</w:t>
                  </w:r>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125.83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墨水</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适用于适用佳能</w:t>
                  </w:r>
                  <w:r>
                    <w:rPr>
                      <w:rFonts w:ascii="宋体" w:eastAsia="宋体" w:hAnsi="宋体" w:cs="宋体" w:hint="eastAsia"/>
                      <w:color w:val="000000"/>
                      <w:kern w:val="0"/>
                      <w:szCs w:val="21"/>
                    </w:rPr>
                    <w:t>/</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w:t>
                  </w:r>
                  <w:r>
                    <w:rPr>
                      <w:rFonts w:ascii="宋体" w:eastAsia="宋体" w:hAnsi="宋体" w:cs="宋体" w:hint="eastAsia"/>
                      <w:color w:val="000000"/>
                      <w:kern w:val="0"/>
                      <w:szCs w:val="21"/>
                    </w:rPr>
                    <w:t>兄弟</w:t>
                  </w:r>
                  <w:r>
                    <w:rPr>
                      <w:rFonts w:ascii="宋体" w:eastAsia="宋体" w:hAnsi="宋体" w:cs="宋体" w:hint="eastAsia"/>
                      <w:color w:val="000000"/>
                      <w:kern w:val="0"/>
                      <w:szCs w:val="21"/>
                    </w:rPr>
                    <w:t>/</w:t>
                  </w: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喷墨</w:t>
                  </w:r>
                  <w:r>
                    <w:rPr>
                      <w:rFonts w:ascii="宋体" w:eastAsia="宋体" w:hAnsi="宋体" w:cs="宋体" w:hint="eastAsia"/>
                      <w:color w:val="000000"/>
                      <w:kern w:val="0"/>
                      <w:szCs w:val="21"/>
                    </w:rPr>
                    <w:t xml:space="preserve"> </w:t>
                  </w:r>
                  <w:proofErr w:type="gramStart"/>
                  <w:r>
                    <w:rPr>
                      <w:rFonts w:ascii="宋体" w:eastAsia="宋体" w:hAnsi="宋体" w:cs="宋体" w:hint="eastAsia"/>
                      <w:color w:val="000000"/>
                      <w:kern w:val="0"/>
                      <w:szCs w:val="21"/>
                    </w:rPr>
                    <w:t>墨仓型</w:t>
                  </w:r>
                  <w:proofErr w:type="gramEnd"/>
                  <w:r>
                    <w:rPr>
                      <w:rFonts w:ascii="宋体" w:eastAsia="宋体" w:hAnsi="宋体" w:cs="宋体" w:hint="eastAsia"/>
                      <w:color w:val="000000"/>
                      <w:kern w:val="0"/>
                      <w:szCs w:val="21"/>
                    </w:rPr>
                    <w:t>打印机</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100ML</w:t>
                  </w:r>
                  <w:r>
                    <w:rPr>
                      <w:rFonts w:ascii="宋体" w:eastAsia="宋体" w:hAnsi="宋体" w:cs="宋体" w:hint="eastAsia"/>
                      <w:color w:val="000000"/>
                      <w:kern w:val="0"/>
                      <w:szCs w:val="21"/>
                    </w:rPr>
                    <w:t>，黑色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14.03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8</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色带架</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610K/615K/630K/635K/730K/735K/80KF/80KFIIF</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产品规格：黑色，打印机色带架（框）。</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条</w:t>
                  </w:r>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17.45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色带架</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适用爱普生</w:t>
                  </w:r>
                  <w:r>
                    <w:rPr>
                      <w:rFonts w:ascii="宋体" w:eastAsia="宋体" w:hAnsi="宋体" w:cs="宋体" w:hint="eastAsia"/>
                      <w:color w:val="000000"/>
                      <w:kern w:val="0"/>
                      <w:szCs w:val="21"/>
                    </w:rPr>
                    <w:t>EPSON LQ310 LX310 LQ520K LQ300KH SO15634</w:t>
                  </w:r>
                  <w:r>
                    <w:rPr>
                      <w:rFonts w:ascii="宋体" w:eastAsia="宋体" w:hAnsi="宋体" w:cs="宋体" w:hint="eastAsia"/>
                      <w:color w:val="000000"/>
                      <w:kern w:val="0"/>
                      <w:szCs w:val="21"/>
                    </w:rPr>
                    <w:t>打印机</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产品规格：黑色，打印机色带架（</w:t>
                  </w:r>
                  <w:proofErr w:type="gramStart"/>
                  <w:r>
                    <w:rPr>
                      <w:rFonts w:ascii="宋体" w:eastAsia="宋体" w:hAnsi="宋体" w:cs="宋体" w:hint="eastAsia"/>
                      <w:color w:val="000000"/>
                      <w:kern w:val="0"/>
                      <w:szCs w:val="21"/>
                    </w:rPr>
                    <w:t>框加芯</w:t>
                  </w:r>
                  <w:proofErr w:type="gramEnd"/>
                  <w:r>
                    <w:rPr>
                      <w:rFonts w:ascii="宋体" w:eastAsia="宋体" w:hAnsi="宋体" w:cs="宋体" w:hint="eastAsia"/>
                      <w:color w:val="000000"/>
                      <w:kern w:val="0"/>
                      <w:szCs w:val="21"/>
                    </w:rPr>
                    <w:t>）。</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条</w:t>
                  </w:r>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18.36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10</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色带架</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松下</w:t>
                  </w:r>
                  <w:r>
                    <w:rPr>
                      <w:rFonts w:ascii="宋体" w:eastAsia="宋体" w:hAnsi="宋体" w:cs="宋体" w:hint="eastAsia"/>
                      <w:color w:val="000000"/>
                      <w:kern w:val="0"/>
                      <w:szCs w:val="21"/>
                    </w:rPr>
                    <w:t>KXP1131</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产品规格：黑色，打印机色带架（</w:t>
                  </w:r>
                  <w:proofErr w:type="gramStart"/>
                  <w:r>
                    <w:rPr>
                      <w:rFonts w:ascii="宋体" w:eastAsia="宋体" w:hAnsi="宋体" w:cs="宋体" w:hint="eastAsia"/>
                      <w:color w:val="000000"/>
                      <w:kern w:val="0"/>
                      <w:szCs w:val="21"/>
                    </w:rPr>
                    <w:t>框加芯</w:t>
                  </w:r>
                  <w:proofErr w:type="gramEnd"/>
                  <w:r>
                    <w:rPr>
                      <w:rFonts w:ascii="宋体" w:eastAsia="宋体" w:hAnsi="宋体" w:cs="宋体" w:hint="eastAsia"/>
                      <w:color w:val="000000"/>
                      <w:kern w:val="0"/>
                      <w:szCs w:val="21"/>
                    </w:rPr>
                    <w:t>）。</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条</w:t>
                  </w:r>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28.77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11</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色带架</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中航</w:t>
                  </w:r>
                  <w:r>
                    <w:rPr>
                      <w:rFonts w:ascii="宋体" w:eastAsia="宋体" w:hAnsi="宋体" w:cs="宋体" w:hint="eastAsia"/>
                      <w:color w:val="000000"/>
                      <w:kern w:val="0"/>
                      <w:szCs w:val="21"/>
                    </w:rPr>
                    <w:t>PR600</w:t>
                  </w:r>
                  <w:r>
                    <w:rPr>
                      <w:rFonts w:ascii="宋体" w:eastAsia="宋体" w:hAnsi="宋体" w:cs="宋体" w:hint="eastAsia"/>
                      <w:color w:val="000000"/>
                      <w:kern w:val="0"/>
                      <w:szCs w:val="21"/>
                    </w:rPr>
                    <w:t>打印机</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产品规格：黑色，打印机色带架（</w:t>
                  </w:r>
                  <w:proofErr w:type="gramStart"/>
                  <w:r>
                    <w:rPr>
                      <w:rFonts w:ascii="宋体" w:eastAsia="宋体" w:hAnsi="宋体" w:cs="宋体" w:hint="eastAsia"/>
                      <w:color w:val="000000"/>
                      <w:kern w:val="0"/>
                      <w:szCs w:val="21"/>
                    </w:rPr>
                    <w:t>框加芯</w:t>
                  </w:r>
                  <w:proofErr w:type="gramEnd"/>
                  <w:r>
                    <w:rPr>
                      <w:rFonts w:ascii="宋体" w:eastAsia="宋体" w:hAnsi="宋体" w:cs="宋体" w:hint="eastAsia"/>
                      <w:color w:val="000000"/>
                      <w:kern w:val="0"/>
                      <w:szCs w:val="21"/>
                    </w:rPr>
                    <w:t>）。</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条</w:t>
                  </w:r>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32.45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12</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色带架</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爱普生</w:t>
                  </w:r>
                  <w:r>
                    <w:rPr>
                      <w:rFonts w:ascii="宋体" w:eastAsia="宋体" w:hAnsi="宋体" w:cs="宋体" w:hint="eastAsia"/>
                      <w:color w:val="000000"/>
                      <w:kern w:val="0"/>
                      <w:szCs w:val="21"/>
                    </w:rPr>
                    <w:t xml:space="preserve">1600K3H </w:t>
                  </w:r>
                  <w:r>
                    <w:rPr>
                      <w:rFonts w:ascii="宋体" w:eastAsia="宋体" w:hAnsi="宋体" w:cs="宋体" w:hint="eastAsia"/>
                      <w:color w:val="000000"/>
                      <w:kern w:val="0"/>
                      <w:szCs w:val="21"/>
                    </w:rPr>
                    <w:t>、</w:t>
                  </w:r>
                  <w:r>
                    <w:rPr>
                      <w:rFonts w:ascii="宋体" w:eastAsia="宋体" w:hAnsi="宋体" w:cs="宋体" w:hint="eastAsia"/>
                      <w:color w:val="000000"/>
                      <w:kern w:val="0"/>
                      <w:szCs w:val="21"/>
                    </w:rPr>
                    <w:t>136KW</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产品规格：黑色，打印机色带架（</w:t>
                  </w:r>
                  <w:proofErr w:type="gramStart"/>
                  <w:r>
                    <w:rPr>
                      <w:rFonts w:ascii="宋体" w:eastAsia="宋体" w:hAnsi="宋体" w:cs="宋体" w:hint="eastAsia"/>
                      <w:color w:val="000000"/>
                      <w:kern w:val="0"/>
                      <w:szCs w:val="21"/>
                    </w:rPr>
                    <w:t>框加芯</w:t>
                  </w:r>
                  <w:proofErr w:type="gramEnd"/>
                  <w:r>
                    <w:rPr>
                      <w:rFonts w:ascii="宋体" w:eastAsia="宋体" w:hAnsi="宋体" w:cs="宋体" w:hint="eastAsia"/>
                      <w:color w:val="000000"/>
                      <w:kern w:val="0"/>
                      <w:szCs w:val="21"/>
                    </w:rPr>
                    <w:t>）。</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条</w:t>
                  </w:r>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36.44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13</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MF211</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MF212w</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MF215</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216n</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223d</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226dn</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229DW</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产品容量与规格：黑色，打印量：</w:t>
                  </w:r>
                  <w:r>
                    <w:rPr>
                      <w:rFonts w:ascii="宋体" w:eastAsia="宋体" w:hAnsi="宋体" w:cs="宋体" w:hint="eastAsia"/>
                      <w:color w:val="000000"/>
                      <w:kern w:val="0"/>
                      <w:szCs w:val="21"/>
                    </w:rPr>
                    <w:t xml:space="preserve">1500 </w:t>
                  </w:r>
                  <w:r>
                    <w:rPr>
                      <w:rFonts w:ascii="宋体" w:eastAsia="宋体" w:hAnsi="宋体" w:cs="宋体" w:hint="eastAsia"/>
                      <w:color w:val="000000"/>
                      <w:kern w:val="0"/>
                      <w:szCs w:val="21"/>
                    </w:rPr>
                    <w:t>张</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67.66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14</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HP 1010</w:t>
                  </w:r>
                  <w:r>
                    <w:rPr>
                      <w:rFonts w:ascii="宋体" w:eastAsia="宋体" w:hAnsi="宋体" w:cs="宋体" w:hint="eastAsia"/>
                      <w:color w:val="000000"/>
                      <w:kern w:val="0"/>
                      <w:szCs w:val="21"/>
                    </w:rPr>
                    <w:t>、</w:t>
                  </w:r>
                  <w:r>
                    <w:rPr>
                      <w:rFonts w:ascii="宋体" w:eastAsia="宋体" w:hAnsi="宋体" w:cs="宋体" w:hint="eastAsia"/>
                      <w:color w:val="000000"/>
                      <w:kern w:val="0"/>
                      <w:szCs w:val="21"/>
                    </w:rPr>
                    <w:t>HP 1012</w:t>
                  </w:r>
                  <w:r>
                    <w:rPr>
                      <w:rFonts w:ascii="宋体" w:eastAsia="宋体" w:hAnsi="宋体" w:cs="宋体" w:hint="eastAsia"/>
                      <w:color w:val="000000"/>
                      <w:kern w:val="0"/>
                      <w:szCs w:val="21"/>
                    </w:rPr>
                    <w:t>、</w:t>
                  </w:r>
                  <w:r>
                    <w:rPr>
                      <w:rFonts w:ascii="宋体" w:eastAsia="宋体" w:hAnsi="宋体" w:cs="宋体" w:hint="eastAsia"/>
                      <w:color w:val="000000"/>
                      <w:kern w:val="0"/>
                      <w:szCs w:val="21"/>
                    </w:rPr>
                    <w:t>HP 1020</w:t>
                  </w:r>
                  <w:r>
                    <w:rPr>
                      <w:rFonts w:ascii="宋体" w:eastAsia="宋体" w:hAnsi="宋体" w:cs="宋体" w:hint="eastAsia"/>
                      <w:color w:val="000000"/>
                      <w:kern w:val="0"/>
                      <w:szCs w:val="21"/>
                    </w:rPr>
                    <w:t>、</w:t>
                  </w:r>
                  <w:r>
                    <w:rPr>
                      <w:rFonts w:ascii="宋体" w:eastAsia="宋体" w:hAnsi="宋体" w:cs="宋体" w:hint="eastAsia"/>
                      <w:color w:val="000000"/>
                      <w:kern w:val="0"/>
                      <w:szCs w:val="21"/>
                    </w:rPr>
                    <w:t>HP 1005</w:t>
                  </w:r>
                  <w:r>
                    <w:rPr>
                      <w:rFonts w:ascii="宋体" w:eastAsia="宋体" w:hAnsi="宋体" w:cs="宋体" w:hint="eastAsia"/>
                      <w:color w:val="000000"/>
                      <w:kern w:val="0"/>
                      <w:szCs w:val="21"/>
                    </w:rPr>
                    <w:t>、</w:t>
                  </w:r>
                  <w:r>
                    <w:rPr>
                      <w:rFonts w:ascii="宋体" w:eastAsia="宋体" w:hAnsi="宋体" w:cs="宋体" w:hint="eastAsia"/>
                      <w:color w:val="000000"/>
                      <w:kern w:val="0"/>
                      <w:szCs w:val="21"/>
                    </w:rPr>
                    <w:t>HP 1319</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产品容量与规格：颜色：黑色，单支装，打印量：</w:t>
                  </w:r>
                  <w:r>
                    <w:rPr>
                      <w:rFonts w:ascii="宋体" w:eastAsia="宋体" w:hAnsi="宋体" w:cs="宋体" w:hint="eastAsia"/>
                      <w:color w:val="000000"/>
                      <w:kern w:val="0"/>
                      <w:szCs w:val="21"/>
                    </w:rPr>
                    <w:t>2500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纸，</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82.96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惠普</w:t>
                  </w:r>
                  <w:r>
                    <w:rPr>
                      <w:rFonts w:ascii="宋体" w:eastAsia="宋体" w:hAnsi="宋体" w:cs="宋体" w:hint="eastAsia"/>
                      <w:color w:val="000000"/>
                      <w:kern w:val="0"/>
                      <w:szCs w:val="21"/>
                    </w:rPr>
                    <w:t>M401D</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M401N</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425DN</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1.08kg</w:t>
                  </w:r>
                  <w:r>
                    <w:rPr>
                      <w:rFonts w:ascii="宋体" w:eastAsia="宋体" w:hAnsi="宋体" w:cs="宋体" w:hint="eastAsia"/>
                      <w:color w:val="000000"/>
                      <w:kern w:val="0"/>
                      <w:szCs w:val="21"/>
                    </w:rPr>
                    <w:t>或以上，打印量</w:t>
                  </w:r>
                  <w:r>
                    <w:rPr>
                      <w:rFonts w:ascii="宋体" w:eastAsia="宋体" w:hAnsi="宋体" w:cs="宋体" w:hint="eastAsia"/>
                      <w:color w:val="000000"/>
                      <w:kern w:val="0"/>
                      <w:szCs w:val="21"/>
                    </w:rPr>
                    <w:t>2700</w:t>
                  </w:r>
                  <w:r>
                    <w:rPr>
                      <w:rFonts w:ascii="宋体" w:eastAsia="宋体" w:hAnsi="宋体" w:cs="宋体" w:hint="eastAsia"/>
                      <w:color w:val="000000"/>
                      <w:kern w:val="0"/>
                      <w:szCs w:val="21"/>
                    </w:rPr>
                    <w:t>页（公布的印量根据</w:t>
                  </w:r>
                  <w:r>
                    <w:rPr>
                      <w:rFonts w:ascii="宋体" w:eastAsia="宋体" w:hAnsi="宋体" w:cs="宋体" w:hint="eastAsia"/>
                      <w:color w:val="000000"/>
                      <w:kern w:val="0"/>
                      <w:szCs w:val="21"/>
                    </w:rPr>
                    <w:t xml:space="preserve"> ISO/IEC 19752 </w:t>
                  </w:r>
                  <w:r>
                    <w:rPr>
                      <w:rFonts w:ascii="宋体" w:eastAsia="宋体" w:hAnsi="宋体" w:cs="宋体" w:hint="eastAsia"/>
                      <w:color w:val="000000"/>
                      <w:kern w:val="0"/>
                      <w:szCs w:val="21"/>
                    </w:rPr>
                    <w:t>在连续打印情况下获得。黑色。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102.25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惠普</w:t>
                  </w:r>
                  <w:r>
                    <w:rPr>
                      <w:rFonts w:ascii="宋体" w:eastAsia="宋体" w:hAnsi="宋体" w:cs="宋体" w:hint="eastAsia"/>
                      <w:color w:val="000000"/>
                      <w:kern w:val="0"/>
                      <w:szCs w:val="21"/>
                    </w:rPr>
                    <w:t>P2035</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P2055</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1.08kg</w:t>
                  </w:r>
                  <w:r>
                    <w:rPr>
                      <w:rFonts w:ascii="宋体" w:eastAsia="宋体" w:hAnsi="宋体" w:cs="宋体" w:hint="eastAsia"/>
                      <w:color w:val="000000"/>
                      <w:kern w:val="0"/>
                      <w:szCs w:val="21"/>
                    </w:rPr>
                    <w:t>或以上，打印量</w:t>
                  </w:r>
                  <w:r>
                    <w:rPr>
                      <w:rFonts w:ascii="宋体" w:eastAsia="宋体" w:hAnsi="宋体" w:cs="宋体" w:hint="eastAsia"/>
                      <w:color w:val="000000"/>
                      <w:kern w:val="0"/>
                      <w:szCs w:val="21"/>
                    </w:rPr>
                    <w:lastRenderedPageBreak/>
                    <w:t xml:space="preserve">2300 </w:t>
                  </w:r>
                  <w:proofErr w:type="gramStart"/>
                  <w:r>
                    <w:rPr>
                      <w:rFonts w:ascii="宋体" w:eastAsia="宋体" w:hAnsi="宋体" w:cs="宋体" w:hint="eastAsia"/>
                      <w:color w:val="000000"/>
                      <w:kern w:val="0"/>
                      <w:szCs w:val="21"/>
                    </w:rPr>
                    <w:t>页标准</w:t>
                  </w:r>
                  <w:proofErr w:type="gramEnd"/>
                  <w:r>
                    <w:rPr>
                      <w:rFonts w:ascii="宋体" w:eastAsia="宋体" w:hAnsi="宋体" w:cs="宋体" w:hint="eastAsia"/>
                      <w:color w:val="000000"/>
                      <w:kern w:val="0"/>
                      <w:szCs w:val="21"/>
                    </w:rPr>
                    <w:t>纸（</w:t>
                  </w:r>
                  <w:r>
                    <w:rPr>
                      <w:rFonts w:ascii="宋体" w:eastAsia="宋体" w:hAnsi="宋体" w:cs="宋体" w:hint="eastAsia"/>
                      <w:color w:val="000000"/>
                      <w:kern w:val="0"/>
                      <w:szCs w:val="21"/>
                    </w:rPr>
                    <w:t>A4</w:t>
                  </w:r>
                  <w:r>
                    <w:rPr>
                      <w:rFonts w:ascii="宋体" w:eastAsia="宋体" w:hAnsi="宋体" w:cs="宋体" w:hint="eastAsia"/>
                      <w:color w:val="000000"/>
                      <w:kern w:val="0"/>
                      <w:szCs w:val="21"/>
                    </w:rPr>
                    <w:t>打印纸</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覆盖率），黑色。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lastRenderedPageBreak/>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112.05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17</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适用惠普</w:t>
                  </w:r>
                  <w:r>
                    <w:rPr>
                      <w:rFonts w:ascii="宋体" w:eastAsia="宋体" w:hAnsi="宋体" w:cs="宋体" w:hint="eastAsia"/>
                      <w:color w:val="000000"/>
                      <w:kern w:val="0"/>
                      <w:szCs w:val="21"/>
                    </w:rPr>
                    <w:t xml:space="preserve">HP M1132 M1212nf MFP </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canon LBP6018 MF3010</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产品容量与规格：黑色，打印量：</w:t>
                  </w:r>
                  <w:r>
                    <w:rPr>
                      <w:rFonts w:ascii="宋体" w:eastAsia="宋体" w:hAnsi="宋体" w:cs="宋体" w:hint="eastAsia"/>
                      <w:color w:val="000000"/>
                      <w:kern w:val="0"/>
                      <w:szCs w:val="21"/>
                    </w:rPr>
                    <w:t>2400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112.96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惠普</w:t>
                  </w:r>
                  <w:r>
                    <w:rPr>
                      <w:rFonts w:ascii="宋体" w:eastAsia="宋体" w:hAnsi="宋体" w:cs="宋体" w:hint="eastAsia"/>
                      <w:color w:val="000000"/>
                      <w:kern w:val="0"/>
                      <w:szCs w:val="21"/>
                    </w:rPr>
                    <w:t>226DW</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M1136</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M1213NF</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 xml:space="preserve">1216 </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M126NW</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202d</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0.8kg</w:t>
                  </w:r>
                  <w:r>
                    <w:rPr>
                      <w:rFonts w:ascii="宋体" w:eastAsia="宋体" w:hAnsi="宋体" w:cs="宋体" w:hint="eastAsia"/>
                      <w:color w:val="000000"/>
                      <w:kern w:val="0"/>
                      <w:szCs w:val="21"/>
                    </w:rPr>
                    <w:t>或以上，</w:t>
                  </w:r>
                  <w:r>
                    <w:rPr>
                      <w:rFonts w:ascii="宋体" w:eastAsia="宋体" w:hAnsi="宋体" w:cs="宋体" w:hint="eastAsia"/>
                      <w:color w:val="000000"/>
                      <w:kern w:val="0"/>
                      <w:szCs w:val="21"/>
                    </w:rPr>
                    <w:t>1500</w:t>
                  </w:r>
                  <w:r>
                    <w:rPr>
                      <w:rFonts w:ascii="宋体" w:eastAsia="宋体" w:hAnsi="宋体" w:cs="宋体" w:hint="eastAsia"/>
                      <w:color w:val="000000"/>
                      <w:kern w:val="0"/>
                      <w:szCs w:val="21"/>
                    </w:rPr>
                    <w:t>页（平均打印覆盖率基于</w:t>
                  </w:r>
                  <w:r>
                    <w:rPr>
                      <w:rFonts w:ascii="宋体" w:eastAsia="宋体" w:hAnsi="宋体" w:cs="宋体" w:hint="eastAsia"/>
                      <w:color w:val="000000"/>
                      <w:kern w:val="0"/>
                      <w:szCs w:val="21"/>
                    </w:rPr>
                    <w:t>ISO/IEC24711</w:t>
                  </w:r>
                  <w:r>
                    <w:rPr>
                      <w:rFonts w:ascii="宋体" w:eastAsia="宋体" w:hAnsi="宋体" w:cs="宋体" w:hint="eastAsia"/>
                      <w:color w:val="000000"/>
                      <w:kern w:val="0"/>
                      <w:szCs w:val="21"/>
                    </w:rPr>
                    <w:t>），黑色。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118.47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19</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惠普</w:t>
                  </w:r>
                  <w:r>
                    <w:rPr>
                      <w:rFonts w:ascii="宋体" w:eastAsia="宋体" w:hAnsi="宋体" w:cs="宋体" w:hint="eastAsia"/>
                      <w:color w:val="000000"/>
                      <w:kern w:val="0"/>
                      <w:szCs w:val="21"/>
                    </w:rPr>
                    <w:t xml:space="preserve">M251 </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M276</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0.8kg</w:t>
                  </w:r>
                  <w:r>
                    <w:rPr>
                      <w:rFonts w:ascii="宋体" w:eastAsia="宋体" w:hAnsi="宋体" w:cs="宋体" w:hint="eastAsia"/>
                      <w:color w:val="000000"/>
                      <w:kern w:val="0"/>
                      <w:szCs w:val="21"/>
                    </w:rPr>
                    <w:t>或以上，打印页数：</w:t>
                  </w:r>
                  <w:r>
                    <w:rPr>
                      <w:rFonts w:ascii="宋体" w:eastAsia="宋体" w:hAnsi="宋体" w:cs="宋体" w:hint="eastAsia"/>
                      <w:color w:val="000000"/>
                      <w:kern w:val="0"/>
                      <w:szCs w:val="21"/>
                    </w:rPr>
                    <w:t>A4</w:t>
                  </w:r>
                  <w:r>
                    <w:rPr>
                      <w:rFonts w:ascii="宋体" w:eastAsia="宋体" w:hAnsi="宋体" w:cs="宋体" w:hint="eastAsia"/>
                      <w:color w:val="000000"/>
                      <w:kern w:val="0"/>
                      <w:szCs w:val="21"/>
                    </w:rPr>
                    <w:t>，</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 xml:space="preserve"> 1600</w:t>
                  </w:r>
                  <w:r>
                    <w:rPr>
                      <w:rFonts w:ascii="宋体" w:eastAsia="宋体" w:hAnsi="宋体" w:cs="宋体" w:hint="eastAsia"/>
                      <w:color w:val="000000"/>
                      <w:kern w:val="0"/>
                      <w:szCs w:val="21"/>
                    </w:rPr>
                    <w:t>页，黑、青、红、黄色其中之一单色。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120.32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20</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惠普</w:t>
                  </w:r>
                  <w:r>
                    <w:rPr>
                      <w:rFonts w:ascii="宋体" w:eastAsia="宋体" w:hAnsi="宋体" w:cs="宋体" w:hint="eastAsia"/>
                      <w:color w:val="000000"/>
                      <w:kern w:val="0"/>
                      <w:szCs w:val="21"/>
                    </w:rPr>
                    <w:t xml:space="preserve">M251 </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M276</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0.8kg</w:t>
                  </w:r>
                  <w:r>
                    <w:rPr>
                      <w:rFonts w:ascii="宋体" w:eastAsia="宋体" w:hAnsi="宋体" w:cs="宋体" w:hint="eastAsia"/>
                      <w:color w:val="000000"/>
                      <w:kern w:val="0"/>
                      <w:szCs w:val="21"/>
                    </w:rPr>
                    <w:t>或以上，打印页数：</w:t>
                  </w:r>
                  <w:r>
                    <w:rPr>
                      <w:rFonts w:ascii="宋体" w:eastAsia="宋体" w:hAnsi="宋体" w:cs="宋体" w:hint="eastAsia"/>
                      <w:color w:val="000000"/>
                      <w:kern w:val="0"/>
                      <w:szCs w:val="21"/>
                    </w:rPr>
                    <w:t>A4</w:t>
                  </w:r>
                  <w:r>
                    <w:rPr>
                      <w:rFonts w:ascii="宋体" w:eastAsia="宋体" w:hAnsi="宋体" w:cs="宋体" w:hint="eastAsia"/>
                      <w:color w:val="000000"/>
                      <w:kern w:val="0"/>
                      <w:szCs w:val="21"/>
                    </w:rPr>
                    <w:t>，</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 xml:space="preserve"> 1600</w:t>
                  </w:r>
                  <w:r>
                    <w:rPr>
                      <w:rFonts w:ascii="宋体" w:eastAsia="宋体" w:hAnsi="宋体" w:cs="宋体" w:hint="eastAsia"/>
                      <w:color w:val="000000"/>
                      <w:kern w:val="0"/>
                      <w:szCs w:val="21"/>
                    </w:rPr>
                    <w:t>页</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120.32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21</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惠普</w:t>
                  </w:r>
                  <w:r>
                    <w:rPr>
                      <w:rFonts w:ascii="宋体" w:eastAsia="宋体" w:hAnsi="宋体" w:cs="宋体" w:hint="eastAsia"/>
                      <w:color w:val="000000"/>
                      <w:kern w:val="0"/>
                      <w:szCs w:val="21"/>
                    </w:rPr>
                    <w:t xml:space="preserve">M251 </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M276</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0.8kg</w:t>
                  </w:r>
                  <w:r>
                    <w:rPr>
                      <w:rFonts w:ascii="宋体" w:eastAsia="宋体" w:hAnsi="宋体" w:cs="宋体" w:hint="eastAsia"/>
                      <w:color w:val="000000"/>
                      <w:kern w:val="0"/>
                      <w:szCs w:val="21"/>
                    </w:rPr>
                    <w:t>或以上，打印页数：</w:t>
                  </w:r>
                  <w:r>
                    <w:rPr>
                      <w:rFonts w:ascii="宋体" w:eastAsia="宋体" w:hAnsi="宋体" w:cs="宋体" w:hint="eastAsia"/>
                      <w:color w:val="000000"/>
                      <w:kern w:val="0"/>
                      <w:szCs w:val="21"/>
                    </w:rPr>
                    <w:t>A4</w:t>
                  </w:r>
                  <w:r>
                    <w:rPr>
                      <w:rFonts w:ascii="宋体" w:eastAsia="宋体" w:hAnsi="宋体" w:cs="宋体" w:hint="eastAsia"/>
                      <w:color w:val="000000"/>
                      <w:kern w:val="0"/>
                      <w:szCs w:val="21"/>
                    </w:rPr>
                    <w:t>，</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 xml:space="preserve"> 1600</w:t>
                  </w:r>
                  <w:r>
                    <w:rPr>
                      <w:rFonts w:ascii="宋体" w:eastAsia="宋体" w:hAnsi="宋体" w:cs="宋体" w:hint="eastAsia"/>
                      <w:color w:val="000000"/>
                      <w:kern w:val="0"/>
                      <w:szCs w:val="21"/>
                    </w:rPr>
                    <w:t>页</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120.32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22</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惠普</w:t>
                  </w:r>
                  <w:r>
                    <w:rPr>
                      <w:rFonts w:ascii="宋体" w:eastAsia="宋体" w:hAnsi="宋体" w:cs="宋体" w:hint="eastAsia"/>
                      <w:color w:val="000000"/>
                      <w:kern w:val="0"/>
                      <w:szCs w:val="21"/>
                    </w:rPr>
                    <w:t xml:space="preserve">M251 </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M276</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产品容量与规格：商品毛重</w:t>
                  </w:r>
                  <w:r>
                    <w:rPr>
                      <w:rFonts w:ascii="宋体" w:eastAsia="宋体" w:hAnsi="宋体" w:cs="宋体" w:hint="eastAsia"/>
                      <w:color w:val="000000"/>
                      <w:kern w:val="0"/>
                      <w:szCs w:val="21"/>
                    </w:rPr>
                    <w:t>0.8kg</w:t>
                  </w:r>
                  <w:r>
                    <w:rPr>
                      <w:rFonts w:ascii="宋体" w:eastAsia="宋体" w:hAnsi="宋体" w:cs="宋体" w:hint="eastAsia"/>
                      <w:color w:val="000000"/>
                      <w:kern w:val="0"/>
                      <w:szCs w:val="21"/>
                    </w:rPr>
                    <w:t>或以上，打印页</w:t>
                  </w:r>
                  <w:r>
                    <w:rPr>
                      <w:rFonts w:ascii="宋体" w:eastAsia="宋体" w:hAnsi="宋体" w:cs="宋体" w:hint="eastAsia"/>
                      <w:color w:val="000000"/>
                      <w:kern w:val="0"/>
                      <w:szCs w:val="21"/>
                    </w:rPr>
                    <w:lastRenderedPageBreak/>
                    <w:t>数：</w:t>
                  </w:r>
                  <w:r>
                    <w:rPr>
                      <w:rFonts w:ascii="宋体" w:eastAsia="宋体" w:hAnsi="宋体" w:cs="宋体" w:hint="eastAsia"/>
                      <w:color w:val="000000"/>
                      <w:kern w:val="0"/>
                      <w:szCs w:val="21"/>
                    </w:rPr>
                    <w:t>A4</w:t>
                  </w:r>
                  <w:r>
                    <w:rPr>
                      <w:rFonts w:ascii="宋体" w:eastAsia="宋体" w:hAnsi="宋体" w:cs="宋体" w:hint="eastAsia"/>
                      <w:color w:val="000000"/>
                      <w:kern w:val="0"/>
                      <w:szCs w:val="21"/>
                    </w:rPr>
                    <w:t>，</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 xml:space="preserve"> 1600</w:t>
                  </w:r>
                  <w:r>
                    <w:rPr>
                      <w:rFonts w:ascii="宋体" w:eastAsia="宋体" w:hAnsi="宋体" w:cs="宋体" w:hint="eastAsia"/>
                      <w:color w:val="000000"/>
                      <w:kern w:val="0"/>
                      <w:szCs w:val="21"/>
                    </w:rPr>
                    <w:t>页</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lastRenderedPageBreak/>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120.32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23</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粉盒</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 xml:space="preserve">HP30A M227fdw M227sdn M203dn </w:t>
                  </w:r>
                  <w:r>
                    <w:rPr>
                      <w:rFonts w:ascii="宋体" w:eastAsia="宋体" w:hAnsi="宋体" w:cs="宋体" w:hint="eastAsia"/>
                      <w:color w:val="000000"/>
                      <w:kern w:val="0"/>
                      <w:szCs w:val="21"/>
                    </w:rPr>
                    <w:t>M203d M203dw M227fdn</w:t>
                  </w:r>
                  <w:r>
                    <w:rPr>
                      <w:rFonts w:ascii="宋体" w:eastAsia="宋体" w:hAnsi="宋体" w:cs="宋体" w:hint="eastAsia"/>
                      <w:color w:val="000000"/>
                      <w:kern w:val="0"/>
                      <w:szCs w:val="21"/>
                    </w:rPr>
                    <w:t>打印机</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产品容量与规格：颜色黑色，打印量</w:t>
                  </w:r>
                  <w:r>
                    <w:rPr>
                      <w:rFonts w:ascii="宋体" w:eastAsia="宋体" w:hAnsi="宋体" w:cs="宋体" w:hint="eastAsia"/>
                      <w:color w:val="000000"/>
                      <w:kern w:val="0"/>
                      <w:szCs w:val="21"/>
                    </w:rPr>
                    <w:t>1600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5% </w:t>
                  </w:r>
                  <w:r>
                    <w:rPr>
                      <w:rFonts w:ascii="宋体" w:eastAsia="宋体" w:hAnsi="宋体" w:cs="宋体" w:hint="eastAsia"/>
                      <w:color w:val="000000"/>
                      <w:kern w:val="0"/>
                      <w:szCs w:val="21"/>
                    </w:rPr>
                    <w:t>覆盖率）。</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121.70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24</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粉盒</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兄弟</w:t>
                  </w:r>
                  <w:r>
                    <w:rPr>
                      <w:rFonts w:ascii="宋体" w:eastAsia="宋体" w:hAnsi="宋体" w:cs="宋体" w:hint="eastAsia"/>
                      <w:color w:val="000000"/>
                      <w:kern w:val="0"/>
                      <w:szCs w:val="21"/>
                    </w:rPr>
                    <w:t>7080D</w:t>
                  </w:r>
                  <w:r>
                    <w:rPr>
                      <w:rFonts w:ascii="宋体" w:eastAsia="宋体" w:hAnsi="宋体" w:cs="宋体" w:hint="eastAsia"/>
                      <w:color w:val="000000"/>
                      <w:kern w:val="0"/>
                      <w:szCs w:val="21"/>
                    </w:rPr>
                    <w:t>、兄弟</w:t>
                  </w:r>
                  <w:r>
                    <w:rPr>
                      <w:rFonts w:ascii="宋体" w:eastAsia="宋体" w:hAnsi="宋体" w:cs="宋体" w:hint="eastAsia"/>
                      <w:color w:val="000000"/>
                      <w:kern w:val="0"/>
                      <w:szCs w:val="21"/>
                    </w:rPr>
                    <w:t>DCP-7180DN</w:t>
                  </w:r>
                  <w:r>
                    <w:rPr>
                      <w:rFonts w:ascii="宋体" w:eastAsia="宋体" w:hAnsi="宋体" w:cs="宋体" w:hint="eastAsia"/>
                      <w:color w:val="000000"/>
                      <w:kern w:val="0"/>
                      <w:szCs w:val="21"/>
                    </w:rPr>
                    <w:t>、兄弟</w:t>
                  </w:r>
                  <w:r>
                    <w:rPr>
                      <w:rFonts w:ascii="宋体" w:eastAsia="宋体" w:hAnsi="宋体" w:cs="宋体" w:hint="eastAsia"/>
                      <w:color w:val="000000"/>
                      <w:kern w:val="0"/>
                      <w:szCs w:val="21"/>
                    </w:rPr>
                    <w:t>7380</w:t>
                  </w:r>
                  <w:r>
                    <w:rPr>
                      <w:rFonts w:ascii="宋体" w:eastAsia="宋体" w:hAnsi="宋体" w:cs="宋体" w:hint="eastAsia"/>
                      <w:color w:val="000000"/>
                      <w:kern w:val="0"/>
                      <w:szCs w:val="21"/>
                    </w:rPr>
                    <w:t>、兄弟</w:t>
                  </w:r>
                  <w:r>
                    <w:rPr>
                      <w:rFonts w:ascii="宋体" w:eastAsia="宋体" w:hAnsi="宋体" w:cs="宋体" w:hint="eastAsia"/>
                      <w:color w:val="000000"/>
                      <w:kern w:val="0"/>
                      <w:szCs w:val="21"/>
                    </w:rPr>
                    <w:t>7480D</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产品容量与规格：颜色黑色，打印量</w:t>
                  </w:r>
                  <w:r>
                    <w:rPr>
                      <w:rFonts w:ascii="宋体" w:eastAsia="宋体" w:hAnsi="宋体" w:cs="宋体" w:hint="eastAsia"/>
                      <w:color w:val="000000"/>
                      <w:kern w:val="0"/>
                      <w:szCs w:val="21"/>
                    </w:rPr>
                    <w:t>2600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5% </w:t>
                  </w:r>
                  <w:r>
                    <w:rPr>
                      <w:rFonts w:ascii="宋体" w:eastAsia="宋体" w:hAnsi="宋体" w:cs="宋体" w:hint="eastAsia"/>
                      <w:color w:val="000000"/>
                      <w:kern w:val="0"/>
                      <w:szCs w:val="21"/>
                    </w:rPr>
                    <w:t>覆盖率）。</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121.84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25</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适用惠普</w:t>
                  </w:r>
                  <w:r>
                    <w:rPr>
                      <w:rFonts w:ascii="宋体" w:eastAsia="宋体" w:hAnsi="宋体" w:cs="宋体" w:hint="eastAsia"/>
                      <w:color w:val="000000"/>
                      <w:kern w:val="0"/>
                      <w:szCs w:val="21"/>
                    </w:rPr>
                    <w:t>HP M403d M403dn M427dw M403dw M427fdn M427fdw M403n</w:t>
                  </w:r>
                  <w:r>
                    <w:rPr>
                      <w:rFonts w:ascii="宋体" w:eastAsia="宋体" w:hAnsi="宋体" w:cs="宋体" w:hint="eastAsia"/>
                      <w:color w:val="000000"/>
                      <w:kern w:val="0"/>
                      <w:szCs w:val="21"/>
                    </w:rPr>
                    <w:t>打印机</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产品容量与规格：颜色黑色，打印量</w:t>
                  </w:r>
                  <w:r>
                    <w:rPr>
                      <w:rFonts w:ascii="宋体" w:eastAsia="宋体" w:hAnsi="宋体" w:cs="宋体" w:hint="eastAsia"/>
                      <w:color w:val="000000"/>
                      <w:kern w:val="0"/>
                      <w:szCs w:val="21"/>
                    </w:rPr>
                    <w:t>1600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5% </w:t>
                  </w:r>
                  <w:r>
                    <w:rPr>
                      <w:rFonts w:ascii="宋体" w:eastAsia="宋体" w:hAnsi="宋体" w:cs="宋体" w:hint="eastAsia"/>
                      <w:color w:val="000000"/>
                      <w:kern w:val="0"/>
                      <w:szCs w:val="21"/>
                    </w:rPr>
                    <w:t>覆盖率）。</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123.38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26</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鼓组件</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兄弟</w:t>
                  </w:r>
                  <w:r>
                    <w:rPr>
                      <w:rFonts w:ascii="宋体" w:eastAsia="宋体" w:hAnsi="宋体" w:cs="宋体" w:hint="eastAsia"/>
                      <w:color w:val="000000"/>
                      <w:kern w:val="0"/>
                      <w:szCs w:val="21"/>
                    </w:rPr>
                    <w:t>HL-5440D 5450dn 5445 MFC-8510DN 8515 8520</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产品容量与规格：鼓架</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129.80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27</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适用佳能</w:t>
                  </w:r>
                  <w:r>
                    <w:rPr>
                      <w:rFonts w:ascii="宋体" w:eastAsia="宋体" w:hAnsi="宋体" w:cs="宋体" w:hint="eastAsia"/>
                      <w:color w:val="000000"/>
                      <w:kern w:val="0"/>
                      <w:szCs w:val="21"/>
                    </w:rPr>
                    <w:t xml:space="preserve">Canon LBP161dn LBP162dw MF263dn MF266dn MF269dw </w:t>
                  </w:r>
                  <w:r>
                    <w:rPr>
                      <w:rFonts w:ascii="宋体" w:eastAsia="宋体" w:hAnsi="宋体" w:cs="宋体" w:hint="eastAsia"/>
                      <w:color w:val="000000"/>
                      <w:kern w:val="0"/>
                      <w:szCs w:val="21"/>
                    </w:rPr>
                    <w:t>打印机</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1700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，黑色。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133.47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28</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适用三星</w:t>
                  </w:r>
                  <w:r>
                    <w:rPr>
                      <w:rFonts w:ascii="宋体" w:eastAsia="宋体" w:hAnsi="宋体" w:cs="宋体" w:hint="eastAsia"/>
                      <w:color w:val="000000"/>
                      <w:kern w:val="0"/>
                      <w:szCs w:val="21"/>
                    </w:rPr>
                    <w:t xml:space="preserve">Samsung ML3310B 3310NB 3710B 3710ND SCX4833HB </w:t>
                  </w:r>
                  <w:r>
                    <w:rPr>
                      <w:rFonts w:ascii="宋体" w:eastAsia="宋体" w:hAnsi="宋体" w:cs="宋体" w:hint="eastAsia"/>
                      <w:color w:val="000000"/>
                      <w:kern w:val="0"/>
                      <w:szCs w:val="21"/>
                    </w:rPr>
                    <w:t xml:space="preserve">5637HR </w:t>
                  </w:r>
                  <w:r>
                    <w:rPr>
                      <w:rFonts w:ascii="宋体" w:eastAsia="宋体" w:hAnsi="宋体" w:cs="宋体" w:hint="eastAsia"/>
                      <w:color w:val="000000"/>
                      <w:kern w:val="0"/>
                      <w:szCs w:val="21"/>
                    </w:rPr>
                    <w:t>打印机</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2000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，黑色。蓝色包装</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164.09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29</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适用惠普</w:t>
                  </w:r>
                  <w:r>
                    <w:rPr>
                      <w:rFonts w:ascii="宋体" w:eastAsia="宋体" w:hAnsi="宋体" w:cs="宋体" w:hint="eastAsia"/>
                      <w:color w:val="000000"/>
                      <w:kern w:val="0"/>
                      <w:szCs w:val="21"/>
                    </w:rPr>
                    <w:t>m429fdw m329dw hp m305dn m405dw m429dwm 405dn m305d</w:t>
                  </w:r>
                  <w:r>
                    <w:rPr>
                      <w:rFonts w:ascii="宋体" w:eastAsia="宋体" w:hAnsi="宋体" w:cs="宋体" w:hint="eastAsia"/>
                      <w:color w:val="000000"/>
                      <w:kern w:val="0"/>
                      <w:szCs w:val="21"/>
                    </w:rPr>
                    <w:t>打印机</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3100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，黑色。无芯片</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143.27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30</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鼓组件</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 xml:space="preserve">HP LaserJet Pro M203d/M203dn/M203dwHP LaserJet Pro MFP </w:t>
                  </w:r>
                  <w:r>
                    <w:rPr>
                      <w:rFonts w:ascii="宋体" w:eastAsia="宋体" w:hAnsi="宋体" w:cs="宋体" w:hint="eastAsia"/>
                      <w:color w:val="000000"/>
                      <w:kern w:val="0"/>
                      <w:szCs w:val="21"/>
                    </w:rPr>
                    <w:lastRenderedPageBreak/>
                    <w:t>M227d/M227dn/M227dw/M227fw/M227fdn/M227fdw/M227sdn</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产品容量与规格：鼓架，约</w:t>
                  </w:r>
                  <w:r>
                    <w:rPr>
                      <w:rFonts w:ascii="宋体" w:eastAsia="宋体" w:hAnsi="宋体" w:cs="宋体" w:hint="eastAsia"/>
                      <w:color w:val="000000"/>
                      <w:kern w:val="0"/>
                      <w:szCs w:val="21"/>
                    </w:rPr>
                    <w:lastRenderedPageBreak/>
                    <w:t>打印</w:t>
                  </w:r>
                  <w:r>
                    <w:rPr>
                      <w:rFonts w:ascii="宋体" w:eastAsia="宋体" w:hAnsi="宋体" w:cs="宋体" w:hint="eastAsia"/>
                      <w:color w:val="000000"/>
                      <w:kern w:val="0"/>
                      <w:szCs w:val="21"/>
                    </w:rPr>
                    <w:t>23000</w:t>
                  </w:r>
                  <w:r>
                    <w:rPr>
                      <w:rFonts w:ascii="宋体" w:eastAsia="宋体" w:hAnsi="宋体" w:cs="宋体" w:hint="eastAsia"/>
                      <w:color w:val="000000"/>
                      <w:kern w:val="0"/>
                      <w:szCs w:val="21"/>
                    </w:rPr>
                    <w:t>页。</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lastRenderedPageBreak/>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225.62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31</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HP M452DW</w:t>
                  </w:r>
                  <w:r>
                    <w:rPr>
                      <w:rFonts w:ascii="宋体" w:eastAsia="宋体" w:hAnsi="宋体" w:cs="宋体" w:hint="eastAsia"/>
                      <w:color w:val="000000"/>
                      <w:kern w:val="0"/>
                      <w:szCs w:val="21"/>
                    </w:rPr>
                    <w:t>、</w:t>
                  </w:r>
                  <w:r>
                    <w:rPr>
                      <w:rFonts w:ascii="宋体" w:eastAsia="宋体" w:hAnsi="宋体" w:cs="宋体" w:hint="eastAsia"/>
                      <w:color w:val="000000"/>
                      <w:kern w:val="0"/>
                      <w:szCs w:val="21"/>
                    </w:rPr>
                    <w:t>HP M452D</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HP M452NW </w:t>
                  </w:r>
                  <w:r>
                    <w:rPr>
                      <w:rFonts w:ascii="宋体" w:eastAsia="宋体" w:hAnsi="宋体" w:cs="宋体" w:hint="eastAsia"/>
                      <w:color w:val="000000"/>
                      <w:kern w:val="0"/>
                      <w:szCs w:val="21"/>
                    </w:rPr>
                    <w:t>、</w:t>
                  </w:r>
                  <w:r>
                    <w:rPr>
                      <w:rFonts w:ascii="宋体" w:eastAsia="宋体" w:hAnsi="宋体" w:cs="宋体" w:hint="eastAsia"/>
                      <w:color w:val="000000"/>
                      <w:kern w:val="0"/>
                      <w:szCs w:val="21"/>
                    </w:rPr>
                    <w:t>HP M477FDW</w:t>
                  </w:r>
                  <w:r>
                    <w:rPr>
                      <w:rFonts w:ascii="宋体" w:eastAsia="宋体" w:hAnsi="宋体" w:cs="宋体" w:hint="eastAsia"/>
                      <w:color w:val="000000"/>
                      <w:kern w:val="0"/>
                      <w:szCs w:val="21"/>
                    </w:rPr>
                    <w:t>、</w:t>
                  </w:r>
                  <w:r>
                    <w:rPr>
                      <w:rFonts w:ascii="宋体" w:eastAsia="宋体" w:hAnsi="宋体" w:cs="宋体" w:hint="eastAsia"/>
                      <w:color w:val="000000"/>
                      <w:kern w:val="0"/>
                      <w:szCs w:val="21"/>
                    </w:rPr>
                    <w:t>HP M477FNW</w:t>
                  </w:r>
                  <w:r>
                    <w:rPr>
                      <w:rFonts w:ascii="宋体" w:eastAsia="宋体" w:hAnsi="宋体" w:cs="宋体" w:hint="eastAsia"/>
                      <w:color w:val="000000"/>
                      <w:kern w:val="0"/>
                      <w:szCs w:val="21"/>
                    </w:rPr>
                    <w:t>、</w:t>
                  </w:r>
                  <w:r>
                    <w:rPr>
                      <w:rFonts w:ascii="宋体" w:eastAsia="宋体" w:hAnsi="宋体" w:cs="宋体" w:hint="eastAsia"/>
                      <w:color w:val="000000"/>
                      <w:kern w:val="0"/>
                      <w:szCs w:val="21"/>
                    </w:rPr>
                    <w:t>HP M377DW</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2300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，黑色。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148.17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HP M452DW</w:t>
                  </w:r>
                  <w:r>
                    <w:rPr>
                      <w:rFonts w:ascii="宋体" w:eastAsia="宋体" w:hAnsi="宋体" w:cs="宋体" w:hint="eastAsia"/>
                      <w:color w:val="000000"/>
                      <w:kern w:val="0"/>
                      <w:szCs w:val="21"/>
                    </w:rPr>
                    <w:t>、</w:t>
                  </w:r>
                  <w:r>
                    <w:rPr>
                      <w:rFonts w:ascii="宋体" w:eastAsia="宋体" w:hAnsi="宋体" w:cs="宋体" w:hint="eastAsia"/>
                      <w:color w:val="000000"/>
                      <w:kern w:val="0"/>
                      <w:szCs w:val="21"/>
                    </w:rPr>
                    <w:t>HP M452D</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HP M452NW </w:t>
                  </w:r>
                  <w:r>
                    <w:rPr>
                      <w:rFonts w:ascii="宋体" w:eastAsia="宋体" w:hAnsi="宋体" w:cs="宋体" w:hint="eastAsia"/>
                      <w:color w:val="000000"/>
                      <w:kern w:val="0"/>
                      <w:szCs w:val="21"/>
                    </w:rPr>
                    <w:t>、</w:t>
                  </w:r>
                  <w:r>
                    <w:rPr>
                      <w:rFonts w:ascii="宋体" w:eastAsia="宋体" w:hAnsi="宋体" w:cs="宋体" w:hint="eastAsia"/>
                      <w:color w:val="000000"/>
                      <w:kern w:val="0"/>
                      <w:szCs w:val="21"/>
                    </w:rPr>
                    <w:t>HP M477FDW</w:t>
                  </w:r>
                  <w:r>
                    <w:rPr>
                      <w:rFonts w:ascii="宋体" w:eastAsia="宋体" w:hAnsi="宋体" w:cs="宋体" w:hint="eastAsia"/>
                      <w:color w:val="000000"/>
                      <w:kern w:val="0"/>
                      <w:szCs w:val="21"/>
                    </w:rPr>
                    <w:t>、</w:t>
                  </w:r>
                  <w:r>
                    <w:rPr>
                      <w:rFonts w:ascii="宋体" w:eastAsia="宋体" w:hAnsi="宋体" w:cs="宋体" w:hint="eastAsia"/>
                      <w:color w:val="000000"/>
                      <w:kern w:val="0"/>
                      <w:szCs w:val="21"/>
                    </w:rPr>
                    <w:t>HP M477FNW</w:t>
                  </w:r>
                  <w:r>
                    <w:rPr>
                      <w:rFonts w:ascii="宋体" w:eastAsia="宋体" w:hAnsi="宋体" w:cs="宋体" w:hint="eastAsia"/>
                      <w:color w:val="000000"/>
                      <w:kern w:val="0"/>
                      <w:szCs w:val="21"/>
                    </w:rPr>
                    <w:t>、</w:t>
                  </w:r>
                  <w:r>
                    <w:rPr>
                      <w:rFonts w:ascii="宋体" w:eastAsia="宋体" w:hAnsi="宋体" w:cs="宋体" w:hint="eastAsia"/>
                      <w:color w:val="000000"/>
                      <w:kern w:val="0"/>
                      <w:szCs w:val="21"/>
                    </w:rPr>
                    <w:t>HP</w:t>
                  </w:r>
                  <w:r>
                    <w:rPr>
                      <w:rFonts w:ascii="宋体" w:eastAsia="宋体" w:hAnsi="宋体" w:cs="宋体" w:hint="eastAsia"/>
                      <w:color w:val="000000"/>
                      <w:kern w:val="0"/>
                      <w:szCs w:val="21"/>
                    </w:rPr>
                    <w:t xml:space="preserve"> M377DW</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2300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，青色。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148.17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33</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HP M452DW</w:t>
                  </w:r>
                  <w:r>
                    <w:rPr>
                      <w:rFonts w:ascii="宋体" w:eastAsia="宋体" w:hAnsi="宋体" w:cs="宋体" w:hint="eastAsia"/>
                      <w:color w:val="000000"/>
                      <w:kern w:val="0"/>
                      <w:szCs w:val="21"/>
                    </w:rPr>
                    <w:t>、</w:t>
                  </w:r>
                  <w:r>
                    <w:rPr>
                      <w:rFonts w:ascii="宋体" w:eastAsia="宋体" w:hAnsi="宋体" w:cs="宋体" w:hint="eastAsia"/>
                      <w:color w:val="000000"/>
                      <w:kern w:val="0"/>
                      <w:szCs w:val="21"/>
                    </w:rPr>
                    <w:t>HP M452D</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HP M452NW </w:t>
                  </w:r>
                  <w:r>
                    <w:rPr>
                      <w:rFonts w:ascii="宋体" w:eastAsia="宋体" w:hAnsi="宋体" w:cs="宋体" w:hint="eastAsia"/>
                      <w:color w:val="000000"/>
                      <w:kern w:val="0"/>
                      <w:szCs w:val="21"/>
                    </w:rPr>
                    <w:t>、</w:t>
                  </w:r>
                  <w:r>
                    <w:rPr>
                      <w:rFonts w:ascii="宋体" w:eastAsia="宋体" w:hAnsi="宋体" w:cs="宋体" w:hint="eastAsia"/>
                      <w:color w:val="000000"/>
                      <w:kern w:val="0"/>
                      <w:szCs w:val="21"/>
                    </w:rPr>
                    <w:t>HP M477FDW</w:t>
                  </w:r>
                  <w:r>
                    <w:rPr>
                      <w:rFonts w:ascii="宋体" w:eastAsia="宋体" w:hAnsi="宋体" w:cs="宋体" w:hint="eastAsia"/>
                      <w:color w:val="000000"/>
                      <w:kern w:val="0"/>
                      <w:szCs w:val="21"/>
                    </w:rPr>
                    <w:t>、</w:t>
                  </w:r>
                  <w:r>
                    <w:rPr>
                      <w:rFonts w:ascii="宋体" w:eastAsia="宋体" w:hAnsi="宋体" w:cs="宋体" w:hint="eastAsia"/>
                      <w:color w:val="000000"/>
                      <w:kern w:val="0"/>
                      <w:szCs w:val="21"/>
                    </w:rPr>
                    <w:t>HP M477FNW</w:t>
                  </w:r>
                  <w:r>
                    <w:rPr>
                      <w:rFonts w:ascii="宋体" w:eastAsia="宋体" w:hAnsi="宋体" w:cs="宋体" w:hint="eastAsia"/>
                      <w:color w:val="000000"/>
                      <w:kern w:val="0"/>
                      <w:szCs w:val="21"/>
                    </w:rPr>
                    <w:t>、</w:t>
                  </w:r>
                  <w:r>
                    <w:rPr>
                      <w:rFonts w:ascii="宋体" w:eastAsia="宋体" w:hAnsi="宋体" w:cs="宋体" w:hint="eastAsia"/>
                      <w:color w:val="000000"/>
                      <w:kern w:val="0"/>
                      <w:szCs w:val="21"/>
                    </w:rPr>
                    <w:t>HP M377DW</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2300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，品红色。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148.17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34</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HP M452DW</w:t>
                  </w:r>
                  <w:r>
                    <w:rPr>
                      <w:rFonts w:ascii="宋体" w:eastAsia="宋体" w:hAnsi="宋体" w:cs="宋体" w:hint="eastAsia"/>
                      <w:color w:val="000000"/>
                      <w:kern w:val="0"/>
                      <w:szCs w:val="21"/>
                    </w:rPr>
                    <w:t>、</w:t>
                  </w:r>
                  <w:r>
                    <w:rPr>
                      <w:rFonts w:ascii="宋体" w:eastAsia="宋体" w:hAnsi="宋体" w:cs="宋体" w:hint="eastAsia"/>
                      <w:color w:val="000000"/>
                      <w:kern w:val="0"/>
                      <w:szCs w:val="21"/>
                    </w:rPr>
                    <w:t>HP M452D</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HP M452NW </w:t>
                  </w:r>
                  <w:r>
                    <w:rPr>
                      <w:rFonts w:ascii="宋体" w:eastAsia="宋体" w:hAnsi="宋体" w:cs="宋体" w:hint="eastAsia"/>
                      <w:color w:val="000000"/>
                      <w:kern w:val="0"/>
                      <w:szCs w:val="21"/>
                    </w:rPr>
                    <w:t>、</w:t>
                  </w:r>
                  <w:r>
                    <w:rPr>
                      <w:rFonts w:ascii="宋体" w:eastAsia="宋体" w:hAnsi="宋体" w:cs="宋体" w:hint="eastAsia"/>
                      <w:color w:val="000000"/>
                      <w:kern w:val="0"/>
                      <w:szCs w:val="21"/>
                    </w:rPr>
                    <w:t>HP M477FDW</w:t>
                  </w:r>
                  <w:r>
                    <w:rPr>
                      <w:rFonts w:ascii="宋体" w:eastAsia="宋体" w:hAnsi="宋体" w:cs="宋体" w:hint="eastAsia"/>
                      <w:color w:val="000000"/>
                      <w:kern w:val="0"/>
                      <w:szCs w:val="21"/>
                    </w:rPr>
                    <w:t>、</w:t>
                  </w:r>
                  <w:r>
                    <w:rPr>
                      <w:rFonts w:ascii="宋体" w:eastAsia="宋体" w:hAnsi="宋体" w:cs="宋体" w:hint="eastAsia"/>
                      <w:color w:val="000000"/>
                      <w:kern w:val="0"/>
                      <w:szCs w:val="21"/>
                    </w:rPr>
                    <w:t>HP M477FNW</w:t>
                  </w:r>
                  <w:r>
                    <w:rPr>
                      <w:rFonts w:ascii="宋体" w:eastAsia="宋体" w:hAnsi="宋体" w:cs="宋体" w:hint="eastAsia"/>
                      <w:color w:val="000000"/>
                      <w:kern w:val="0"/>
                      <w:szCs w:val="21"/>
                    </w:rPr>
                    <w:t>、</w:t>
                  </w:r>
                  <w:r>
                    <w:rPr>
                      <w:rFonts w:ascii="宋体" w:eastAsia="宋体" w:hAnsi="宋体" w:cs="宋体" w:hint="eastAsia"/>
                      <w:color w:val="000000"/>
                      <w:kern w:val="0"/>
                      <w:szCs w:val="21"/>
                    </w:rPr>
                    <w:t>HP M377DW</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2300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，黄色。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148.17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35</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适用联想</w:t>
                  </w:r>
                  <w:r>
                    <w:rPr>
                      <w:rFonts w:ascii="宋体" w:eastAsia="宋体" w:hAnsi="宋体" w:cs="宋体" w:hint="eastAsia"/>
                      <w:color w:val="000000"/>
                      <w:kern w:val="0"/>
                      <w:szCs w:val="21"/>
                    </w:rPr>
                    <w:t>2605D</w:t>
                  </w:r>
                  <w:r>
                    <w:rPr>
                      <w:rFonts w:ascii="宋体" w:eastAsia="宋体" w:hAnsi="宋体" w:cs="宋体" w:hint="eastAsia"/>
                      <w:color w:val="000000"/>
                      <w:kern w:val="0"/>
                      <w:szCs w:val="21"/>
                    </w:rPr>
                    <w:t>、</w:t>
                  </w:r>
                  <w:r>
                    <w:rPr>
                      <w:rFonts w:ascii="宋体" w:eastAsia="宋体" w:hAnsi="宋体" w:cs="宋体" w:hint="eastAsia"/>
                      <w:color w:val="000000"/>
                      <w:kern w:val="0"/>
                      <w:szCs w:val="21"/>
                    </w:rPr>
                    <w:t>2655DN</w:t>
                  </w:r>
                  <w:r>
                    <w:rPr>
                      <w:rFonts w:ascii="宋体" w:eastAsia="宋体" w:hAnsi="宋体" w:cs="宋体" w:hint="eastAsia"/>
                      <w:color w:val="000000"/>
                      <w:kern w:val="0"/>
                      <w:szCs w:val="21"/>
                    </w:rPr>
                    <w:t>、</w:t>
                  </w:r>
                  <w:r>
                    <w:rPr>
                      <w:rFonts w:ascii="宋体" w:eastAsia="宋体" w:hAnsi="宋体" w:cs="宋体" w:hint="eastAsia"/>
                      <w:color w:val="000000"/>
                      <w:kern w:val="0"/>
                      <w:szCs w:val="21"/>
                    </w:rPr>
                    <w:t>M7628DNA M7626DN</w:t>
                  </w:r>
                  <w:r>
                    <w:rPr>
                      <w:rFonts w:ascii="宋体" w:eastAsia="宋体" w:hAnsi="宋体" w:cs="宋体" w:hint="eastAsia"/>
                      <w:color w:val="000000"/>
                      <w:kern w:val="0"/>
                      <w:szCs w:val="21"/>
                    </w:rPr>
                    <w:t>、</w:t>
                  </w:r>
                  <w:r>
                    <w:rPr>
                      <w:rFonts w:ascii="宋体" w:eastAsia="宋体" w:hAnsi="宋体" w:cs="宋体" w:hint="eastAsia"/>
                      <w:color w:val="000000"/>
                      <w:kern w:val="0"/>
                      <w:szCs w:val="21"/>
                    </w:rPr>
                    <w:t>7615DNA</w:t>
                  </w:r>
                  <w:r>
                    <w:rPr>
                      <w:rFonts w:ascii="宋体" w:eastAsia="宋体" w:hAnsi="宋体" w:cs="宋体" w:hint="eastAsia"/>
                      <w:color w:val="000000"/>
                      <w:kern w:val="0"/>
                      <w:szCs w:val="21"/>
                    </w:rPr>
                    <w:t>、</w:t>
                  </w:r>
                  <w:r>
                    <w:rPr>
                      <w:rFonts w:ascii="宋体" w:eastAsia="宋体" w:hAnsi="宋体" w:cs="宋体" w:hint="eastAsia"/>
                      <w:color w:val="000000"/>
                      <w:kern w:val="0"/>
                      <w:szCs w:val="21"/>
                    </w:rPr>
                    <w:t>7655DHF</w:t>
                  </w:r>
                  <w:r>
                    <w:rPr>
                      <w:rFonts w:ascii="宋体" w:eastAsia="宋体" w:hAnsi="宋体" w:cs="宋体" w:hint="eastAsia"/>
                      <w:color w:val="000000"/>
                      <w:kern w:val="0"/>
                      <w:szCs w:val="21"/>
                    </w:rPr>
                    <w:t>、</w:t>
                  </w:r>
                  <w:r>
                    <w:rPr>
                      <w:rFonts w:ascii="宋体" w:eastAsia="宋体" w:hAnsi="宋体" w:cs="宋体" w:hint="eastAsia"/>
                      <w:color w:val="000000"/>
                      <w:kern w:val="0"/>
                      <w:szCs w:val="21"/>
                    </w:rPr>
                    <w:t>M7625DWA</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M7605DW</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产品容量与规格：每支打印量：黑色，打印量：</w:t>
                  </w:r>
                  <w:r>
                    <w:rPr>
                      <w:rFonts w:ascii="宋体" w:eastAsia="宋体" w:hAnsi="宋体" w:cs="宋体" w:hint="eastAsia"/>
                      <w:color w:val="000000"/>
                      <w:kern w:val="0"/>
                      <w:szCs w:val="21"/>
                    </w:rPr>
                    <w:t>2000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覆盖率）粉盒</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153.68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36</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鼓组件</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适用联想</w:t>
                  </w:r>
                  <w:r>
                    <w:rPr>
                      <w:rFonts w:ascii="宋体" w:eastAsia="宋体" w:hAnsi="宋体" w:cs="宋体" w:hint="eastAsia"/>
                      <w:color w:val="000000"/>
                      <w:kern w:val="0"/>
                      <w:szCs w:val="21"/>
                    </w:rPr>
                    <w:t>2605D</w:t>
                  </w:r>
                  <w:r>
                    <w:rPr>
                      <w:rFonts w:ascii="宋体" w:eastAsia="宋体" w:hAnsi="宋体" w:cs="宋体" w:hint="eastAsia"/>
                      <w:color w:val="000000"/>
                      <w:kern w:val="0"/>
                      <w:szCs w:val="21"/>
                    </w:rPr>
                    <w:t>、</w:t>
                  </w:r>
                  <w:r>
                    <w:rPr>
                      <w:rFonts w:ascii="宋体" w:eastAsia="宋体" w:hAnsi="宋体" w:cs="宋体" w:hint="eastAsia"/>
                      <w:color w:val="000000"/>
                      <w:kern w:val="0"/>
                      <w:szCs w:val="21"/>
                    </w:rPr>
                    <w:t>2655DN</w:t>
                  </w:r>
                  <w:r>
                    <w:rPr>
                      <w:rFonts w:ascii="宋体" w:eastAsia="宋体" w:hAnsi="宋体" w:cs="宋体" w:hint="eastAsia"/>
                      <w:color w:val="000000"/>
                      <w:kern w:val="0"/>
                      <w:szCs w:val="21"/>
                    </w:rPr>
                    <w:t>、</w:t>
                  </w:r>
                  <w:r>
                    <w:rPr>
                      <w:rFonts w:ascii="宋体" w:eastAsia="宋体" w:hAnsi="宋体" w:cs="宋体" w:hint="eastAsia"/>
                      <w:color w:val="000000"/>
                      <w:kern w:val="0"/>
                      <w:szCs w:val="21"/>
                    </w:rPr>
                    <w:t>M7628DNA M7626DN</w:t>
                  </w:r>
                  <w:r>
                    <w:rPr>
                      <w:rFonts w:ascii="宋体" w:eastAsia="宋体" w:hAnsi="宋体" w:cs="宋体" w:hint="eastAsia"/>
                      <w:color w:val="000000"/>
                      <w:kern w:val="0"/>
                      <w:szCs w:val="21"/>
                    </w:rPr>
                    <w:t>、</w:t>
                  </w:r>
                  <w:r>
                    <w:rPr>
                      <w:rFonts w:ascii="宋体" w:eastAsia="宋体" w:hAnsi="宋体" w:cs="宋体" w:hint="eastAsia"/>
                      <w:color w:val="000000"/>
                      <w:kern w:val="0"/>
                      <w:szCs w:val="21"/>
                    </w:rPr>
                    <w:t>7615DNA</w:t>
                  </w:r>
                  <w:r>
                    <w:rPr>
                      <w:rFonts w:ascii="宋体" w:eastAsia="宋体" w:hAnsi="宋体" w:cs="宋体" w:hint="eastAsia"/>
                      <w:color w:val="000000"/>
                      <w:kern w:val="0"/>
                      <w:szCs w:val="21"/>
                    </w:rPr>
                    <w:t>、</w:t>
                  </w:r>
                  <w:r>
                    <w:rPr>
                      <w:rFonts w:ascii="宋体" w:eastAsia="宋体" w:hAnsi="宋体" w:cs="宋体" w:hint="eastAsia"/>
                      <w:color w:val="000000"/>
                      <w:kern w:val="0"/>
                      <w:szCs w:val="21"/>
                    </w:rPr>
                    <w:t>7655DHF</w:t>
                  </w:r>
                  <w:r>
                    <w:rPr>
                      <w:rFonts w:ascii="宋体" w:eastAsia="宋体" w:hAnsi="宋体" w:cs="宋体" w:hint="eastAsia"/>
                      <w:color w:val="000000"/>
                      <w:kern w:val="0"/>
                      <w:szCs w:val="21"/>
                    </w:rPr>
                    <w:t>、</w:t>
                  </w:r>
                  <w:r>
                    <w:rPr>
                      <w:rFonts w:ascii="宋体" w:eastAsia="宋体" w:hAnsi="宋体" w:cs="宋体" w:hint="eastAsia"/>
                      <w:color w:val="000000"/>
                      <w:kern w:val="0"/>
                      <w:szCs w:val="21"/>
                    </w:rPr>
                    <w:t>M7625DWA</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M7605DW</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产品容量与规格：鼓架，约打印</w:t>
                  </w:r>
                  <w:r>
                    <w:rPr>
                      <w:rFonts w:ascii="宋体" w:eastAsia="宋体" w:hAnsi="宋体" w:cs="宋体" w:hint="eastAsia"/>
                      <w:color w:val="000000"/>
                      <w:kern w:val="0"/>
                      <w:szCs w:val="21"/>
                    </w:rPr>
                    <w:t>13000</w:t>
                  </w:r>
                  <w:r>
                    <w:rPr>
                      <w:rFonts w:ascii="宋体" w:eastAsia="宋体" w:hAnsi="宋体" w:cs="宋体" w:hint="eastAsia"/>
                      <w:color w:val="000000"/>
                      <w:kern w:val="0"/>
                      <w:szCs w:val="21"/>
                    </w:rPr>
                    <w:t>页。</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112.05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37</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惠普</w:t>
                  </w:r>
                  <w:r>
                    <w:rPr>
                      <w:rFonts w:ascii="宋体" w:eastAsia="宋体" w:hAnsi="宋体" w:cs="宋体" w:hint="eastAsia"/>
                      <w:color w:val="000000"/>
                      <w:kern w:val="0"/>
                      <w:szCs w:val="21"/>
                    </w:rPr>
                    <w:t xml:space="preserve"> LaserJet Pro M402m</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产品容量与规格：标准容量，普通装</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154.29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38</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适用惠普</w:t>
                  </w:r>
                  <w:r>
                    <w:rPr>
                      <w:rFonts w:ascii="宋体" w:eastAsia="宋体" w:hAnsi="宋体" w:cs="宋体" w:hint="eastAsia"/>
                      <w:color w:val="000000"/>
                      <w:kern w:val="0"/>
                      <w:szCs w:val="21"/>
                    </w:rPr>
                    <w:t>P1505/P1505n/M1120/M1120n/M1522nf/M1522n</w:t>
                  </w:r>
                  <w:r>
                    <w:rPr>
                      <w:rFonts w:ascii="宋体" w:eastAsia="宋体" w:hAnsi="宋体" w:cs="宋体" w:hint="eastAsia"/>
                      <w:color w:val="000000"/>
                      <w:kern w:val="0"/>
                      <w:szCs w:val="21"/>
                    </w:rPr>
                    <w:t>，</w:t>
                  </w:r>
                  <w:r>
                    <w:rPr>
                      <w:rFonts w:ascii="宋体" w:eastAsia="宋体" w:hAnsi="宋体" w:cs="宋体" w:hint="eastAsia"/>
                      <w:color w:val="000000"/>
                      <w:kern w:val="0"/>
                      <w:szCs w:val="21"/>
                    </w:rPr>
                    <w:t>Canon LBP3250</w:t>
                  </w:r>
                  <w:r>
                    <w:rPr>
                      <w:rFonts w:ascii="宋体" w:eastAsia="宋体" w:hAnsi="宋体" w:cs="宋体" w:hint="eastAsia"/>
                      <w:color w:val="000000"/>
                      <w:kern w:val="0"/>
                      <w:szCs w:val="21"/>
                    </w:rPr>
                    <w:t>系列</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产品容量与规格：黑色，打印量：</w:t>
                  </w:r>
                  <w:r>
                    <w:rPr>
                      <w:rFonts w:ascii="宋体" w:eastAsia="宋体" w:hAnsi="宋体" w:cs="宋体" w:hint="eastAsia"/>
                      <w:color w:val="000000"/>
                      <w:kern w:val="0"/>
                      <w:szCs w:val="21"/>
                    </w:rPr>
                    <w:t>2000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165.62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39</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w:t>
                  </w:r>
                  <w:r>
                    <w:rPr>
                      <w:rFonts w:ascii="宋体" w:eastAsia="宋体" w:hAnsi="宋体" w:cs="宋体" w:hint="eastAsia"/>
                      <w:color w:val="000000"/>
                      <w:kern w:val="0"/>
                      <w:szCs w:val="21"/>
                    </w:rPr>
                    <w:t>MF441DW/MF443DW/MF449DW</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产品容量与规格：黑色，打印量：</w:t>
                  </w:r>
                  <w:r>
                    <w:rPr>
                      <w:rFonts w:ascii="宋体" w:eastAsia="宋体" w:hAnsi="宋体" w:cs="宋体" w:hint="eastAsia"/>
                      <w:color w:val="000000"/>
                      <w:kern w:val="0"/>
                      <w:szCs w:val="21"/>
                    </w:rPr>
                    <w:t>3100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覆盖率），无芯片</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166.24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40</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三星</w:t>
                  </w:r>
                  <w:r>
                    <w:rPr>
                      <w:rFonts w:ascii="宋体" w:eastAsia="宋体" w:hAnsi="宋体" w:cs="宋体" w:hint="eastAsia"/>
                      <w:color w:val="000000"/>
                      <w:kern w:val="0"/>
                      <w:szCs w:val="21"/>
                    </w:rPr>
                    <w:t>ML3710ND</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产品容量与规格：一次可加粉：</w:t>
                  </w:r>
                  <w:r>
                    <w:rPr>
                      <w:rFonts w:ascii="宋体" w:eastAsia="宋体" w:hAnsi="宋体" w:cs="宋体" w:hint="eastAsia"/>
                      <w:color w:val="000000"/>
                      <w:kern w:val="0"/>
                      <w:szCs w:val="21"/>
                    </w:rPr>
                    <w:t>160</w:t>
                  </w:r>
                  <w:r>
                    <w:rPr>
                      <w:rFonts w:ascii="宋体" w:eastAsia="宋体" w:hAnsi="宋体" w:cs="宋体" w:hint="eastAsia"/>
                      <w:color w:val="000000"/>
                      <w:kern w:val="0"/>
                      <w:szCs w:val="21"/>
                    </w:rPr>
                    <w:t>克，打印页数：黑色</w:t>
                  </w:r>
                  <w:r>
                    <w:rPr>
                      <w:rFonts w:ascii="宋体" w:eastAsia="宋体" w:hAnsi="宋体" w:cs="宋体" w:hint="eastAsia"/>
                      <w:color w:val="000000"/>
                      <w:kern w:val="0"/>
                      <w:szCs w:val="21"/>
                    </w:rPr>
                    <w:t>2000</w:t>
                  </w:r>
                  <w:r>
                    <w:rPr>
                      <w:rFonts w:ascii="宋体" w:eastAsia="宋体" w:hAnsi="宋体" w:cs="宋体" w:hint="eastAsia"/>
                      <w:color w:val="000000"/>
                      <w:kern w:val="0"/>
                      <w:szCs w:val="21"/>
                    </w:rPr>
                    <w:t>张</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，红色包装</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288.69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41</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粉盒</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兄弟</w:t>
                  </w:r>
                  <w:r>
                    <w:rPr>
                      <w:rFonts w:ascii="宋体" w:eastAsia="宋体" w:hAnsi="宋体" w:cs="宋体" w:hint="eastAsia"/>
                      <w:color w:val="000000"/>
                      <w:kern w:val="0"/>
                      <w:szCs w:val="21"/>
                    </w:rPr>
                    <w:t>HL-5440D/5450DN/6180DW MFC-8510DN/8515DN</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w:t>
                  </w:r>
                  <w:r>
                    <w:rPr>
                      <w:rFonts w:ascii="宋体" w:eastAsia="宋体" w:hAnsi="宋体" w:cs="宋体" w:hint="eastAsia"/>
                      <w:color w:val="000000"/>
                      <w:kern w:val="0"/>
                      <w:szCs w:val="21"/>
                    </w:rPr>
                    <w:t>3000</w:t>
                  </w:r>
                  <w:r>
                    <w:rPr>
                      <w:rFonts w:ascii="宋体" w:eastAsia="宋体" w:hAnsi="宋体" w:cs="宋体" w:hint="eastAsia"/>
                      <w:color w:val="000000"/>
                      <w:kern w:val="0"/>
                      <w:szCs w:val="21"/>
                    </w:rPr>
                    <w:t>张</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，粉盒（</w:t>
                  </w:r>
                  <w:r>
                    <w:rPr>
                      <w:rFonts w:ascii="宋体" w:eastAsia="宋体" w:hAnsi="宋体" w:cs="宋体" w:hint="eastAsia"/>
                      <w:color w:val="000000"/>
                      <w:kern w:val="0"/>
                      <w:szCs w:val="21"/>
                    </w:rPr>
                    <w:t>A4</w:t>
                  </w:r>
                  <w:r>
                    <w:rPr>
                      <w:rFonts w:ascii="宋体" w:eastAsia="宋体" w:hAnsi="宋体" w:cs="宋体" w:hint="eastAsia"/>
                      <w:color w:val="000000"/>
                      <w:kern w:val="0"/>
                      <w:szCs w:val="21"/>
                    </w:rPr>
                    <w:t>纸，</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184.60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42</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粉盒</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惠普</w:t>
                  </w:r>
                  <w:r>
                    <w:rPr>
                      <w:rFonts w:ascii="宋体" w:eastAsia="宋体" w:hAnsi="宋体" w:cs="宋体" w:hint="eastAsia"/>
                      <w:color w:val="000000"/>
                      <w:kern w:val="0"/>
                      <w:szCs w:val="21"/>
                    </w:rPr>
                    <w:t>132nw</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132a</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132fp</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132fw</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132fn</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104w</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104a</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产品容量与规格：颜色黑色，打印量</w:t>
                  </w:r>
                  <w:r>
                    <w:rPr>
                      <w:rFonts w:ascii="宋体" w:eastAsia="宋体" w:hAnsi="宋体" w:cs="宋体" w:hint="eastAsia"/>
                      <w:color w:val="000000"/>
                      <w:kern w:val="0"/>
                      <w:szCs w:val="21"/>
                    </w:rPr>
                    <w:t>1400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205.42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43</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粉盒</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联想</w:t>
                  </w:r>
                  <w:r>
                    <w:rPr>
                      <w:rFonts w:ascii="宋体" w:eastAsia="宋体" w:hAnsi="宋体" w:cs="宋体" w:hint="eastAsia"/>
                      <w:color w:val="000000"/>
                      <w:kern w:val="0"/>
                      <w:szCs w:val="21"/>
                    </w:rPr>
                    <w:t>LJ2000</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M3220</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 3120</w:t>
                  </w:r>
                  <w:r>
                    <w:rPr>
                      <w:rFonts w:ascii="宋体" w:eastAsia="宋体" w:hAnsi="宋体" w:cs="宋体" w:hint="eastAsia"/>
                      <w:color w:val="000000"/>
                      <w:kern w:val="0"/>
                      <w:szCs w:val="21"/>
                    </w:rPr>
                    <w:t>、</w:t>
                  </w:r>
                  <w:r>
                    <w:rPr>
                      <w:rFonts w:ascii="宋体" w:eastAsia="宋体" w:hAnsi="宋体" w:cs="宋体" w:hint="eastAsia"/>
                      <w:color w:val="000000"/>
                      <w:kern w:val="0"/>
                      <w:szCs w:val="21"/>
                    </w:rPr>
                    <w:t>3020</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7020 </w:t>
                  </w:r>
                  <w:r>
                    <w:rPr>
                      <w:rFonts w:ascii="宋体" w:eastAsia="宋体" w:hAnsi="宋体" w:cs="宋体" w:hint="eastAsia"/>
                      <w:color w:val="000000"/>
                      <w:kern w:val="0"/>
                      <w:szCs w:val="21"/>
                    </w:rPr>
                    <w:t>、</w:t>
                  </w:r>
                  <w:r>
                    <w:rPr>
                      <w:rFonts w:ascii="宋体" w:eastAsia="宋体" w:hAnsi="宋体" w:cs="宋体" w:hint="eastAsia"/>
                      <w:color w:val="000000"/>
                      <w:kern w:val="0"/>
                      <w:szCs w:val="21"/>
                    </w:rPr>
                    <w:t>7120</w:t>
                  </w:r>
                  <w:r>
                    <w:rPr>
                      <w:rFonts w:ascii="宋体" w:eastAsia="宋体" w:hAnsi="宋体" w:cs="宋体" w:hint="eastAsia"/>
                      <w:color w:val="000000"/>
                      <w:kern w:val="0"/>
                      <w:szCs w:val="21"/>
                    </w:rPr>
                    <w:t>、</w:t>
                  </w:r>
                  <w:r>
                    <w:rPr>
                      <w:rFonts w:ascii="宋体" w:eastAsia="宋体" w:hAnsi="宋体" w:cs="宋体" w:hint="eastAsia"/>
                      <w:color w:val="000000"/>
                      <w:kern w:val="0"/>
                      <w:szCs w:val="21"/>
                    </w:rPr>
                    <w:t xml:space="preserve">7130 </w:t>
                  </w:r>
                  <w:r>
                    <w:rPr>
                      <w:rFonts w:ascii="宋体" w:eastAsia="宋体" w:hAnsi="宋体" w:cs="宋体" w:hint="eastAsia"/>
                      <w:color w:val="000000"/>
                      <w:kern w:val="0"/>
                      <w:szCs w:val="21"/>
                    </w:rPr>
                    <w:t>、</w:t>
                  </w:r>
                  <w:r>
                    <w:rPr>
                      <w:rFonts w:ascii="宋体" w:eastAsia="宋体" w:hAnsi="宋体" w:cs="宋体" w:hint="eastAsia"/>
                      <w:color w:val="000000"/>
                      <w:kern w:val="0"/>
                      <w:szCs w:val="21"/>
                    </w:rPr>
                    <w:t>7030</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w:t>
                  </w:r>
                  <w:r>
                    <w:rPr>
                      <w:rFonts w:ascii="宋体" w:eastAsia="宋体" w:hAnsi="宋体" w:cs="宋体" w:hint="eastAsia"/>
                      <w:color w:val="000000"/>
                      <w:kern w:val="0"/>
                      <w:szCs w:val="21"/>
                    </w:rPr>
                    <w:t>2500</w:t>
                  </w:r>
                  <w:r>
                    <w:rPr>
                      <w:rFonts w:ascii="宋体" w:eastAsia="宋体" w:hAnsi="宋体" w:cs="宋体" w:hint="eastAsia"/>
                      <w:color w:val="000000"/>
                      <w:kern w:val="0"/>
                      <w:szCs w:val="21"/>
                    </w:rPr>
                    <w:t>张</w:t>
                  </w:r>
                  <w:r>
                    <w:rPr>
                      <w:rFonts w:ascii="宋体" w:eastAsia="宋体" w:hAnsi="宋体" w:cs="宋体" w:hint="eastAsia"/>
                      <w:color w:val="000000"/>
                      <w:kern w:val="0"/>
                      <w:szCs w:val="21"/>
                    </w:rPr>
                    <w:t>.</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221.03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44</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三星</w:t>
                  </w:r>
                  <w:r>
                    <w:rPr>
                      <w:rFonts w:ascii="宋体" w:eastAsia="宋体" w:hAnsi="宋体" w:cs="宋体" w:hint="eastAsia"/>
                      <w:color w:val="000000"/>
                      <w:kern w:val="0"/>
                      <w:szCs w:val="21"/>
                    </w:rPr>
                    <w:t>ML-3750ND</w:t>
                  </w:r>
                  <w:r>
                    <w:rPr>
                      <w:rFonts w:ascii="宋体" w:eastAsia="宋体" w:hAnsi="宋体" w:cs="宋体" w:hint="eastAsia"/>
                      <w:color w:val="000000"/>
                      <w:kern w:val="0"/>
                      <w:szCs w:val="21"/>
                    </w:rPr>
                    <w:t>、三星</w:t>
                  </w:r>
                  <w:r>
                    <w:rPr>
                      <w:rFonts w:ascii="宋体" w:eastAsia="宋体" w:hAnsi="宋体" w:cs="宋体" w:hint="eastAsia"/>
                      <w:color w:val="000000"/>
                      <w:kern w:val="0"/>
                      <w:szCs w:val="21"/>
                    </w:rPr>
                    <w:t>ML-3753</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产品容量与规格：黑色，装粉量：</w:t>
                  </w:r>
                  <w:r>
                    <w:rPr>
                      <w:rFonts w:ascii="宋体" w:eastAsia="宋体" w:hAnsi="宋体" w:cs="宋体" w:hint="eastAsia"/>
                      <w:color w:val="000000"/>
                      <w:kern w:val="0"/>
                      <w:szCs w:val="21"/>
                    </w:rPr>
                    <w:t>120g</w:t>
                  </w:r>
                  <w:r>
                    <w:rPr>
                      <w:rFonts w:ascii="宋体" w:eastAsia="宋体" w:hAnsi="宋体" w:cs="宋体" w:hint="eastAsia"/>
                      <w:color w:val="000000"/>
                      <w:kern w:val="0"/>
                      <w:szCs w:val="21"/>
                    </w:rPr>
                    <w:t>打印张数：</w:t>
                  </w:r>
                  <w:r>
                    <w:rPr>
                      <w:rFonts w:ascii="宋体" w:eastAsia="宋体" w:hAnsi="宋体" w:cs="宋体" w:hint="eastAsia"/>
                      <w:color w:val="000000"/>
                      <w:kern w:val="0"/>
                      <w:szCs w:val="21"/>
                    </w:rPr>
                    <w:t>2000</w:t>
                  </w:r>
                  <w:r>
                    <w:rPr>
                      <w:rFonts w:ascii="宋体" w:eastAsia="宋体" w:hAnsi="宋体" w:cs="宋体" w:hint="eastAsia"/>
                      <w:color w:val="000000"/>
                      <w:kern w:val="0"/>
                      <w:szCs w:val="21"/>
                    </w:rPr>
                    <w:t>张，（</w:t>
                  </w:r>
                  <w:r>
                    <w:rPr>
                      <w:rFonts w:ascii="宋体" w:eastAsia="宋体" w:hAnsi="宋体" w:cs="宋体" w:hint="eastAsia"/>
                      <w:color w:val="000000"/>
                      <w:kern w:val="0"/>
                      <w:szCs w:val="21"/>
                    </w:rPr>
                    <w:t>A4</w:t>
                  </w:r>
                  <w:r>
                    <w:rPr>
                      <w:rFonts w:ascii="宋体" w:eastAsia="宋体" w:hAnsi="宋体" w:cs="宋体" w:hint="eastAsia"/>
                      <w:color w:val="000000"/>
                      <w:kern w:val="0"/>
                      <w:szCs w:val="21"/>
                    </w:rPr>
                    <w:t>纸，</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251.34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45</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proofErr w:type="gramStart"/>
                  <w:r>
                    <w:rPr>
                      <w:rFonts w:ascii="宋体" w:eastAsia="宋体" w:hAnsi="宋体" w:cs="宋体" w:hint="eastAsia"/>
                      <w:color w:val="000000"/>
                      <w:kern w:val="0"/>
                      <w:szCs w:val="21"/>
                    </w:rPr>
                    <w:t xml:space="preserve">hp hp </w:t>
                  </w:r>
                  <w:proofErr w:type="gramEnd"/>
                  <w:r>
                    <w:rPr>
                      <w:rFonts w:ascii="宋体" w:eastAsia="宋体" w:hAnsi="宋体" w:cs="宋体" w:hint="eastAsia"/>
                      <w:color w:val="000000"/>
                      <w:kern w:val="0"/>
                      <w:szCs w:val="21"/>
                    </w:rPr>
                    <w:t>M180n/M154a/M181fw/M154nw</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3200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，黑色。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104.40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46</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proofErr w:type="gramStart"/>
                  <w:r>
                    <w:rPr>
                      <w:rFonts w:ascii="宋体" w:eastAsia="宋体" w:hAnsi="宋体" w:cs="宋体" w:hint="eastAsia"/>
                      <w:color w:val="000000"/>
                      <w:kern w:val="0"/>
                      <w:szCs w:val="21"/>
                    </w:rPr>
                    <w:t xml:space="preserve">hp hp </w:t>
                  </w:r>
                  <w:proofErr w:type="gramEnd"/>
                  <w:r>
                    <w:rPr>
                      <w:rFonts w:ascii="宋体" w:eastAsia="宋体" w:hAnsi="宋体" w:cs="宋体" w:hint="eastAsia"/>
                      <w:color w:val="000000"/>
                      <w:kern w:val="0"/>
                      <w:szCs w:val="21"/>
                    </w:rPr>
                    <w:t>M180n/M154a/M181fw/M154nw</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2500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w:t>
                  </w:r>
                  <w:r>
                    <w:rPr>
                      <w:rFonts w:ascii="宋体" w:eastAsia="宋体" w:hAnsi="宋体" w:cs="宋体" w:hint="eastAsia"/>
                      <w:color w:val="000000"/>
                      <w:kern w:val="0"/>
                      <w:szCs w:val="21"/>
                    </w:rPr>
                    <w:lastRenderedPageBreak/>
                    <w:t>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，青色。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lastRenderedPageBreak/>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101.64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47</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proofErr w:type="gramStart"/>
                  <w:r>
                    <w:rPr>
                      <w:rFonts w:ascii="宋体" w:eastAsia="宋体" w:hAnsi="宋体" w:cs="宋体" w:hint="eastAsia"/>
                      <w:color w:val="000000"/>
                      <w:kern w:val="0"/>
                      <w:szCs w:val="21"/>
                    </w:rPr>
                    <w:t xml:space="preserve">hp hp </w:t>
                  </w:r>
                  <w:proofErr w:type="gramEnd"/>
                  <w:r>
                    <w:rPr>
                      <w:rFonts w:ascii="宋体" w:eastAsia="宋体" w:hAnsi="宋体" w:cs="宋体" w:hint="eastAsia"/>
                      <w:color w:val="000000"/>
                      <w:kern w:val="0"/>
                      <w:szCs w:val="21"/>
                    </w:rPr>
                    <w:t>M180n/M154a/M181fw/M154nw</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2500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，品红色。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101.64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48</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proofErr w:type="gramStart"/>
                  <w:r>
                    <w:rPr>
                      <w:rFonts w:ascii="宋体" w:eastAsia="宋体" w:hAnsi="宋体" w:cs="宋体" w:hint="eastAsia"/>
                      <w:color w:val="000000"/>
                      <w:kern w:val="0"/>
                      <w:szCs w:val="21"/>
                    </w:rPr>
                    <w:t xml:space="preserve">hp hp </w:t>
                  </w:r>
                  <w:proofErr w:type="gramEnd"/>
                  <w:r>
                    <w:rPr>
                      <w:rFonts w:ascii="宋体" w:eastAsia="宋体" w:hAnsi="宋体" w:cs="宋体" w:hint="eastAsia"/>
                      <w:color w:val="000000"/>
                      <w:kern w:val="0"/>
                      <w:szCs w:val="21"/>
                    </w:rPr>
                    <w:t>M180n/M154a/M181fw/M154nw</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2500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，黄色。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101.64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49</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hp m281fdw/254dw/254NW/280NW/281FDN</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1400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，黑色。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101.64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50</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hp m281fdw/254dw/254NW/280NW/281FDN</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1300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，青色。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112.67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51</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hp m281fdw/254dw/254NW/280NW/281FDN</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1300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，品红色。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112.67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52</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hp m281fdw/254dw/254NW/280NW/281FDN</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1300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，黄色。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112.67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53</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无线鼠标</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适用于各类办公电脑</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无线鼠标，银色</w:t>
                  </w:r>
                  <w:r>
                    <w:rPr>
                      <w:rFonts w:ascii="宋体" w:eastAsia="宋体" w:hAnsi="宋体" w:cs="宋体" w:hint="eastAsia"/>
                      <w:color w:val="000000"/>
                      <w:kern w:val="0"/>
                      <w:szCs w:val="21"/>
                    </w:rPr>
                    <w:t>/</w:t>
                  </w:r>
                  <w:r>
                    <w:rPr>
                      <w:rFonts w:ascii="宋体" w:eastAsia="宋体" w:hAnsi="宋体" w:cs="宋体" w:hint="eastAsia"/>
                      <w:color w:val="000000"/>
                      <w:kern w:val="0"/>
                      <w:szCs w:val="21"/>
                    </w:rPr>
                    <w:t>黑色</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w:t>
                  </w:r>
                  <w:proofErr w:type="gramStart"/>
                  <w:r>
                    <w:rPr>
                      <w:rFonts w:ascii="宋体" w:eastAsia="宋体" w:hAnsi="宋体" w:cs="宋体" w:hint="eastAsia"/>
                      <w:color w:val="000000"/>
                      <w:kern w:val="0"/>
                      <w:szCs w:val="21"/>
                    </w:rPr>
                    <w:t>支持蓝牙和</w:t>
                  </w:r>
                  <w:proofErr w:type="gramEnd"/>
                  <w:r>
                    <w:rPr>
                      <w:rFonts w:ascii="宋体" w:eastAsia="宋体" w:hAnsi="宋体" w:cs="宋体" w:hint="eastAsia"/>
                      <w:color w:val="000000"/>
                      <w:kern w:val="0"/>
                      <w:szCs w:val="21"/>
                    </w:rPr>
                    <w:t>适配器，无线双模式</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proofErr w:type="gramStart"/>
                  <w:r>
                    <w:rPr>
                      <w:rFonts w:ascii="宋体" w:eastAsia="宋体" w:hAnsi="宋体" w:cs="宋体" w:hint="eastAsia"/>
                      <w:color w:val="000000"/>
                      <w:kern w:val="0"/>
                      <w:szCs w:val="21"/>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135.01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54</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相片纸</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适用于各类打印机</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A4</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包</w:t>
                  </w:r>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16.22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55</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 xml:space="preserve">hp 108a/w 136a/w/nw 138p/pn/pnw </w:t>
                  </w:r>
                  <w:r>
                    <w:rPr>
                      <w:rFonts w:ascii="宋体" w:eastAsia="宋体" w:hAnsi="宋体" w:cs="宋体" w:hint="eastAsia"/>
                      <w:color w:val="000000"/>
                      <w:kern w:val="0"/>
                      <w:szCs w:val="21"/>
                    </w:rPr>
                    <w:t>打印机硒鼓</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1500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，黑色。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121.01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56</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粉盒</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适用惠普</w:t>
                  </w:r>
                  <w:r>
                    <w:rPr>
                      <w:rFonts w:ascii="宋体" w:eastAsia="宋体" w:hAnsi="宋体" w:cs="宋体" w:hint="eastAsia"/>
                      <w:color w:val="000000"/>
                      <w:kern w:val="0"/>
                      <w:szCs w:val="21"/>
                    </w:rPr>
                    <w:t xml:space="preserve">HP 150a 150nw 178nw 178nwg 179fnw 179fwg </w:t>
                  </w:r>
                  <w:r>
                    <w:rPr>
                      <w:rFonts w:ascii="宋体" w:eastAsia="宋体" w:hAnsi="宋体" w:cs="宋体" w:hint="eastAsia"/>
                      <w:color w:val="000000"/>
                      <w:kern w:val="0"/>
                      <w:szCs w:val="21"/>
                    </w:rPr>
                    <w:t>打印机</w:t>
                  </w:r>
                  <w:r>
                    <w:rPr>
                      <w:rFonts w:ascii="宋体" w:eastAsia="宋体" w:hAnsi="宋体" w:cs="宋体" w:hint="eastAsia"/>
                      <w:color w:val="000000"/>
                      <w:kern w:val="0"/>
                      <w:szCs w:val="21"/>
                    </w:rPr>
                    <w:t xml:space="preserve"> </w:t>
                  </w:r>
                  <w:r>
                    <w:rPr>
                      <w:rFonts w:ascii="宋体" w:eastAsia="宋体" w:hAnsi="宋体" w:cs="宋体" w:hint="eastAsia"/>
                      <w:color w:val="000000"/>
                      <w:kern w:val="0"/>
                      <w:szCs w:val="21"/>
                    </w:rPr>
                    <w:t>墨粉盒</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产品容量与规格：黑色打印量约</w:t>
                  </w:r>
                  <w:r>
                    <w:rPr>
                      <w:rFonts w:ascii="宋体" w:eastAsia="宋体" w:hAnsi="宋体" w:cs="宋体" w:hint="eastAsia"/>
                      <w:color w:val="000000"/>
                      <w:kern w:val="0"/>
                      <w:szCs w:val="21"/>
                    </w:rPr>
                    <w:t>1000</w:t>
                  </w:r>
                  <w:r>
                    <w:rPr>
                      <w:rFonts w:ascii="宋体" w:eastAsia="宋体" w:hAnsi="宋体" w:cs="宋体" w:hint="eastAsia"/>
                      <w:color w:val="000000"/>
                      <w:kern w:val="0"/>
                      <w:szCs w:val="21"/>
                    </w:rPr>
                    <w:t>页，彩色打印量约</w:t>
                  </w:r>
                  <w:r>
                    <w:rPr>
                      <w:rFonts w:ascii="宋体" w:eastAsia="宋体" w:hAnsi="宋体" w:cs="宋体" w:hint="eastAsia"/>
                      <w:color w:val="000000"/>
                      <w:kern w:val="0"/>
                      <w:szCs w:val="21"/>
                    </w:rPr>
                    <w:t>1000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131.15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57</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鼓组件</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适用兄弟</w:t>
                  </w:r>
                  <w:r>
                    <w:rPr>
                      <w:rFonts w:ascii="宋体" w:eastAsia="宋体" w:hAnsi="宋体" w:cs="宋体" w:hint="eastAsia"/>
                      <w:color w:val="000000"/>
                      <w:kern w:val="0"/>
                      <w:szCs w:val="21"/>
                    </w:rPr>
                    <w:t>DCP-7080d 7880dn 7180dn MFC-7380</w:t>
                  </w:r>
                  <w:r>
                    <w:rPr>
                      <w:rFonts w:ascii="宋体" w:eastAsia="宋体" w:hAnsi="宋体" w:cs="宋体" w:hint="eastAsia"/>
                      <w:color w:val="000000"/>
                      <w:kern w:val="0"/>
                      <w:szCs w:val="21"/>
                    </w:rPr>
                    <w:t>硒鼓架</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产品容量与规格：鼓架，约打印</w:t>
                  </w:r>
                  <w:r>
                    <w:rPr>
                      <w:rFonts w:ascii="宋体" w:eastAsia="宋体" w:hAnsi="宋体" w:cs="宋体" w:hint="eastAsia"/>
                      <w:color w:val="000000"/>
                      <w:kern w:val="0"/>
                      <w:szCs w:val="21"/>
                    </w:rPr>
                    <w:t>12000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114.28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58</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适用惠普</w:t>
                  </w:r>
                  <w:r>
                    <w:rPr>
                      <w:rFonts w:ascii="宋体" w:eastAsia="宋体" w:hAnsi="宋体" w:cs="宋体" w:hint="eastAsia"/>
                      <w:color w:val="000000"/>
                      <w:kern w:val="0"/>
                      <w:szCs w:val="21"/>
                    </w:rPr>
                    <w:t>HP M454dn M454dw M479dw M479fdn M479fdw</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产品容量与规格：黑色打印量约</w:t>
                  </w:r>
                  <w:r>
                    <w:rPr>
                      <w:rFonts w:ascii="宋体" w:eastAsia="宋体" w:hAnsi="宋体" w:cs="宋体" w:hint="eastAsia"/>
                      <w:color w:val="000000"/>
                      <w:kern w:val="0"/>
                      <w:szCs w:val="21"/>
                    </w:rPr>
                    <w:t>2400</w:t>
                  </w:r>
                  <w:r>
                    <w:rPr>
                      <w:rFonts w:ascii="宋体" w:eastAsia="宋体" w:hAnsi="宋体" w:cs="宋体" w:hint="eastAsia"/>
                      <w:color w:val="000000"/>
                      <w:kern w:val="0"/>
                      <w:szCs w:val="21"/>
                    </w:rPr>
                    <w:t>页，彩色打印量约</w:t>
                  </w:r>
                  <w:r>
                    <w:rPr>
                      <w:rFonts w:ascii="宋体" w:eastAsia="宋体" w:hAnsi="宋体" w:cs="宋体" w:hint="eastAsia"/>
                      <w:color w:val="000000"/>
                      <w:kern w:val="0"/>
                      <w:szCs w:val="21"/>
                    </w:rPr>
                    <w:t>2100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，无芯片。</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98.26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59</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佳能</w:t>
                  </w:r>
                  <w:r>
                    <w:rPr>
                      <w:rFonts w:ascii="宋体" w:eastAsia="宋体" w:hAnsi="宋体" w:cs="宋体" w:hint="eastAsia"/>
                      <w:color w:val="000000"/>
                      <w:kern w:val="0"/>
                      <w:szCs w:val="21"/>
                    </w:rPr>
                    <w:t xml:space="preserve">mf4712 </w:t>
                  </w:r>
                  <w:r>
                    <w:rPr>
                      <w:rFonts w:ascii="宋体" w:eastAsia="宋体" w:hAnsi="宋体" w:cs="宋体" w:hint="eastAsia"/>
                      <w:color w:val="000000"/>
                      <w:kern w:val="0"/>
                      <w:szCs w:val="21"/>
                    </w:rPr>
                    <w:t>惠普</w:t>
                  </w:r>
                  <w:r>
                    <w:rPr>
                      <w:rFonts w:ascii="宋体" w:eastAsia="宋体" w:hAnsi="宋体" w:cs="宋体" w:hint="eastAsia"/>
                      <w:color w:val="000000"/>
                      <w:kern w:val="0"/>
                      <w:szCs w:val="21"/>
                    </w:rPr>
                    <w:t>1536dnf P1606dn P1566</w:t>
                  </w:r>
                  <w:r>
                    <w:rPr>
                      <w:rFonts w:ascii="宋体" w:eastAsia="宋体" w:hAnsi="宋体" w:cs="宋体" w:hint="eastAsia"/>
                      <w:color w:val="000000"/>
                      <w:kern w:val="0"/>
                      <w:szCs w:val="21"/>
                    </w:rPr>
                    <w:t>佳能</w:t>
                  </w:r>
                  <w:r>
                    <w:rPr>
                      <w:rFonts w:ascii="宋体" w:eastAsia="宋体" w:hAnsi="宋体" w:cs="宋体" w:hint="eastAsia"/>
                      <w:color w:val="000000"/>
                      <w:kern w:val="0"/>
                      <w:szCs w:val="21"/>
                    </w:rPr>
                    <w:t xml:space="preserve">MF4712 </w:t>
                  </w:r>
                  <w:r>
                    <w:rPr>
                      <w:rFonts w:ascii="宋体" w:eastAsia="宋体" w:hAnsi="宋体" w:cs="宋体" w:hint="eastAsia"/>
                      <w:color w:val="000000"/>
                      <w:kern w:val="0"/>
                      <w:szCs w:val="21"/>
                    </w:rPr>
                    <w:t>4752 4410 4412MFP</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2100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，黑色。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95.77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60</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色带芯</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通用于爱普生</w:t>
                  </w:r>
                  <w:r>
                    <w:rPr>
                      <w:rFonts w:ascii="宋体" w:eastAsia="宋体" w:hAnsi="宋体" w:cs="宋体" w:hint="eastAsia"/>
                      <w:color w:val="000000"/>
                      <w:kern w:val="0"/>
                      <w:szCs w:val="21"/>
                    </w:rPr>
                    <w:t>LQ1600K3H</w:t>
                  </w:r>
                  <w:r>
                    <w:rPr>
                      <w:rFonts w:ascii="宋体" w:eastAsia="宋体" w:hAnsi="宋体" w:cs="宋体" w:hint="eastAsia"/>
                      <w:color w:val="000000"/>
                      <w:kern w:val="0"/>
                      <w:szCs w:val="21"/>
                    </w:rPr>
                    <w:t>色带芯</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产品规格：黑色，打印机色带芯（不含框）。</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条</w:t>
                  </w:r>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22.75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61</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粉盒</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C950de</w:t>
                  </w:r>
                  <w:r>
                    <w:rPr>
                      <w:rFonts w:ascii="宋体" w:eastAsia="宋体" w:hAnsi="宋体" w:cs="宋体" w:hint="eastAsia"/>
                      <w:color w:val="000000"/>
                      <w:kern w:val="0"/>
                      <w:szCs w:val="21"/>
                    </w:rPr>
                    <w:t>机型</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产品容量与规格：标准容量，普通装。</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429.22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62</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鼓组件</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OKI C532  C532dn C542 C542dn</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30000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410.60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63</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粉盒</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kern w:val="0"/>
                      <w:szCs w:val="21"/>
                    </w:rPr>
                  </w:pPr>
                  <w:r>
                    <w:rPr>
                      <w:rFonts w:ascii="宋体" w:eastAsia="宋体" w:hAnsi="宋体" w:cs="宋体" w:hint="eastAsia"/>
                      <w:kern w:val="0"/>
                      <w:szCs w:val="21"/>
                    </w:rPr>
                    <w:t>适用</w:t>
                  </w:r>
                  <w:r>
                    <w:rPr>
                      <w:rFonts w:ascii="宋体" w:eastAsia="宋体" w:hAnsi="宋体" w:cs="宋体" w:hint="eastAsia"/>
                      <w:kern w:val="0"/>
                      <w:szCs w:val="21"/>
                    </w:rPr>
                    <w:t xml:space="preserve">OKI </w:t>
                  </w:r>
                  <w:r>
                    <w:rPr>
                      <w:rFonts w:ascii="宋体" w:eastAsia="宋体" w:hAnsi="宋体" w:cs="宋体" w:hint="eastAsia"/>
                      <w:kern w:val="0"/>
                      <w:szCs w:val="21"/>
                    </w:rPr>
                    <w:t>C532  C532dn C542 C542dn</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6000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140.66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64</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废粉盒</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w:t>
                  </w:r>
                  <w:r>
                    <w:rPr>
                      <w:rFonts w:ascii="宋体" w:eastAsia="宋体" w:hAnsi="宋体" w:cs="宋体" w:hint="eastAsia"/>
                      <w:color w:val="000000"/>
                      <w:kern w:val="0"/>
                      <w:szCs w:val="21"/>
                    </w:rPr>
                    <w:t>X/C 950de</w:t>
                  </w:r>
                  <w:r>
                    <w:rPr>
                      <w:rFonts w:ascii="宋体" w:eastAsia="宋体" w:hAnsi="宋体" w:cs="宋体" w:hint="eastAsia"/>
                      <w:color w:val="000000"/>
                      <w:kern w:val="0"/>
                      <w:szCs w:val="21"/>
                    </w:rPr>
                    <w:t>机型</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产品容量与规格：标准容量，普通装。</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115.84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65</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彩图打印纸</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适用相关型号打印机</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A4</w:t>
                  </w:r>
                  <w:r>
                    <w:rPr>
                      <w:rFonts w:ascii="宋体" w:eastAsia="宋体" w:hAnsi="宋体" w:cs="宋体" w:hint="eastAsia"/>
                      <w:color w:val="000000"/>
                      <w:kern w:val="0"/>
                      <w:sz w:val="22"/>
                    </w:rPr>
                    <w:t>（</w:t>
                  </w:r>
                  <w:r>
                    <w:rPr>
                      <w:rFonts w:ascii="宋体" w:eastAsia="宋体" w:hAnsi="宋体" w:cs="宋体" w:hint="eastAsia"/>
                      <w:color w:val="000000"/>
                      <w:kern w:val="0"/>
                      <w:sz w:val="22"/>
                    </w:rPr>
                    <w:t>20</w:t>
                  </w:r>
                  <w:r>
                    <w:rPr>
                      <w:rFonts w:ascii="宋体" w:eastAsia="宋体" w:hAnsi="宋体" w:cs="宋体" w:hint="eastAsia"/>
                      <w:color w:val="000000"/>
                      <w:kern w:val="0"/>
                      <w:sz w:val="22"/>
                    </w:rPr>
                    <w:t>包</w:t>
                  </w:r>
                  <w:r>
                    <w:rPr>
                      <w:rFonts w:ascii="宋体" w:eastAsia="宋体" w:hAnsi="宋体" w:cs="宋体" w:hint="eastAsia"/>
                      <w:color w:val="000000"/>
                      <w:kern w:val="0"/>
                      <w:sz w:val="22"/>
                    </w:rPr>
                    <w:t>/</w:t>
                  </w:r>
                  <w:r>
                    <w:rPr>
                      <w:rFonts w:ascii="宋体" w:eastAsia="宋体" w:hAnsi="宋体" w:cs="宋体" w:hint="eastAsia"/>
                      <w:color w:val="000000"/>
                      <w:kern w:val="0"/>
                      <w:sz w:val="22"/>
                    </w:rPr>
                    <w:t>箱）</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包</w:t>
                  </w:r>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36.20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66</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刻录光盘</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适用于各类刻录机</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DVD-R/+R</w:t>
                  </w:r>
                  <w:r>
                    <w:rPr>
                      <w:rFonts w:ascii="宋体" w:eastAsia="宋体" w:hAnsi="宋体" w:cs="宋体" w:hint="eastAsia"/>
                      <w:color w:val="000000"/>
                      <w:kern w:val="0"/>
                      <w:sz w:val="22"/>
                    </w:rPr>
                    <w:t>（含光盘袋）</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张</w:t>
                  </w:r>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3.73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67</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U</w:t>
                  </w:r>
                  <w:r>
                    <w:rPr>
                      <w:rFonts w:ascii="宋体" w:eastAsia="宋体" w:hAnsi="宋体" w:cs="宋体" w:hint="eastAsia"/>
                      <w:color w:val="000000"/>
                      <w:kern w:val="0"/>
                      <w:sz w:val="22"/>
                    </w:rPr>
                    <w:t>盘</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容量</w:t>
                  </w:r>
                  <w:r>
                    <w:rPr>
                      <w:rFonts w:ascii="宋体" w:eastAsia="宋体" w:hAnsi="宋体" w:cs="宋体" w:hint="eastAsia"/>
                      <w:color w:val="000000"/>
                      <w:kern w:val="0"/>
                      <w:sz w:val="22"/>
                    </w:rPr>
                    <w:t>16G</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USB3.0</w:t>
                  </w:r>
                  <w:r>
                    <w:rPr>
                      <w:rFonts w:ascii="宋体" w:eastAsia="宋体" w:hAnsi="宋体" w:cs="宋体" w:hint="eastAsia"/>
                      <w:color w:val="000000"/>
                      <w:kern w:val="0"/>
                      <w:sz w:val="22"/>
                    </w:rPr>
                    <w:t>以上</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42.47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68</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U</w:t>
                  </w:r>
                  <w:r>
                    <w:rPr>
                      <w:rFonts w:ascii="宋体" w:eastAsia="宋体" w:hAnsi="宋体" w:cs="宋体" w:hint="eastAsia"/>
                      <w:color w:val="000000"/>
                      <w:kern w:val="0"/>
                      <w:sz w:val="22"/>
                    </w:rPr>
                    <w:t>盘</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容量</w:t>
                  </w:r>
                  <w:r>
                    <w:rPr>
                      <w:rFonts w:ascii="宋体" w:eastAsia="宋体" w:hAnsi="宋体" w:cs="宋体" w:hint="eastAsia"/>
                      <w:color w:val="000000"/>
                      <w:kern w:val="0"/>
                      <w:sz w:val="22"/>
                    </w:rPr>
                    <w:t>32G</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USB3.0</w:t>
                  </w:r>
                  <w:r>
                    <w:rPr>
                      <w:rFonts w:ascii="宋体" w:eastAsia="宋体" w:hAnsi="宋体" w:cs="宋体" w:hint="eastAsia"/>
                      <w:color w:val="000000"/>
                      <w:kern w:val="0"/>
                      <w:sz w:val="22"/>
                    </w:rPr>
                    <w:t>以上</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42.50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69</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U</w:t>
                  </w:r>
                  <w:r>
                    <w:rPr>
                      <w:rFonts w:ascii="宋体" w:eastAsia="宋体" w:hAnsi="宋体" w:cs="宋体" w:hint="eastAsia"/>
                      <w:color w:val="000000"/>
                      <w:kern w:val="0"/>
                      <w:sz w:val="22"/>
                    </w:rPr>
                    <w:t>盘</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容量</w:t>
                  </w:r>
                  <w:r>
                    <w:rPr>
                      <w:rFonts w:ascii="宋体" w:eastAsia="宋体" w:hAnsi="宋体" w:cs="宋体" w:hint="eastAsia"/>
                      <w:color w:val="000000"/>
                      <w:kern w:val="0"/>
                      <w:sz w:val="22"/>
                    </w:rPr>
                    <w:t>64G</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USB3.0</w:t>
                  </w:r>
                  <w:r>
                    <w:rPr>
                      <w:rFonts w:ascii="宋体" w:eastAsia="宋体" w:hAnsi="宋体" w:cs="宋体" w:hint="eastAsia"/>
                      <w:color w:val="000000"/>
                      <w:kern w:val="0"/>
                      <w:sz w:val="22"/>
                    </w:rPr>
                    <w:t>以上</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48.94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70</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U</w:t>
                  </w:r>
                  <w:r>
                    <w:rPr>
                      <w:rFonts w:ascii="宋体" w:eastAsia="宋体" w:hAnsi="宋体" w:cs="宋体" w:hint="eastAsia"/>
                      <w:color w:val="000000"/>
                      <w:kern w:val="0"/>
                      <w:sz w:val="22"/>
                    </w:rPr>
                    <w:t>盘</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容量</w:t>
                  </w:r>
                  <w:r>
                    <w:rPr>
                      <w:rFonts w:ascii="宋体" w:eastAsia="宋体" w:hAnsi="宋体" w:cs="宋体" w:hint="eastAsia"/>
                      <w:color w:val="000000"/>
                      <w:kern w:val="0"/>
                      <w:sz w:val="22"/>
                    </w:rPr>
                    <w:t>128G</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USB3.0</w:t>
                  </w:r>
                  <w:r>
                    <w:rPr>
                      <w:rFonts w:ascii="宋体" w:eastAsia="宋体" w:hAnsi="宋体" w:cs="宋体" w:hint="eastAsia"/>
                      <w:color w:val="000000"/>
                      <w:kern w:val="0"/>
                      <w:sz w:val="22"/>
                    </w:rPr>
                    <w:t>以上</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69.73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71</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U</w:t>
                  </w:r>
                  <w:r>
                    <w:rPr>
                      <w:rFonts w:ascii="宋体" w:eastAsia="宋体" w:hAnsi="宋体" w:cs="宋体" w:hint="eastAsia"/>
                      <w:color w:val="000000"/>
                      <w:kern w:val="0"/>
                      <w:sz w:val="22"/>
                    </w:rPr>
                    <w:t>盘</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容量</w:t>
                  </w:r>
                  <w:r>
                    <w:rPr>
                      <w:rFonts w:ascii="宋体" w:eastAsia="宋体" w:hAnsi="宋体" w:cs="宋体" w:hint="eastAsia"/>
                      <w:color w:val="000000"/>
                      <w:kern w:val="0"/>
                      <w:sz w:val="22"/>
                    </w:rPr>
                    <w:t>256G</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USB3.0</w:t>
                  </w:r>
                  <w:r>
                    <w:rPr>
                      <w:rFonts w:ascii="宋体" w:eastAsia="宋体" w:hAnsi="宋体" w:cs="宋体" w:hint="eastAsia"/>
                      <w:color w:val="000000"/>
                      <w:kern w:val="0"/>
                      <w:sz w:val="22"/>
                    </w:rPr>
                    <w:t>以上</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153.79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72</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鼓组件</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kern w:val="0"/>
                      <w:szCs w:val="21"/>
                    </w:rPr>
                  </w:pPr>
                  <w:r>
                    <w:rPr>
                      <w:rFonts w:ascii="宋体" w:eastAsia="宋体" w:hAnsi="宋体" w:cs="宋体" w:hint="eastAsia"/>
                      <w:kern w:val="0"/>
                      <w:szCs w:val="21"/>
                    </w:rPr>
                    <w:t>适用兄弟</w:t>
                  </w:r>
                  <w:r>
                    <w:rPr>
                      <w:rFonts w:ascii="宋体" w:eastAsia="宋体" w:hAnsi="宋体" w:cs="宋体" w:hint="eastAsia"/>
                      <w:kern w:val="0"/>
                      <w:szCs w:val="21"/>
                    </w:rPr>
                    <w:t>2240D 2250DN 7470D 7360</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kern w:val="0"/>
                      <w:szCs w:val="21"/>
                    </w:rPr>
                  </w:pPr>
                  <w:r>
                    <w:rPr>
                      <w:rFonts w:ascii="宋体" w:eastAsia="宋体" w:hAnsi="宋体" w:cs="宋体" w:hint="eastAsia"/>
                      <w:kern w:val="0"/>
                      <w:szCs w:val="21"/>
                    </w:rPr>
                    <w:t>产品容量与规格：鼓架，约打印</w:t>
                  </w:r>
                  <w:r>
                    <w:rPr>
                      <w:rFonts w:ascii="宋体" w:eastAsia="宋体" w:hAnsi="宋体" w:cs="宋体" w:hint="eastAsia"/>
                      <w:kern w:val="0"/>
                      <w:szCs w:val="21"/>
                    </w:rPr>
                    <w:t>12000</w:t>
                  </w:r>
                  <w:r>
                    <w:rPr>
                      <w:rFonts w:ascii="宋体" w:eastAsia="宋体" w:hAnsi="宋体" w:cs="宋体" w:hint="eastAsia"/>
                      <w:kern w:val="0"/>
                      <w:szCs w:val="21"/>
                    </w:rPr>
                    <w:t>页</w:t>
                  </w:r>
                  <w:r>
                    <w:rPr>
                      <w:rFonts w:ascii="宋体" w:eastAsia="宋体" w:hAnsi="宋体" w:cs="宋体" w:hint="eastAsia"/>
                      <w:kern w:val="0"/>
                      <w:szCs w:val="21"/>
                    </w:rPr>
                    <w:t>(A4</w:t>
                  </w:r>
                  <w:r>
                    <w:rPr>
                      <w:rFonts w:ascii="宋体" w:eastAsia="宋体" w:hAnsi="宋体" w:cs="宋体" w:hint="eastAsia"/>
                      <w:kern w:val="0"/>
                      <w:szCs w:val="21"/>
                    </w:rPr>
                    <w:t>幅面</w:t>
                  </w:r>
                  <w:r>
                    <w:rPr>
                      <w:rFonts w:ascii="宋体" w:eastAsia="宋体" w:hAnsi="宋体" w:cs="宋体" w:hint="eastAsia"/>
                      <w:kern w:val="0"/>
                      <w:szCs w:val="21"/>
                    </w:rPr>
                    <w:t>5%</w:t>
                  </w:r>
                  <w:r>
                    <w:rPr>
                      <w:rFonts w:ascii="宋体" w:eastAsia="宋体" w:hAnsi="宋体" w:cs="宋体" w:hint="eastAsia"/>
                      <w:kern w:val="0"/>
                      <w:szCs w:val="21"/>
                    </w:rPr>
                    <w:t>覆盖率</w:t>
                  </w:r>
                  <w:r>
                    <w:rPr>
                      <w:rFonts w:ascii="宋体" w:eastAsia="宋体" w:hAnsi="宋体" w:cs="宋体" w:hint="eastAsia"/>
                      <w:kern w:val="0"/>
                      <w:szCs w:val="21"/>
                    </w:rPr>
                    <w:t>)</w:t>
                  </w:r>
                  <w:r>
                    <w:rPr>
                      <w:rFonts w:ascii="宋体" w:eastAsia="宋体" w:hAnsi="宋体" w:cs="宋体" w:hint="eastAsia"/>
                      <w:kern w:val="0"/>
                      <w:szCs w:val="21"/>
                    </w:rPr>
                    <w:t>，</w:t>
                  </w:r>
                  <w:r>
                    <w:rPr>
                      <w:rFonts w:ascii="宋体" w:eastAsia="宋体" w:hAnsi="宋体" w:cs="宋体" w:hint="eastAsia"/>
                      <w:kern w:val="0"/>
                      <w:szCs w:val="21"/>
                    </w:rPr>
                    <w:t xml:space="preserve"> </w:t>
                  </w:r>
                  <w:r>
                    <w:rPr>
                      <w:rFonts w:ascii="宋体" w:eastAsia="宋体" w:hAnsi="宋体" w:cs="宋体" w:hint="eastAsia"/>
                      <w:kern w:val="0"/>
                      <w:szCs w:val="21"/>
                    </w:rPr>
                    <w:t>硒鼓架。</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144.23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73</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kern w:val="0"/>
                      <w:sz w:val="22"/>
                    </w:rPr>
                  </w:pPr>
                  <w:r>
                    <w:rPr>
                      <w:rFonts w:ascii="宋体" w:eastAsia="宋体" w:hAnsi="宋体" w:cs="宋体" w:hint="eastAsia"/>
                      <w:kern w:val="0"/>
                      <w:sz w:val="22"/>
                    </w:rPr>
                    <w:t>粉盒</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用兄弟</w:t>
                  </w:r>
                  <w:r>
                    <w:rPr>
                      <w:rFonts w:ascii="宋体" w:eastAsia="宋体" w:hAnsi="宋体" w:cs="宋体" w:hint="eastAsia"/>
                      <w:color w:val="000000"/>
                      <w:kern w:val="0"/>
                      <w:sz w:val="22"/>
                    </w:rPr>
                    <w:t>mfc7360</w:t>
                  </w:r>
                  <w:r>
                    <w:rPr>
                      <w:rFonts w:ascii="宋体" w:eastAsia="宋体" w:hAnsi="宋体" w:cs="宋体" w:hint="eastAsia"/>
                      <w:color w:val="000000"/>
                      <w:kern w:val="0"/>
                      <w:sz w:val="22"/>
                    </w:rPr>
                    <w:t>硒鼓</w:t>
                  </w:r>
                  <w:r>
                    <w:rPr>
                      <w:rFonts w:ascii="宋体" w:eastAsia="宋体" w:hAnsi="宋体" w:cs="宋体" w:hint="eastAsia"/>
                      <w:color w:val="000000"/>
                      <w:kern w:val="0"/>
                      <w:sz w:val="22"/>
                    </w:rPr>
                    <w:t>2240D 2250DN 7470D 7057</w:t>
                  </w:r>
                  <w:r>
                    <w:rPr>
                      <w:rFonts w:ascii="宋体" w:eastAsia="宋体" w:hAnsi="宋体" w:cs="宋体" w:hint="eastAsia"/>
                      <w:color w:val="000000"/>
                      <w:kern w:val="0"/>
                      <w:sz w:val="22"/>
                    </w:rPr>
                    <w:t>联想</w:t>
                  </w:r>
                  <w:r>
                    <w:rPr>
                      <w:rFonts w:ascii="宋体" w:eastAsia="宋体" w:hAnsi="宋体" w:cs="宋体" w:hint="eastAsia"/>
                      <w:color w:val="000000"/>
                      <w:kern w:val="0"/>
                      <w:sz w:val="22"/>
                    </w:rPr>
                    <w:t>m7400 LT2441H LJ2400L</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产品容量与规格：打印量约</w:t>
                  </w:r>
                  <w:r>
                    <w:rPr>
                      <w:rFonts w:ascii="宋体" w:eastAsia="宋体" w:hAnsi="宋体" w:cs="宋体" w:hint="eastAsia"/>
                      <w:color w:val="000000"/>
                      <w:kern w:val="0"/>
                      <w:sz w:val="22"/>
                    </w:rPr>
                    <w:t>1200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，黑色。</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73.50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74</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适用三星</w:t>
                  </w:r>
                  <w:r>
                    <w:rPr>
                      <w:rFonts w:ascii="宋体" w:eastAsia="宋体" w:hAnsi="宋体" w:cs="宋体" w:hint="eastAsia"/>
                      <w:color w:val="000000"/>
                      <w:kern w:val="0"/>
                      <w:sz w:val="22"/>
                    </w:rPr>
                    <w:t>MLT-D203L</w:t>
                  </w:r>
                  <w:r>
                    <w:rPr>
                      <w:rFonts w:ascii="宋体" w:eastAsia="宋体" w:hAnsi="宋体" w:cs="宋体" w:hint="eastAsia"/>
                      <w:color w:val="000000"/>
                      <w:kern w:val="0"/>
                      <w:sz w:val="22"/>
                    </w:rPr>
                    <w:t>硒鼓</w:t>
                  </w:r>
                  <w:r>
                    <w:rPr>
                      <w:rFonts w:ascii="宋体" w:eastAsia="宋体" w:hAnsi="宋体" w:cs="宋体" w:hint="eastAsia"/>
                      <w:color w:val="000000"/>
                      <w:kern w:val="0"/>
                      <w:sz w:val="22"/>
                    </w:rPr>
                    <w:t>M3870 M3320 M3370</w:t>
                  </w:r>
                  <w:r>
                    <w:rPr>
                      <w:rFonts w:ascii="宋体" w:eastAsia="宋体" w:hAnsi="宋体" w:cs="宋体" w:hint="eastAsia"/>
                      <w:color w:val="000000"/>
                      <w:kern w:val="0"/>
                      <w:sz w:val="22"/>
                    </w:rPr>
                    <w:t>硒鼓</w:t>
                  </w:r>
                  <w:r>
                    <w:rPr>
                      <w:rFonts w:ascii="宋体" w:eastAsia="宋体" w:hAnsi="宋体" w:cs="宋体" w:hint="eastAsia"/>
                      <w:color w:val="000000"/>
                      <w:kern w:val="0"/>
                      <w:sz w:val="22"/>
                    </w:rPr>
                    <w:t>M4020 M4070</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产品容量与规格：打印量约</w:t>
                  </w:r>
                  <w:r>
                    <w:rPr>
                      <w:rFonts w:ascii="宋体" w:eastAsia="宋体" w:hAnsi="宋体" w:cs="宋体" w:hint="eastAsia"/>
                      <w:color w:val="000000"/>
                      <w:kern w:val="0"/>
                      <w:sz w:val="22"/>
                    </w:rPr>
                    <w:t>5000</w:t>
                  </w:r>
                  <w:r>
                    <w:rPr>
                      <w:rFonts w:ascii="宋体" w:eastAsia="宋体" w:hAnsi="宋体" w:cs="宋体" w:hint="eastAsia"/>
                      <w:color w:val="000000"/>
                      <w:kern w:val="0"/>
                      <w:sz w:val="22"/>
                    </w:rPr>
                    <w:t>页</w:t>
                  </w:r>
                  <w:r>
                    <w:rPr>
                      <w:rFonts w:ascii="宋体" w:eastAsia="宋体" w:hAnsi="宋体" w:cs="宋体" w:hint="eastAsia"/>
                      <w:color w:val="000000"/>
                      <w:kern w:val="0"/>
                      <w:sz w:val="22"/>
                    </w:rPr>
                    <w:lastRenderedPageBreak/>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lastRenderedPageBreak/>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129.68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75</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kern w:val="0"/>
                      <w:sz w:val="22"/>
                    </w:rPr>
                  </w:pPr>
                  <w:r>
                    <w:rPr>
                      <w:rFonts w:ascii="宋体" w:eastAsia="宋体" w:hAnsi="宋体" w:cs="宋体" w:hint="eastAsia"/>
                      <w:kern w:val="0"/>
                      <w:sz w:val="22"/>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适用佳能</w:t>
                  </w:r>
                  <w:r>
                    <w:rPr>
                      <w:rFonts w:ascii="宋体" w:eastAsia="宋体" w:hAnsi="宋体" w:cs="宋体" w:hint="eastAsia"/>
                      <w:color w:val="000000"/>
                      <w:kern w:val="0"/>
                      <w:sz w:val="22"/>
                    </w:rPr>
                    <w:t>CanonMF441 MF443 MF449 LBP222 LBP223</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产品容量与规格：打印量约</w:t>
                  </w:r>
                  <w:r>
                    <w:rPr>
                      <w:rFonts w:ascii="宋体" w:eastAsia="宋体" w:hAnsi="宋体" w:cs="宋体" w:hint="eastAsia"/>
                      <w:color w:val="000000"/>
                      <w:kern w:val="0"/>
                      <w:sz w:val="22"/>
                    </w:rPr>
                    <w:t>3100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234.15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76</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粉盒</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w:t>
                  </w:r>
                  <w:r>
                    <w:rPr>
                      <w:rFonts w:ascii="宋体" w:eastAsia="宋体" w:hAnsi="宋体" w:cs="宋体" w:hint="eastAsia"/>
                      <w:color w:val="000000"/>
                      <w:kern w:val="0"/>
                      <w:sz w:val="22"/>
                    </w:rPr>
                    <w:t>CS1831/CS1831W/CM7120W/CS1821/CS1821W/CM7110W</w:t>
                  </w:r>
                  <w:r>
                    <w:rPr>
                      <w:rFonts w:ascii="宋体" w:eastAsia="宋体" w:hAnsi="宋体" w:cs="宋体" w:hint="eastAsia"/>
                      <w:color w:val="000000"/>
                      <w:kern w:val="0"/>
                      <w:sz w:val="22"/>
                    </w:rPr>
                    <w:t>打印机</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产品容量与规格：打印量约</w:t>
                  </w:r>
                  <w:r>
                    <w:rPr>
                      <w:rFonts w:ascii="宋体" w:eastAsia="宋体" w:hAnsi="宋体" w:cs="宋体" w:hint="eastAsia"/>
                      <w:color w:val="000000"/>
                      <w:kern w:val="0"/>
                      <w:sz w:val="22"/>
                    </w:rPr>
                    <w:t>1500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563"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114.45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77</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w:t>
                  </w:r>
                  <w:r>
                    <w:rPr>
                      <w:rFonts w:ascii="宋体" w:eastAsia="宋体" w:hAnsi="宋体" w:cs="宋体" w:hint="eastAsia"/>
                      <w:color w:val="000000"/>
                      <w:kern w:val="0"/>
                      <w:sz w:val="22"/>
                    </w:rPr>
                    <w:t>HP103a MFP133pn 131pn 131a 1003</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产品容量与规格：标准容量，普通装</w:t>
                  </w:r>
                </w:p>
              </w:tc>
              <w:tc>
                <w:tcPr>
                  <w:tcW w:w="563"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102.90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78</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适用惠普</w:t>
                  </w:r>
                  <w:r>
                    <w:rPr>
                      <w:rFonts w:ascii="宋体" w:eastAsia="宋体" w:hAnsi="宋体" w:cs="宋体" w:hint="eastAsia"/>
                      <w:color w:val="000000"/>
                      <w:kern w:val="0"/>
                      <w:sz w:val="22"/>
                    </w:rPr>
                    <w:t xml:space="preserve"> P1005 P1006 </w:t>
                  </w:r>
                  <w:r>
                    <w:rPr>
                      <w:rFonts w:ascii="宋体" w:eastAsia="宋体" w:hAnsi="宋体" w:cs="宋体" w:hint="eastAsia"/>
                      <w:color w:val="000000"/>
                      <w:kern w:val="0"/>
                      <w:sz w:val="22"/>
                    </w:rPr>
                    <w:t>佳能</w:t>
                  </w:r>
                  <w:r>
                    <w:rPr>
                      <w:rFonts w:ascii="宋体" w:eastAsia="宋体" w:hAnsi="宋体" w:cs="宋体" w:hint="eastAsia"/>
                      <w:color w:val="000000"/>
                      <w:kern w:val="0"/>
                      <w:sz w:val="22"/>
                    </w:rPr>
                    <w:t>3018 3108</w:t>
                  </w:r>
                  <w:r>
                    <w:rPr>
                      <w:rFonts w:ascii="宋体" w:eastAsia="宋体" w:hAnsi="宋体" w:cs="宋体" w:hint="eastAsia"/>
                      <w:color w:val="000000"/>
                      <w:kern w:val="0"/>
                      <w:sz w:val="22"/>
                    </w:rPr>
                    <w:t>打印机</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产品容量与规格：打印量约</w:t>
                  </w:r>
                  <w:r>
                    <w:rPr>
                      <w:rFonts w:ascii="宋体" w:eastAsia="宋体" w:hAnsi="宋体" w:cs="宋体" w:hint="eastAsia"/>
                      <w:color w:val="000000"/>
                      <w:kern w:val="0"/>
                      <w:sz w:val="22"/>
                    </w:rPr>
                    <w:t>2100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563"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90.30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79</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成像鼓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适用于</w:t>
                  </w:r>
                  <w:r>
                    <w:rPr>
                      <w:rFonts w:ascii="宋体" w:eastAsia="宋体" w:hAnsi="宋体" w:cs="宋体" w:hint="eastAsia"/>
                      <w:color w:val="000000"/>
                      <w:kern w:val="0"/>
                      <w:sz w:val="22"/>
                    </w:rPr>
                    <w:t xml:space="preserve">HP </w:t>
                  </w:r>
                  <w:r>
                    <w:rPr>
                      <w:rFonts w:ascii="宋体" w:eastAsia="宋体" w:hAnsi="宋体" w:cs="宋体" w:hint="eastAsia"/>
                      <w:color w:val="000000"/>
                      <w:kern w:val="0"/>
                      <w:sz w:val="22"/>
                    </w:rPr>
                    <w:t>NS1005/NS1020</w:t>
                  </w:r>
                  <w:r>
                    <w:rPr>
                      <w:rFonts w:ascii="宋体" w:eastAsia="宋体" w:hAnsi="宋体" w:cs="宋体" w:hint="eastAsia"/>
                      <w:color w:val="000000"/>
                      <w:kern w:val="0"/>
                      <w:sz w:val="22"/>
                    </w:rPr>
                    <w:t>系列</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产品容量与规格：打印量约</w:t>
                  </w:r>
                  <w:r>
                    <w:rPr>
                      <w:rFonts w:ascii="宋体" w:eastAsia="宋体" w:hAnsi="宋体" w:cs="宋体" w:hint="eastAsia"/>
                      <w:color w:val="000000"/>
                      <w:kern w:val="0"/>
                      <w:sz w:val="22"/>
                    </w:rPr>
                    <w:t>20000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563"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347.55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80</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标签色带</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w:t>
                  </w:r>
                  <w:r>
                    <w:rPr>
                      <w:rFonts w:ascii="宋体" w:eastAsia="宋体" w:hAnsi="宋体" w:cs="宋体" w:hint="eastAsia"/>
                      <w:color w:val="000000"/>
                      <w:kern w:val="0"/>
                      <w:sz w:val="22"/>
                    </w:rPr>
                    <w:t>brother</w:t>
                  </w:r>
                  <w:r>
                    <w:rPr>
                      <w:rFonts w:ascii="宋体" w:eastAsia="宋体" w:hAnsi="宋体" w:cs="宋体" w:hint="eastAsia"/>
                      <w:color w:val="000000"/>
                      <w:kern w:val="0"/>
                      <w:sz w:val="22"/>
                    </w:rPr>
                    <w:t>兄弟</w:t>
                  </w:r>
                  <w:r>
                    <w:rPr>
                      <w:rFonts w:ascii="宋体" w:eastAsia="宋体" w:hAnsi="宋体" w:cs="宋体" w:hint="eastAsia"/>
                      <w:color w:val="000000"/>
                      <w:kern w:val="0"/>
                      <w:sz w:val="22"/>
                    </w:rPr>
                    <w:t>PT-D210</w:t>
                  </w:r>
                  <w:r>
                    <w:rPr>
                      <w:rFonts w:ascii="宋体" w:eastAsia="宋体" w:hAnsi="宋体" w:cs="宋体" w:hint="eastAsia"/>
                      <w:color w:val="000000"/>
                      <w:kern w:val="0"/>
                      <w:sz w:val="22"/>
                    </w:rPr>
                    <w:t>标签机</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w:t>
                  </w:r>
                  <w:r>
                    <w:rPr>
                      <w:rFonts w:ascii="宋体" w:eastAsia="宋体" w:hAnsi="宋体" w:cs="宋体" w:hint="eastAsia"/>
                      <w:color w:val="000000"/>
                      <w:kern w:val="0"/>
                      <w:sz w:val="22"/>
                    </w:rPr>
                    <w:t>8</w:t>
                  </w:r>
                  <w:r>
                    <w:rPr>
                      <w:rFonts w:ascii="宋体" w:eastAsia="宋体" w:hAnsi="宋体" w:cs="宋体" w:hint="eastAsia"/>
                      <w:color w:val="000000"/>
                      <w:kern w:val="0"/>
                      <w:sz w:val="22"/>
                    </w:rPr>
                    <w:t>米</w:t>
                  </w:r>
                </w:p>
              </w:tc>
              <w:tc>
                <w:tcPr>
                  <w:tcW w:w="563"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18.90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81</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高光相片纸</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单面高光相片纸</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w:t>
                  </w:r>
                  <w:r>
                    <w:rPr>
                      <w:rFonts w:ascii="宋体" w:eastAsia="宋体" w:hAnsi="宋体" w:cs="宋体" w:hint="eastAsia"/>
                      <w:color w:val="000000"/>
                      <w:kern w:val="0"/>
                      <w:sz w:val="22"/>
                    </w:rPr>
                    <w:t>张</w:t>
                  </w:r>
                  <w:r>
                    <w:rPr>
                      <w:rFonts w:ascii="宋体" w:eastAsia="宋体" w:hAnsi="宋体" w:cs="宋体" w:hint="eastAsia"/>
                      <w:color w:val="000000"/>
                      <w:kern w:val="0"/>
                      <w:sz w:val="22"/>
                    </w:rPr>
                    <w:t>/</w:t>
                  </w:r>
                  <w:r>
                    <w:rPr>
                      <w:rFonts w:ascii="宋体" w:eastAsia="宋体" w:hAnsi="宋体" w:cs="宋体" w:hint="eastAsia"/>
                      <w:color w:val="000000"/>
                      <w:kern w:val="0"/>
                      <w:sz w:val="22"/>
                    </w:rPr>
                    <w:t>包（</w:t>
                  </w:r>
                  <w:r>
                    <w:rPr>
                      <w:rFonts w:ascii="宋体" w:eastAsia="宋体" w:hAnsi="宋体" w:cs="宋体" w:hint="eastAsia"/>
                      <w:color w:val="000000"/>
                      <w:kern w:val="0"/>
                      <w:sz w:val="22"/>
                    </w:rPr>
                    <w:t>200g</w:t>
                  </w:r>
                  <w:r>
                    <w:rPr>
                      <w:rFonts w:ascii="宋体" w:eastAsia="宋体" w:hAnsi="宋体" w:cs="宋体" w:hint="eastAsia"/>
                      <w:color w:val="000000"/>
                      <w:kern w:val="0"/>
                      <w:sz w:val="22"/>
                    </w:rPr>
                    <w:t>）</w:t>
                  </w:r>
                </w:p>
              </w:tc>
              <w:tc>
                <w:tcPr>
                  <w:tcW w:w="563"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包</w:t>
                  </w:r>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28.35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82</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kern w:val="0"/>
                      <w:sz w:val="24"/>
                      <w:szCs w:val="24"/>
                    </w:rPr>
                  </w:pPr>
                  <w:r>
                    <w:rPr>
                      <w:rFonts w:ascii="宋体" w:eastAsia="宋体" w:hAnsi="宋体" w:cs="宋体" w:hint="eastAsia"/>
                      <w:kern w:val="0"/>
                      <w:sz w:val="24"/>
                      <w:szCs w:val="24"/>
                    </w:rPr>
                    <w:t>碳带</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适用相关型号打印机</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产品容量与规格：标准容量，普通装</w:t>
                  </w:r>
                </w:p>
              </w:tc>
              <w:tc>
                <w:tcPr>
                  <w:tcW w:w="563"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支</w:t>
                  </w:r>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37.80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83</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粉盒</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LJ3700D LJ3800DN M8900DNF M8600DN</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产品容量与规格：打印量约</w:t>
                  </w:r>
                  <w:r>
                    <w:rPr>
                      <w:rFonts w:ascii="宋体" w:eastAsia="宋体" w:hAnsi="宋体" w:cs="宋体" w:hint="eastAsia"/>
                      <w:color w:val="000000"/>
                      <w:kern w:val="0"/>
                      <w:sz w:val="22"/>
                    </w:rPr>
                    <w:t>3000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110.25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84</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w:t>
                  </w:r>
                  <w:r>
                    <w:rPr>
                      <w:rFonts w:ascii="宋体" w:eastAsia="宋体" w:hAnsi="宋体" w:cs="宋体" w:hint="eastAsia"/>
                      <w:color w:val="000000"/>
                      <w:kern w:val="0"/>
                      <w:sz w:val="22"/>
                    </w:rPr>
                    <w:t>3004dw 3104fdw 3104fdn</w:t>
                  </w:r>
                  <w:r>
                    <w:rPr>
                      <w:rFonts w:ascii="宋体" w:eastAsia="宋体" w:hAnsi="宋体" w:cs="宋体" w:hint="eastAsia"/>
                      <w:color w:val="000000"/>
                      <w:kern w:val="0"/>
                      <w:sz w:val="22"/>
                    </w:rPr>
                    <w:t>打印机</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产品容量与规格：打印量约</w:t>
                  </w:r>
                  <w:r>
                    <w:rPr>
                      <w:rFonts w:ascii="宋体" w:eastAsia="宋体" w:hAnsi="宋体" w:cs="宋体" w:hint="eastAsia"/>
                      <w:color w:val="000000"/>
                      <w:kern w:val="0"/>
                      <w:sz w:val="22"/>
                    </w:rPr>
                    <w:t>1700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220.50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85</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粉盒</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w:t>
                  </w:r>
                  <w:r>
                    <w:rPr>
                      <w:rFonts w:ascii="宋体" w:eastAsia="宋体" w:hAnsi="宋体" w:cs="宋体" w:hint="eastAsia"/>
                      <w:color w:val="000000"/>
                      <w:kern w:val="0"/>
                      <w:sz w:val="22"/>
                    </w:rPr>
                    <w:t>L3228CDW</w:t>
                  </w:r>
                  <w:r>
                    <w:rPr>
                      <w:rFonts w:ascii="宋体" w:eastAsia="宋体" w:hAnsi="宋体" w:cs="宋体" w:hint="eastAsia"/>
                      <w:color w:val="000000"/>
                      <w:kern w:val="0"/>
                      <w:sz w:val="22"/>
                    </w:rPr>
                    <w:t>、</w:t>
                  </w:r>
                  <w:r>
                    <w:rPr>
                      <w:rFonts w:ascii="宋体" w:eastAsia="宋体" w:hAnsi="宋体" w:cs="宋体" w:hint="eastAsia"/>
                      <w:color w:val="000000"/>
                      <w:kern w:val="0"/>
                      <w:sz w:val="22"/>
                    </w:rPr>
                    <w:t>L3288CDW</w:t>
                  </w:r>
                  <w:r>
                    <w:rPr>
                      <w:rFonts w:ascii="宋体" w:eastAsia="宋体" w:hAnsi="宋体" w:cs="宋体" w:hint="eastAsia"/>
                      <w:color w:val="000000"/>
                      <w:kern w:val="0"/>
                      <w:sz w:val="22"/>
                    </w:rPr>
                    <w:t>、</w:t>
                  </w:r>
                  <w:r>
                    <w:rPr>
                      <w:rFonts w:ascii="宋体" w:eastAsia="宋体" w:hAnsi="宋体" w:cs="宋体" w:hint="eastAsia"/>
                      <w:color w:val="000000"/>
                      <w:kern w:val="0"/>
                      <w:sz w:val="22"/>
                    </w:rPr>
                    <w:t>L3528CDW</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产品容量与规格：大容量，约</w:t>
                  </w:r>
                  <w:r>
                    <w:rPr>
                      <w:rFonts w:ascii="宋体" w:eastAsia="宋体" w:hAnsi="宋体" w:cs="宋体" w:hint="eastAsia"/>
                      <w:color w:val="000000"/>
                      <w:kern w:val="0"/>
                      <w:sz w:val="22"/>
                    </w:rPr>
                    <w:t>2300</w:t>
                  </w:r>
                  <w:r>
                    <w:rPr>
                      <w:rFonts w:ascii="宋体" w:eastAsia="宋体" w:hAnsi="宋体" w:cs="宋体" w:hint="eastAsia"/>
                      <w:color w:val="000000"/>
                      <w:kern w:val="0"/>
                      <w:sz w:val="22"/>
                    </w:rPr>
                    <w:t>页</w:t>
                  </w:r>
                  <w:r>
                    <w:rPr>
                      <w:rFonts w:ascii="宋体" w:eastAsia="宋体" w:hAnsi="宋体" w:cs="宋体" w:hint="eastAsia"/>
                      <w:color w:val="000000"/>
                      <w:kern w:val="0"/>
                      <w:sz w:val="22"/>
                    </w:rPr>
                    <w:t>(A4</w:t>
                  </w:r>
                  <w:r>
                    <w:rPr>
                      <w:rFonts w:ascii="宋体" w:eastAsia="宋体" w:hAnsi="宋体" w:cs="宋体" w:hint="eastAsia"/>
                      <w:color w:val="000000"/>
                      <w:kern w:val="0"/>
                      <w:sz w:val="22"/>
                    </w:rPr>
                    <w:t>幅面</w:t>
                  </w:r>
                  <w:r>
                    <w:rPr>
                      <w:rFonts w:ascii="宋体" w:eastAsia="宋体" w:hAnsi="宋体" w:cs="宋体" w:hint="eastAsia"/>
                      <w:color w:val="000000"/>
                      <w:kern w:val="0"/>
                      <w:sz w:val="22"/>
                    </w:rPr>
                    <w:t>5%</w:t>
                  </w:r>
                  <w:r>
                    <w:rPr>
                      <w:rFonts w:ascii="宋体" w:eastAsia="宋体" w:hAnsi="宋体" w:cs="宋体" w:hint="eastAsia"/>
                      <w:color w:val="000000"/>
                      <w:kern w:val="0"/>
                      <w:sz w:val="22"/>
                    </w:rPr>
                    <w:t>覆盖率</w:t>
                  </w:r>
                  <w:r>
                    <w:rPr>
                      <w:rFonts w:ascii="宋体" w:eastAsia="宋体" w:hAnsi="宋体" w:cs="宋体" w:hint="eastAsia"/>
                      <w:color w:val="000000"/>
                      <w:kern w:val="0"/>
                      <w:sz w:val="22"/>
                    </w:rPr>
                    <w:t>)</w:t>
                  </w:r>
                  <w:r>
                    <w:rPr>
                      <w:rFonts w:ascii="宋体" w:eastAsia="宋体" w:hAnsi="宋体" w:cs="宋体" w:hint="eastAsia"/>
                      <w:color w:val="000000"/>
                      <w:kern w:val="0"/>
                      <w:sz w:val="22"/>
                    </w:rPr>
                    <w:t>。</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157.50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86</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标签机色带</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通用</w:t>
                  </w:r>
                  <w:r>
                    <w:rPr>
                      <w:rFonts w:ascii="宋体" w:eastAsia="宋体" w:hAnsi="宋体" w:cs="宋体" w:hint="eastAsia"/>
                      <w:color w:val="000000"/>
                      <w:kern w:val="0"/>
                      <w:sz w:val="22"/>
                    </w:rPr>
                    <w:t>TZe-231 pt-115b/d210/18rz/P700/900/d450/p300bt</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w:t>
                  </w:r>
                  <w:r>
                    <w:rPr>
                      <w:rFonts w:ascii="宋体" w:eastAsia="宋体" w:hAnsi="宋体" w:cs="宋体" w:hint="eastAsia"/>
                      <w:color w:val="000000"/>
                      <w:kern w:val="0"/>
                      <w:sz w:val="22"/>
                    </w:rPr>
                    <w:t>8</w:t>
                  </w:r>
                  <w:r>
                    <w:rPr>
                      <w:rFonts w:ascii="宋体" w:eastAsia="宋体" w:hAnsi="宋体" w:cs="宋体" w:hint="eastAsia"/>
                      <w:color w:val="000000"/>
                      <w:kern w:val="0"/>
                      <w:sz w:val="22"/>
                    </w:rPr>
                    <w:t>米</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13.65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87</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标签机色带</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通用</w:t>
                  </w:r>
                  <w:r>
                    <w:rPr>
                      <w:rFonts w:ascii="宋体" w:eastAsia="宋体" w:hAnsi="宋体" w:cs="宋体" w:hint="eastAsia"/>
                      <w:color w:val="000000"/>
                      <w:kern w:val="0"/>
                      <w:sz w:val="22"/>
                    </w:rPr>
                    <w:t>TZe-231 pt-115b/d210/18rz/P700/900/d450/p300bt</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w:t>
                  </w:r>
                  <w:r>
                    <w:rPr>
                      <w:rFonts w:ascii="宋体" w:eastAsia="宋体" w:hAnsi="宋体" w:cs="宋体" w:hint="eastAsia"/>
                      <w:color w:val="000000"/>
                      <w:kern w:val="0"/>
                      <w:sz w:val="22"/>
                    </w:rPr>
                    <w:t>8</w:t>
                  </w:r>
                  <w:r>
                    <w:rPr>
                      <w:rFonts w:ascii="宋体" w:eastAsia="宋体" w:hAnsi="宋体" w:cs="宋体" w:hint="eastAsia"/>
                      <w:color w:val="000000"/>
                      <w:kern w:val="0"/>
                      <w:sz w:val="22"/>
                    </w:rPr>
                    <w:t>米</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15.75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88</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标签机色带</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通用</w:t>
                  </w:r>
                  <w:r>
                    <w:rPr>
                      <w:rFonts w:ascii="宋体" w:eastAsia="宋体" w:hAnsi="宋体" w:cs="宋体" w:hint="eastAsia"/>
                      <w:color w:val="000000"/>
                      <w:kern w:val="0"/>
                      <w:sz w:val="22"/>
                    </w:rPr>
                    <w:t>TZe-231 pt-115b/d210/18rz/P700/900/d450/p300bt</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w:t>
                  </w:r>
                  <w:r>
                    <w:rPr>
                      <w:rFonts w:ascii="宋体" w:eastAsia="宋体" w:hAnsi="宋体" w:cs="宋体" w:hint="eastAsia"/>
                      <w:color w:val="000000"/>
                      <w:kern w:val="0"/>
                      <w:sz w:val="22"/>
                    </w:rPr>
                    <w:t>8</w:t>
                  </w:r>
                  <w:r>
                    <w:rPr>
                      <w:rFonts w:ascii="宋体" w:eastAsia="宋体" w:hAnsi="宋体" w:cs="宋体" w:hint="eastAsia"/>
                      <w:color w:val="000000"/>
                      <w:kern w:val="0"/>
                      <w:sz w:val="22"/>
                    </w:rPr>
                    <w:t>米</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18.90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89</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标签机色带</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通用</w:t>
                  </w:r>
                  <w:r>
                    <w:rPr>
                      <w:rFonts w:ascii="宋体" w:eastAsia="宋体" w:hAnsi="宋体" w:cs="宋体" w:hint="eastAsia"/>
                      <w:color w:val="000000"/>
                      <w:kern w:val="0"/>
                      <w:sz w:val="22"/>
                    </w:rPr>
                    <w:t>TZe-231 pt-115b/d210/18rz/P700/900/d450/p300bt</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w:t>
                  </w:r>
                  <w:r>
                    <w:rPr>
                      <w:rFonts w:ascii="宋体" w:eastAsia="宋体" w:hAnsi="宋体" w:cs="宋体" w:hint="eastAsia"/>
                      <w:color w:val="000000"/>
                      <w:kern w:val="0"/>
                      <w:sz w:val="22"/>
                    </w:rPr>
                    <w:t>8</w:t>
                  </w:r>
                  <w:r>
                    <w:rPr>
                      <w:rFonts w:ascii="宋体" w:eastAsia="宋体" w:hAnsi="宋体" w:cs="宋体" w:hint="eastAsia"/>
                      <w:color w:val="000000"/>
                      <w:kern w:val="0"/>
                      <w:sz w:val="22"/>
                    </w:rPr>
                    <w:t>米</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29.40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90</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标签机色带</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通用</w:t>
                  </w:r>
                  <w:r>
                    <w:rPr>
                      <w:rFonts w:ascii="宋体" w:eastAsia="宋体" w:hAnsi="宋体" w:cs="宋体" w:hint="eastAsia"/>
                      <w:color w:val="000000"/>
                      <w:kern w:val="0"/>
                      <w:sz w:val="22"/>
                    </w:rPr>
                    <w:t>TZe-231 pt-115b/d210/18rz/P700/900/d450/p300bt</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w:t>
                  </w:r>
                  <w:r>
                    <w:rPr>
                      <w:rFonts w:ascii="宋体" w:eastAsia="宋体" w:hAnsi="宋体" w:cs="宋体" w:hint="eastAsia"/>
                      <w:color w:val="000000"/>
                      <w:kern w:val="0"/>
                      <w:sz w:val="22"/>
                    </w:rPr>
                    <w:t>8</w:t>
                  </w:r>
                  <w:r>
                    <w:rPr>
                      <w:rFonts w:ascii="宋体" w:eastAsia="宋体" w:hAnsi="宋体" w:cs="宋体" w:hint="eastAsia"/>
                      <w:color w:val="000000"/>
                      <w:kern w:val="0"/>
                      <w:sz w:val="22"/>
                    </w:rPr>
                    <w:t>米</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34.65 </w:t>
                  </w:r>
                </w:p>
              </w:tc>
            </w:tr>
            <w:tr w:rsidR="00530810">
              <w:trPr>
                <w:trHeight w:val="900"/>
              </w:trPr>
              <w:tc>
                <w:tcPr>
                  <w:tcW w:w="341" w:type="dxa"/>
                  <w:tcBorders>
                    <w:top w:val="nil"/>
                    <w:left w:val="single" w:sz="4" w:space="0" w:color="auto"/>
                    <w:bottom w:val="nil"/>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91</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适用惠普</w:t>
                  </w:r>
                  <w:r>
                    <w:rPr>
                      <w:rFonts w:ascii="宋体" w:eastAsia="宋体" w:hAnsi="宋体" w:cs="宋体" w:hint="eastAsia"/>
                      <w:color w:val="000000"/>
                      <w:kern w:val="0"/>
                      <w:szCs w:val="21"/>
                    </w:rPr>
                    <w:t>HP M454dn M454dw M479dw M479fdn M479fdw</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产品容量与规格：黑色打印量约</w:t>
                  </w:r>
                  <w:r>
                    <w:rPr>
                      <w:rFonts w:ascii="宋体" w:eastAsia="宋体" w:hAnsi="宋体" w:cs="宋体" w:hint="eastAsia"/>
                      <w:color w:val="000000"/>
                      <w:kern w:val="0"/>
                      <w:szCs w:val="21"/>
                    </w:rPr>
                    <w:t>2400</w:t>
                  </w:r>
                  <w:r>
                    <w:rPr>
                      <w:rFonts w:ascii="宋体" w:eastAsia="宋体" w:hAnsi="宋体" w:cs="宋体" w:hint="eastAsia"/>
                      <w:color w:val="000000"/>
                      <w:kern w:val="0"/>
                      <w:szCs w:val="21"/>
                    </w:rPr>
                    <w:t>页，彩色打印量约</w:t>
                  </w:r>
                  <w:r>
                    <w:rPr>
                      <w:rFonts w:ascii="宋体" w:eastAsia="宋体" w:hAnsi="宋体" w:cs="宋体" w:hint="eastAsia"/>
                      <w:color w:val="000000"/>
                      <w:kern w:val="0"/>
                      <w:szCs w:val="21"/>
                    </w:rPr>
                    <w:t>2100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，含芯片。</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388.50 </w:t>
                  </w:r>
                </w:p>
              </w:tc>
            </w:tr>
            <w:tr w:rsidR="00530810">
              <w:trPr>
                <w:trHeight w:val="900"/>
              </w:trPr>
              <w:tc>
                <w:tcPr>
                  <w:tcW w:w="341" w:type="dxa"/>
                  <w:tcBorders>
                    <w:top w:val="single" w:sz="4" w:space="0" w:color="auto"/>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92</w:t>
                  </w:r>
                </w:p>
              </w:tc>
              <w:tc>
                <w:tcPr>
                  <w:tcW w:w="919" w:type="dxa"/>
                  <w:tcBorders>
                    <w:top w:val="nil"/>
                    <w:left w:val="nil"/>
                    <w:bottom w:val="single" w:sz="4" w:space="0" w:color="auto"/>
                    <w:right w:val="single" w:sz="4" w:space="0" w:color="auto"/>
                  </w:tcBorders>
                  <w:shd w:val="clear" w:color="000000" w:fill="FFFFFF"/>
                  <w:noWrap/>
                  <w:vAlign w:val="center"/>
                </w:tcPr>
                <w:p w:rsidR="00530810" w:rsidRDefault="00D569DE">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硒鼓</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适用惠普</w:t>
                  </w:r>
                  <w:r>
                    <w:rPr>
                      <w:rFonts w:ascii="宋体" w:eastAsia="宋体" w:hAnsi="宋体" w:cs="宋体" w:hint="eastAsia"/>
                      <w:color w:val="000000"/>
                      <w:kern w:val="0"/>
                      <w:sz w:val="22"/>
                    </w:rPr>
                    <w:t>429dw</w:t>
                  </w:r>
                  <w:r>
                    <w:rPr>
                      <w:rFonts w:ascii="宋体" w:eastAsia="宋体" w:hAnsi="宋体" w:cs="宋体" w:hint="eastAsia"/>
                      <w:color w:val="000000"/>
                      <w:kern w:val="0"/>
                      <w:sz w:val="22"/>
                    </w:rPr>
                    <w:t>硒鼓</w:t>
                  </w:r>
                  <w:r>
                    <w:rPr>
                      <w:rFonts w:ascii="宋体" w:eastAsia="宋体" w:hAnsi="宋体" w:cs="宋体" w:hint="eastAsia"/>
                      <w:color w:val="000000"/>
                      <w:kern w:val="0"/>
                      <w:sz w:val="22"/>
                    </w:rPr>
                    <w:t xml:space="preserve"> 329dw 405d 305dn 329dn 405dw m429fdw</w:t>
                  </w:r>
                  <w:r>
                    <w:rPr>
                      <w:rFonts w:ascii="宋体" w:eastAsia="宋体" w:hAnsi="宋体" w:cs="宋体" w:hint="eastAsia"/>
                      <w:color w:val="000000"/>
                      <w:kern w:val="0"/>
                      <w:sz w:val="22"/>
                    </w:rPr>
                    <w:t>硒鼓打印机</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产品容量与规格：打印量约</w:t>
                  </w:r>
                  <w:r>
                    <w:rPr>
                      <w:rFonts w:ascii="宋体" w:eastAsia="宋体" w:hAnsi="宋体" w:cs="宋体" w:hint="eastAsia"/>
                      <w:color w:val="000000"/>
                      <w:kern w:val="0"/>
                      <w:szCs w:val="21"/>
                    </w:rPr>
                    <w:t>3800</w:t>
                  </w:r>
                  <w:r>
                    <w:rPr>
                      <w:rFonts w:ascii="宋体" w:eastAsia="宋体" w:hAnsi="宋体" w:cs="宋体" w:hint="eastAsia"/>
                      <w:color w:val="000000"/>
                      <w:kern w:val="0"/>
                      <w:szCs w:val="21"/>
                    </w:rPr>
                    <w:t>页</w:t>
                  </w:r>
                  <w:r>
                    <w:rPr>
                      <w:rFonts w:ascii="宋体" w:eastAsia="宋体" w:hAnsi="宋体" w:cs="宋体" w:hint="eastAsia"/>
                      <w:color w:val="000000"/>
                      <w:kern w:val="0"/>
                      <w:szCs w:val="21"/>
                    </w:rPr>
                    <w:t>(A4</w:t>
                  </w:r>
                  <w:r>
                    <w:rPr>
                      <w:rFonts w:ascii="宋体" w:eastAsia="宋体" w:hAnsi="宋体" w:cs="宋体" w:hint="eastAsia"/>
                      <w:color w:val="000000"/>
                      <w:kern w:val="0"/>
                      <w:szCs w:val="21"/>
                    </w:rPr>
                    <w:t>幅面</w:t>
                  </w:r>
                  <w:r>
                    <w:rPr>
                      <w:rFonts w:ascii="宋体" w:eastAsia="宋体" w:hAnsi="宋体" w:cs="宋体" w:hint="eastAsia"/>
                      <w:color w:val="000000"/>
                      <w:kern w:val="0"/>
                      <w:szCs w:val="21"/>
                    </w:rPr>
                    <w:t>5%</w:t>
                  </w:r>
                  <w:r>
                    <w:rPr>
                      <w:rFonts w:ascii="宋体" w:eastAsia="宋体" w:hAnsi="宋体" w:cs="宋体" w:hint="eastAsia"/>
                      <w:color w:val="000000"/>
                      <w:kern w:val="0"/>
                      <w:szCs w:val="21"/>
                    </w:rPr>
                    <w:t>覆盖率</w:t>
                  </w:r>
                  <w:r>
                    <w:rPr>
                      <w:rFonts w:ascii="宋体" w:eastAsia="宋体" w:hAnsi="宋体" w:cs="宋体" w:hint="eastAsia"/>
                      <w:color w:val="000000"/>
                      <w:kern w:val="0"/>
                      <w:szCs w:val="21"/>
                    </w:rPr>
                    <w:t>)</w:t>
                  </w:r>
                  <w:r>
                    <w:rPr>
                      <w:rFonts w:ascii="宋体" w:eastAsia="宋体" w:hAnsi="宋体" w:cs="宋体" w:hint="eastAsia"/>
                      <w:color w:val="000000"/>
                      <w:kern w:val="0"/>
                      <w:szCs w:val="21"/>
                    </w:rPr>
                    <w:t>，含芯片。</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281.40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93</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固态移动硬盘</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适用相关型号电脑</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w:t>
                  </w:r>
                  <w:r>
                    <w:rPr>
                      <w:rFonts w:ascii="宋体" w:eastAsia="宋体" w:hAnsi="宋体" w:cs="宋体" w:hint="eastAsia"/>
                      <w:color w:val="000000"/>
                      <w:kern w:val="0"/>
                      <w:sz w:val="22"/>
                    </w:rPr>
                    <w:t>1TB</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523.95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94</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固态移动硬盘</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适用相关型号电脑</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w:t>
                  </w:r>
                  <w:r>
                    <w:rPr>
                      <w:rFonts w:ascii="宋体" w:eastAsia="宋体" w:hAnsi="宋体" w:cs="宋体" w:hint="eastAsia"/>
                      <w:color w:val="000000"/>
                      <w:kern w:val="0"/>
                      <w:sz w:val="22"/>
                    </w:rPr>
                    <w:t>2TB</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922.95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95</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固态移动硬盘</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适用相关型号电脑</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w:t>
                  </w:r>
                  <w:r>
                    <w:rPr>
                      <w:rFonts w:ascii="宋体" w:eastAsia="宋体" w:hAnsi="宋体" w:cs="宋体" w:hint="eastAsia"/>
                      <w:color w:val="000000"/>
                      <w:kern w:val="0"/>
                      <w:sz w:val="22"/>
                    </w:rPr>
                    <w:t>4TB</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2098.95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96</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机械移动硬盘</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适用相关型号电脑</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w:t>
                  </w:r>
                  <w:r>
                    <w:rPr>
                      <w:rFonts w:ascii="宋体" w:eastAsia="宋体" w:hAnsi="宋体" w:cs="宋体" w:hint="eastAsia"/>
                      <w:color w:val="000000"/>
                      <w:kern w:val="0"/>
                      <w:sz w:val="22"/>
                    </w:rPr>
                    <w:t>1TB</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460.95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97</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机械移动硬盘</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适用相关型号电脑</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w:t>
                  </w:r>
                  <w:r>
                    <w:rPr>
                      <w:rFonts w:ascii="宋体" w:eastAsia="宋体" w:hAnsi="宋体" w:cs="宋体" w:hint="eastAsia"/>
                      <w:color w:val="000000"/>
                      <w:kern w:val="0"/>
                      <w:sz w:val="22"/>
                    </w:rPr>
                    <w:t>2TB</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586.95 </w:t>
                  </w:r>
                </w:p>
              </w:tc>
            </w:tr>
            <w:tr w:rsidR="00530810">
              <w:trPr>
                <w:trHeight w:val="900"/>
              </w:trPr>
              <w:tc>
                <w:tcPr>
                  <w:tcW w:w="341" w:type="dxa"/>
                  <w:tcBorders>
                    <w:top w:val="nil"/>
                    <w:left w:val="single" w:sz="4" w:space="0" w:color="auto"/>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98</w:t>
                  </w:r>
                </w:p>
              </w:tc>
              <w:tc>
                <w:tcPr>
                  <w:tcW w:w="919"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机械移动硬盘</w:t>
                  </w:r>
                </w:p>
              </w:tc>
              <w:tc>
                <w:tcPr>
                  <w:tcW w:w="333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适用相关型号电脑</w:t>
                  </w:r>
                </w:p>
              </w:tc>
              <w:tc>
                <w:tcPr>
                  <w:tcW w:w="121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产品容量与规格：</w:t>
                  </w:r>
                  <w:r>
                    <w:rPr>
                      <w:rFonts w:ascii="宋体" w:eastAsia="宋体" w:hAnsi="宋体" w:cs="宋体" w:hint="eastAsia"/>
                      <w:color w:val="000000"/>
                      <w:kern w:val="0"/>
                      <w:sz w:val="22"/>
                    </w:rPr>
                    <w:t>4TB</w:t>
                  </w:r>
                </w:p>
              </w:tc>
              <w:tc>
                <w:tcPr>
                  <w:tcW w:w="56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proofErr w:type="gramStart"/>
                  <w:r>
                    <w:rPr>
                      <w:rFonts w:ascii="宋体" w:eastAsia="宋体" w:hAnsi="宋体" w:cs="宋体" w:hint="eastAsia"/>
                      <w:color w:val="000000"/>
                      <w:kern w:val="0"/>
                      <w:sz w:val="22"/>
                    </w:rPr>
                    <w:t>个</w:t>
                  </w:r>
                  <w:proofErr w:type="gramEnd"/>
                </w:p>
              </w:tc>
              <w:tc>
                <w:tcPr>
                  <w:tcW w:w="673" w:type="dxa"/>
                  <w:tcBorders>
                    <w:top w:val="nil"/>
                    <w:left w:val="nil"/>
                    <w:bottom w:val="single" w:sz="4" w:space="0" w:color="auto"/>
                    <w:right w:val="single" w:sz="4" w:space="0" w:color="auto"/>
                  </w:tcBorders>
                  <w:shd w:val="clear" w:color="000000" w:fill="FFFFFF"/>
                  <w:vAlign w:val="center"/>
                </w:tcPr>
                <w:p w:rsidR="00530810" w:rsidRDefault="00D569DE">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901.95 </w:t>
                  </w:r>
                </w:p>
              </w:tc>
            </w:tr>
          </w:tbl>
          <w:p w:rsidR="00530810" w:rsidRDefault="00530810">
            <w:pPr>
              <w:rPr>
                <w:bCs/>
              </w:rPr>
            </w:pPr>
          </w:p>
        </w:tc>
      </w:tr>
    </w:tbl>
    <w:p w:rsidR="00530810" w:rsidRDefault="00530810"/>
    <w:sectPr w:rsidR="00530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仿宋">
    <w:altName w:val="汉仪仿宋KW"/>
    <w:panose1 w:val="02010609060101010101"/>
    <w:charset w:val="86"/>
    <w:family w:val="modern"/>
    <w:pitch w:val="default"/>
    <w:sig w:usb0="00000000" w:usb1="00000000" w:usb2="00000016" w:usb3="00000000" w:csb0="00040001"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nsolas">
    <w:altName w:val="Noto Sans Mono"/>
    <w:panose1 w:val="020B0609020204030204"/>
    <w:charset w:val="00"/>
    <w:family w:val="modern"/>
    <w:pitch w:val="fixed"/>
    <w:sig w:usb0="E10002FF" w:usb1="4000FCFF" w:usb2="00000009" w:usb3="00000000" w:csb0="0000019F" w:csb1="00000000"/>
  </w:font>
  <w:font w:name="楷体_GB2312">
    <w:altName w:val="汉仪楷体KW"/>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1234D"/>
    <w:multiLevelType w:val="multilevel"/>
    <w:tmpl w:val="58A1234D"/>
    <w:lvl w:ilvl="0">
      <w:start w:val="1"/>
      <w:numFmt w:val="chineseCountingThousand"/>
      <w:lvlText w:val="%1"/>
      <w:lvlJc w:val="left"/>
      <w:pPr>
        <w:tabs>
          <w:tab w:val="left" w:pos="420"/>
        </w:tabs>
        <w:ind w:left="420" w:hanging="420"/>
      </w:pPr>
      <w:rPr>
        <w:rFonts w:cs="Times New Roman" w:hint="eastAsia"/>
        <w:b/>
        <w:i w:val="0"/>
        <w:sz w:val="28"/>
        <w:szCs w:val="28"/>
      </w:rPr>
    </w:lvl>
    <w:lvl w:ilvl="1">
      <w:start w:val="1"/>
      <w:numFmt w:val="none"/>
      <w:pStyle w:val="2"/>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CC"/>
    <w:rsid w:val="E59EFBDB"/>
    <w:rsid w:val="00117DCC"/>
    <w:rsid w:val="0014474A"/>
    <w:rsid w:val="001C3EA3"/>
    <w:rsid w:val="001C72B0"/>
    <w:rsid w:val="00417433"/>
    <w:rsid w:val="004E1E3A"/>
    <w:rsid w:val="00530810"/>
    <w:rsid w:val="008E1C79"/>
    <w:rsid w:val="00C30769"/>
    <w:rsid w:val="00D5396B"/>
    <w:rsid w:val="00D569DE"/>
    <w:rsid w:val="00FC5A3C"/>
    <w:rsid w:val="59F409C8"/>
    <w:rsid w:val="7BE6A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BCDF542-E1C2-43D6-95E2-AF64AA8E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qFormat="1"/>
    <w:lsdException w:name="HTML Address" w:semiHidden="1" w:unhideWhenUsed="1"/>
    <w:lsdException w:name="HTML Cite" w:uiPriority="0" w:qFormat="1"/>
    <w:lsdException w:name="HTML Code"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9"/>
    <w:qFormat/>
    <w:pPr>
      <w:keepNext/>
      <w:spacing w:after="100" w:afterAutospacing="1" w:line="360" w:lineRule="auto"/>
      <w:ind w:left="600" w:hangingChars="200" w:hanging="600"/>
      <w:jc w:val="center"/>
      <w:outlineLvl w:val="0"/>
    </w:pPr>
    <w:rPr>
      <w:rFonts w:ascii="Arial" w:eastAsia="宋体" w:hAnsi="Arial" w:cs="Times New Roman"/>
      <w:b/>
      <w:bCs/>
      <w:kern w:val="0"/>
      <w:sz w:val="44"/>
      <w:szCs w:val="18"/>
    </w:rPr>
  </w:style>
  <w:style w:type="paragraph" w:styleId="2">
    <w:name w:val="heading 2"/>
    <w:basedOn w:val="a"/>
    <w:next w:val="a"/>
    <w:link w:val="20"/>
    <w:uiPriority w:val="99"/>
    <w:qFormat/>
    <w:pPr>
      <w:keepNext/>
      <w:keepLines/>
      <w:numPr>
        <w:ilvl w:val="1"/>
        <w:numId w:val="1"/>
      </w:numPr>
      <w:tabs>
        <w:tab w:val="left" w:pos="420"/>
      </w:tabs>
      <w:spacing w:before="100" w:beforeAutospacing="1" w:after="100" w:afterAutospacing="1" w:line="360" w:lineRule="auto"/>
      <w:jc w:val="center"/>
      <w:outlineLvl w:val="1"/>
    </w:pPr>
    <w:rPr>
      <w:rFonts w:ascii="宋体" w:eastAsia="宋体" w:hAnsi="宋体" w:cs="Times New Roman"/>
      <w:b/>
      <w:bCs/>
      <w:color w:val="000000"/>
      <w:kern w:val="0"/>
      <w:sz w:val="36"/>
      <w:szCs w:val="28"/>
    </w:rPr>
  </w:style>
  <w:style w:type="paragraph" w:styleId="3">
    <w:name w:val="heading 3"/>
    <w:basedOn w:val="a"/>
    <w:next w:val="a0"/>
    <w:link w:val="30"/>
    <w:uiPriority w:val="99"/>
    <w:qFormat/>
    <w:pPr>
      <w:keepNext/>
      <w:keepLines/>
      <w:spacing w:before="100" w:beforeAutospacing="1" w:after="100" w:afterAutospacing="1" w:line="360" w:lineRule="auto"/>
      <w:ind w:left="600" w:hangingChars="200" w:hanging="600"/>
      <w:jc w:val="left"/>
      <w:outlineLvl w:val="2"/>
    </w:pPr>
    <w:rPr>
      <w:rFonts w:ascii="Calibri" w:eastAsia="仿宋" w:hAnsi="Calibri" w:cs="Times New Roman"/>
      <w:b/>
      <w:bCs/>
      <w:sz w:val="28"/>
      <w:szCs w:val="32"/>
    </w:rPr>
  </w:style>
  <w:style w:type="paragraph" w:styleId="4">
    <w:name w:val="heading 4"/>
    <w:basedOn w:val="a"/>
    <w:next w:val="a"/>
    <w:link w:val="40"/>
    <w:uiPriority w:val="99"/>
    <w:qFormat/>
    <w:pPr>
      <w:keepNext/>
      <w:keepLines/>
      <w:spacing w:before="280" w:after="290" w:line="372" w:lineRule="auto"/>
      <w:outlineLvl w:val="3"/>
    </w:pPr>
    <w:rPr>
      <w:rFonts w:ascii="Arial" w:eastAsia="黑体" w:hAnsi="Arial"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uiPriority w:val="99"/>
    <w:qFormat/>
    <w:pPr>
      <w:ind w:firstLineChars="200" w:firstLine="420"/>
    </w:pPr>
    <w:rPr>
      <w:rFonts w:ascii="Calibri" w:eastAsia="宋体" w:hAnsi="Calibri" w:cs="Times New Roman"/>
      <w:szCs w:val="24"/>
    </w:rPr>
  </w:style>
  <w:style w:type="paragraph" w:styleId="a4">
    <w:name w:val="Document Map"/>
    <w:basedOn w:val="a"/>
    <w:link w:val="a5"/>
    <w:uiPriority w:val="99"/>
    <w:semiHidden/>
    <w:qFormat/>
    <w:pPr>
      <w:shd w:val="clear" w:color="auto" w:fill="000080"/>
    </w:pPr>
    <w:rPr>
      <w:rFonts w:ascii="Calibri" w:eastAsia="宋体" w:hAnsi="Calibri" w:cs="Times New Roman"/>
      <w:szCs w:val="24"/>
    </w:rPr>
  </w:style>
  <w:style w:type="paragraph" w:styleId="a6">
    <w:name w:val="annotation text"/>
    <w:basedOn w:val="a"/>
    <w:link w:val="a7"/>
    <w:uiPriority w:val="99"/>
    <w:qFormat/>
    <w:pPr>
      <w:jc w:val="left"/>
    </w:pPr>
    <w:rPr>
      <w:rFonts w:ascii="Calibri" w:eastAsia="宋体" w:hAnsi="Calibri" w:cs="Times New Roman"/>
      <w:szCs w:val="24"/>
    </w:rPr>
  </w:style>
  <w:style w:type="paragraph" w:styleId="31">
    <w:name w:val="Body Text 3"/>
    <w:basedOn w:val="a"/>
    <w:link w:val="32"/>
    <w:uiPriority w:val="99"/>
    <w:qFormat/>
    <w:pPr>
      <w:spacing w:after="120"/>
    </w:pPr>
    <w:rPr>
      <w:rFonts w:ascii="Calibri" w:eastAsia="宋体" w:hAnsi="Calibri" w:cs="Times New Roman"/>
      <w:sz w:val="16"/>
      <w:szCs w:val="16"/>
    </w:rPr>
  </w:style>
  <w:style w:type="paragraph" w:styleId="a8">
    <w:name w:val="Body Text"/>
    <w:basedOn w:val="a"/>
    <w:link w:val="a9"/>
    <w:qFormat/>
    <w:pPr>
      <w:spacing w:after="120"/>
    </w:pPr>
    <w:rPr>
      <w:rFonts w:ascii="Calibri" w:eastAsia="宋体" w:hAnsi="Calibri" w:cs="Times New Roman"/>
      <w:szCs w:val="24"/>
    </w:rPr>
  </w:style>
  <w:style w:type="paragraph" w:styleId="33">
    <w:name w:val="toc 3"/>
    <w:basedOn w:val="a"/>
    <w:next w:val="a"/>
    <w:uiPriority w:val="99"/>
    <w:qFormat/>
    <w:pPr>
      <w:ind w:leftChars="400" w:left="840"/>
    </w:pPr>
    <w:rPr>
      <w:rFonts w:ascii="Calibri" w:eastAsia="宋体" w:hAnsi="Calibri" w:cs="Times New Roman"/>
      <w:szCs w:val="24"/>
    </w:rPr>
  </w:style>
  <w:style w:type="paragraph" w:styleId="aa">
    <w:name w:val="Plain Text"/>
    <w:basedOn w:val="a"/>
    <w:next w:val="Default"/>
    <w:link w:val="ab"/>
    <w:uiPriority w:val="99"/>
    <w:qFormat/>
    <w:rPr>
      <w:rFonts w:ascii="宋体" w:eastAsia="宋体" w:hAnsi="Courier New" w:cs="Times New Roman"/>
      <w:szCs w:val="24"/>
    </w:rPr>
  </w:style>
  <w:style w:type="paragraph" w:customStyle="1" w:styleId="Default">
    <w:name w:val="Default"/>
    <w:uiPriority w:val="99"/>
    <w:qFormat/>
    <w:pPr>
      <w:widowControl w:val="0"/>
      <w:autoSpaceDE w:val="0"/>
      <w:autoSpaceDN w:val="0"/>
      <w:adjustRightInd w:val="0"/>
    </w:pPr>
    <w:rPr>
      <w:rFonts w:ascii="仿宋_GB2312" w:eastAsia="仿宋_GB2312" w:hAnsi="Calibri" w:cs="仿宋_GB2312"/>
      <w:color w:val="000000"/>
      <w:sz w:val="24"/>
      <w:szCs w:val="24"/>
    </w:rPr>
  </w:style>
  <w:style w:type="paragraph" w:styleId="ac">
    <w:name w:val="Date"/>
    <w:basedOn w:val="a"/>
    <w:next w:val="a"/>
    <w:link w:val="ad"/>
    <w:uiPriority w:val="99"/>
    <w:qFormat/>
    <w:rPr>
      <w:rFonts w:ascii="宋体" w:eastAsia="宋体" w:hAnsi="Courier New" w:cs="Times New Roman"/>
      <w:sz w:val="32"/>
      <w:szCs w:val="20"/>
    </w:rPr>
  </w:style>
  <w:style w:type="paragraph" w:styleId="ae">
    <w:name w:val="Balloon Text"/>
    <w:basedOn w:val="a"/>
    <w:link w:val="af"/>
    <w:qFormat/>
    <w:rPr>
      <w:rFonts w:ascii="Calibri" w:eastAsia="宋体" w:hAnsi="Calibri" w:cs="Times New Roman"/>
      <w:sz w:val="18"/>
      <w:szCs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qFormat/>
    <w:pPr>
      <w:snapToGrid w:val="0"/>
      <w:spacing w:line="336" w:lineRule="auto"/>
      <w:jc w:val="left"/>
    </w:pPr>
    <w:rPr>
      <w:rFonts w:ascii="Calibri" w:eastAsia="宋体" w:hAnsi="Calibri" w:cs="Times New Roman"/>
      <w:b/>
      <w:bCs/>
      <w:caps/>
      <w:sz w:val="24"/>
      <w:szCs w:val="20"/>
    </w:rPr>
  </w:style>
  <w:style w:type="paragraph" w:styleId="34">
    <w:name w:val="Body Text Indent 3"/>
    <w:basedOn w:val="a"/>
    <w:link w:val="35"/>
    <w:qFormat/>
    <w:pPr>
      <w:spacing w:after="120"/>
      <w:ind w:leftChars="200" w:left="420"/>
    </w:pPr>
    <w:rPr>
      <w:rFonts w:ascii="Calibri" w:eastAsia="宋体" w:hAnsi="Calibri" w:cs="Times New Roman"/>
      <w:sz w:val="16"/>
      <w:szCs w:val="16"/>
    </w:rPr>
  </w:style>
  <w:style w:type="paragraph" w:styleId="21">
    <w:name w:val="toc 2"/>
    <w:basedOn w:val="a"/>
    <w:next w:val="a"/>
    <w:uiPriority w:val="99"/>
    <w:qFormat/>
    <w:pPr>
      <w:spacing w:line="288" w:lineRule="auto"/>
      <w:ind w:left="907"/>
      <w:jc w:val="left"/>
    </w:pPr>
    <w:rPr>
      <w:rFonts w:ascii="Calibri" w:eastAsia="宋体" w:hAnsi="Calibri" w:cs="Times New Roman"/>
      <w:smallCaps/>
      <w:sz w:val="24"/>
      <w:szCs w:val="20"/>
    </w:rPr>
  </w:style>
  <w:style w:type="paragraph" w:styleId="af4">
    <w:name w:val="Normal (Web)"/>
    <w:basedOn w:val="a"/>
    <w:qFormat/>
    <w:pPr>
      <w:jc w:val="left"/>
    </w:pPr>
    <w:rPr>
      <w:rFonts w:ascii="Calibri" w:eastAsia="宋体" w:hAnsi="Calibri" w:cs="Times New Roman"/>
      <w:kern w:val="0"/>
      <w:sz w:val="24"/>
      <w:szCs w:val="24"/>
    </w:rPr>
  </w:style>
  <w:style w:type="paragraph" w:styleId="af5">
    <w:name w:val="annotation subject"/>
    <w:basedOn w:val="a6"/>
    <w:next w:val="a6"/>
    <w:link w:val="af6"/>
    <w:qFormat/>
    <w:rPr>
      <w:b/>
      <w:bCs/>
    </w:rPr>
  </w:style>
  <w:style w:type="paragraph" w:styleId="af7">
    <w:name w:val="Body Text First Indent"/>
    <w:basedOn w:val="a8"/>
    <w:link w:val="af8"/>
    <w:qFormat/>
    <w:pPr>
      <w:ind w:firstLine="420"/>
    </w:pPr>
  </w:style>
  <w:style w:type="table" w:styleId="af9">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b/>
    </w:rPr>
  </w:style>
  <w:style w:type="character" w:styleId="afb">
    <w:name w:val="page number"/>
    <w:uiPriority w:val="99"/>
    <w:qFormat/>
    <w:rPr>
      <w:rFonts w:cs="Times New Roman"/>
    </w:rPr>
  </w:style>
  <w:style w:type="character" w:styleId="afc">
    <w:name w:val="FollowedHyperlink"/>
    <w:uiPriority w:val="99"/>
    <w:qFormat/>
    <w:rPr>
      <w:rFonts w:cs="Times New Roman"/>
      <w:color w:val="333333"/>
      <w:u w:val="none"/>
    </w:rPr>
  </w:style>
  <w:style w:type="character" w:styleId="afd">
    <w:name w:val="Emphasis"/>
    <w:basedOn w:val="a1"/>
    <w:uiPriority w:val="20"/>
    <w:qFormat/>
  </w:style>
  <w:style w:type="character" w:styleId="HTML">
    <w:name w:val="HTML Definition"/>
    <w:basedOn w:val="a1"/>
    <w:qFormat/>
  </w:style>
  <w:style w:type="character" w:styleId="HTML0">
    <w:name w:val="HTML Acronym"/>
    <w:uiPriority w:val="99"/>
    <w:qFormat/>
    <w:rPr>
      <w:rFonts w:cs="Times New Roman"/>
    </w:rPr>
  </w:style>
  <w:style w:type="character" w:styleId="HTML1">
    <w:name w:val="HTML Variable"/>
    <w:basedOn w:val="a1"/>
    <w:qFormat/>
  </w:style>
  <w:style w:type="character" w:styleId="afe">
    <w:name w:val="Hyperlink"/>
    <w:uiPriority w:val="99"/>
    <w:qFormat/>
    <w:rPr>
      <w:rFonts w:cs="Times New Roman"/>
      <w:color w:val="0000FF"/>
      <w:u w:val="single"/>
    </w:rPr>
  </w:style>
  <w:style w:type="character" w:styleId="HTML2">
    <w:name w:val="HTML Code"/>
    <w:uiPriority w:val="99"/>
    <w:qFormat/>
    <w:rPr>
      <w:rFonts w:ascii="Courier New" w:hAnsi="Courier New" w:cs="Times New Roman"/>
      <w:sz w:val="20"/>
    </w:rPr>
  </w:style>
  <w:style w:type="character" w:styleId="aff">
    <w:name w:val="annotation reference"/>
    <w:qFormat/>
    <w:rPr>
      <w:sz w:val="21"/>
      <w:szCs w:val="21"/>
    </w:rPr>
  </w:style>
  <w:style w:type="character" w:styleId="HTML3">
    <w:name w:val="HTML Cite"/>
    <w:basedOn w:val="a1"/>
    <w:qFormat/>
  </w:style>
  <w:style w:type="character" w:styleId="HTML4">
    <w:name w:val="HTML Keyboard"/>
    <w:basedOn w:val="a1"/>
    <w:qFormat/>
    <w:rPr>
      <w:rFonts w:ascii="Consolas" w:eastAsia="Consolas" w:hAnsi="Consolas" w:cs="Consolas"/>
      <w:color w:val="FFFFFF"/>
      <w:sz w:val="21"/>
      <w:szCs w:val="21"/>
      <w:shd w:val="clear" w:color="auto" w:fill="333333"/>
    </w:rPr>
  </w:style>
  <w:style w:type="character" w:styleId="HTML5">
    <w:name w:val="HTML Sample"/>
    <w:basedOn w:val="a1"/>
    <w:qFormat/>
    <w:rPr>
      <w:rFonts w:ascii="Consolas" w:eastAsia="Consolas" w:hAnsi="Consolas" w:cs="Consolas" w:hint="default"/>
      <w:sz w:val="21"/>
      <w:szCs w:val="21"/>
    </w:rPr>
  </w:style>
  <w:style w:type="character" w:customStyle="1" w:styleId="af3">
    <w:name w:val="页眉 字符"/>
    <w:basedOn w:val="a1"/>
    <w:link w:val="af2"/>
    <w:uiPriority w:val="99"/>
    <w:qFormat/>
    <w:rPr>
      <w:sz w:val="18"/>
      <w:szCs w:val="18"/>
    </w:rPr>
  </w:style>
  <w:style w:type="character" w:customStyle="1" w:styleId="af1">
    <w:name w:val="页脚 字符"/>
    <w:basedOn w:val="a1"/>
    <w:link w:val="af0"/>
    <w:uiPriority w:val="99"/>
    <w:qFormat/>
    <w:rPr>
      <w:sz w:val="18"/>
      <w:szCs w:val="18"/>
    </w:rPr>
  </w:style>
  <w:style w:type="character" w:customStyle="1" w:styleId="10">
    <w:name w:val="标题 1 字符"/>
    <w:basedOn w:val="a1"/>
    <w:link w:val="1"/>
    <w:uiPriority w:val="99"/>
    <w:qFormat/>
    <w:rPr>
      <w:rFonts w:ascii="Arial" w:eastAsia="宋体" w:hAnsi="Arial" w:cs="Times New Roman"/>
      <w:b/>
      <w:bCs/>
      <w:kern w:val="0"/>
      <w:sz w:val="44"/>
      <w:szCs w:val="18"/>
    </w:rPr>
  </w:style>
  <w:style w:type="character" w:customStyle="1" w:styleId="20">
    <w:name w:val="标题 2 字符"/>
    <w:basedOn w:val="a1"/>
    <w:link w:val="2"/>
    <w:uiPriority w:val="99"/>
    <w:qFormat/>
    <w:rPr>
      <w:rFonts w:ascii="宋体" w:eastAsia="宋体" w:hAnsi="宋体" w:cs="Times New Roman"/>
      <w:b/>
      <w:bCs/>
      <w:color w:val="000000"/>
      <w:kern w:val="0"/>
      <w:sz w:val="36"/>
      <w:szCs w:val="28"/>
    </w:rPr>
  </w:style>
  <w:style w:type="character" w:customStyle="1" w:styleId="30">
    <w:name w:val="标题 3 字符"/>
    <w:basedOn w:val="a1"/>
    <w:link w:val="3"/>
    <w:uiPriority w:val="99"/>
    <w:qFormat/>
    <w:rPr>
      <w:rFonts w:ascii="Calibri" w:eastAsia="仿宋" w:hAnsi="Calibri" w:cs="Times New Roman"/>
      <w:b/>
      <w:bCs/>
      <w:sz w:val="28"/>
      <w:szCs w:val="32"/>
    </w:rPr>
  </w:style>
  <w:style w:type="character" w:customStyle="1" w:styleId="40">
    <w:name w:val="标题 4 字符"/>
    <w:basedOn w:val="a1"/>
    <w:link w:val="4"/>
    <w:uiPriority w:val="99"/>
    <w:qFormat/>
    <w:rPr>
      <w:rFonts w:ascii="Arial" w:eastAsia="黑体" w:hAnsi="Arial" w:cs="Times New Roman"/>
      <w:b/>
      <w:bCs/>
      <w:sz w:val="28"/>
      <w:szCs w:val="28"/>
    </w:rPr>
  </w:style>
  <w:style w:type="paragraph" w:customStyle="1" w:styleId="aff0">
    <w:name w:val="表格文字"/>
    <w:basedOn w:val="NewNew"/>
    <w:qFormat/>
    <w:pPr>
      <w:spacing w:before="25" w:after="25"/>
      <w:jc w:val="left"/>
    </w:pPr>
    <w:rPr>
      <w:bCs/>
      <w:spacing w:val="10"/>
      <w:kern w:val="0"/>
      <w:sz w:val="24"/>
    </w:rPr>
  </w:style>
  <w:style w:type="paragraph" w:customStyle="1" w:styleId="NewNew">
    <w:name w:val="正文 New New"/>
    <w:next w:val="aff0"/>
    <w:qFormat/>
    <w:pPr>
      <w:widowControl w:val="0"/>
      <w:jc w:val="both"/>
    </w:pPr>
    <w:rPr>
      <w:rFonts w:ascii="Calibri" w:eastAsia="宋体" w:hAnsi="Calibri" w:cs="Times New Roman"/>
      <w:kern w:val="2"/>
      <w:sz w:val="21"/>
      <w:szCs w:val="24"/>
    </w:rPr>
  </w:style>
  <w:style w:type="character" w:customStyle="1" w:styleId="a5">
    <w:name w:val="文档结构图 字符"/>
    <w:basedOn w:val="a1"/>
    <w:link w:val="a4"/>
    <w:uiPriority w:val="99"/>
    <w:semiHidden/>
    <w:qFormat/>
    <w:rPr>
      <w:rFonts w:ascii="Calibri" w:eastAsia="宋体" w:hAnsi="Calibri" w:cs="Times New Roman"/>
      <w:szCs w:val="24"/>
      <w:shd w:val="clear" w:color="auto" w:fill="000080"/>
    </w:rPr>
  </w:style>
  <w:style w:type="character" w:customStyle="1" w:styleId="a7">
    <w:name w:val="批注文字 字符"/>
    <w:basedOn w:val="a1"/>
    <w:link w:val="a6"/>
    <w:uiPriority w:val="99"/>
    <w:qFormat/>
    <w:rPr>
      <w:rFonts w:ascii="Calibri" w:eastAsia="宋体" w:hAnsi="Calibri" w:cs="Times New Roman"/>
      <w:szCs w:val="24"/>
    </w:rPr>
  </w:style>
  <w:style w:type="character" w:customStyle="1" w:styleId="32">
    <w:name w:val="正文文本 3 字符"/>
    <w:basedOn w:val="a1"/>
    <w:link w:val="31"/>
    <w:uiPriority w:val="99"/>
    <w:qFormat/>
    <w:rPr>
      <w:rFonts w:ascii="Calibri" w:eastAsia="宋体" w:hAnsi="Calibri" w:cs="Times New Roman"/>
      <w:sz w:val="16"/>
      <w:szCs w:val="16"/>
    </w:rPr>
  </w:style>
  <w:style w:type="character" w:customStyle="1" w:styleId="a9">
    <w:name w:val="正文文本 字符"/>
    <w:basedOn w:val="a1"/>
    <w:link w:val="a8"/>
    <w:rPr>
      <w:rFonts w:ascii="Calibri" w:eastAsia="宋体" w:hAnsi="Calibri" w:cs="Times New Roman"/>
      <w:szCs w:val="24"/>
    </w:rPr>
  </w:style>
  <w:style w:type="character" w:customStyle="1" w:styleId="ab">
    <w:name w:val="纯文本 字符"/>
    <w:basedOn w:val="a1"/>
    <w:link w:val="aa"/>
    <w:uiPriority w:val="99"/>
    <w:qFormat/>
    <w:rPr>
      <w:rFonts w:ascii="宋体" w:eastAsia="宋体" w:hAnsi="Courier New" w:cs="Times New Roman"/>
      <w:szCs w:val="24"/>
    </w:rPr>
  </w:style>
  <w:style w:type="character" w:customStyle="1" w:styleId="ad">
    <w:name w:val="日期 字符"/>
    <w:basedOn w:val="a1"/>
    <w:link w:val="ac"/>
    <w:uiPriority w:val="99"/>
    <w:qFormat/>
    <w:rPr>
      <w:rFonts w:ascii="宋体" w:eastAsia="宋体" w:hAnsi="Courier New" w:cs="Times New Roman"/>
      <w:sz w:val="32"/>
      <w:szCs w:val="20"/>
    </w:rPr>
  </w:style>
  <w:style w:type="character" w:customStyle="1" w:styleId="af">
    <w:name w:val="批注框文本 字符"/>
    <w:basedOn w:val="a1"/>
    <w:link w:val="ae"/>
    <w:qFormat/>
    <w:rPr>
      <w:rFonts w:ascii="Calibri" w:eastAsia="宋体" w:hAnsi="Calibri" w:cs="Times New Roman"/>
      <w:sz w:val="18"/>
      <w:szCs w:val="18"/>
    </w:rPr>
  </w:style>
  <w:style w:type="character" w:customStyle="1" w:styleId="35">
    <w:name w:val="正文文本缩进 3 字符"/>
    <w:basedOn w:val="a1"/>
    <w:link w:val="34"/>
    <w:qFormat/>
    <w:rPr>
      <w:rFonts w:ascii="Calibri" w:eastAsia="宋体" w:hAnsi="Calibri" w:cs="Times New Roman"/>
      <w:sz w:val="16"/>
      <w:szCs w:val="16"/>
    </w:rPr>
  </w:style>
  <w:style w:type="character" w:customStyle="1" w:styleId="af6">
    <w:name w:val="批注主题 字符"/>
    <w:basedOn w:val="a7"/>
    <w:link w:val="af5"/>
    <w:qFormat/>
    <w:rPr>
      <w:rFonts w:ascii="Calibri" w:eastAsia="宋体" w:hAnsi="Calibri" w:cs="Times New Roman"/>
      <w:b/>
      <w:bCs/>
      <w:szCs w:val="24"/>
    </w:rPr>
  </w:style>
  <w:style w:type="character" w:customStyle="1" w:styleId="af8">
    <w:name w:val="正文首行缩进 字符"/>
    <w:basedOn w:val="a9"/>
    <w:link w:val="af7"/>
    <w:rPr>
      <w:rFonts w:ascii="Calibri" w:eastAsia="宋体" w:hAnsi="Calibri" w:cs="Times New Roman"/>
      <w:szCs w:val="24"/>
    </w:rPr>
  </w:style>
  <w:style w:type="paragraph" w:customStyle="1" w:styleId="Style3">
    <w:name w:val="_Style 3"/>
    <w:next w:val="34"/>
    <w:qFormat/>
    <w:pPr>
      <w:widowControl w:val="0"/>
      <w:jc w:val="both"/>
    </w:pPr>
    <w:rPr>
      <w:rFonts w:ascii="Calibri" w:eastAsia="宋体" w:hAnsi="Calibri" w:cs="Times New Roman"/>
      <w:kern w:val="2"/>
      <w:sz w:val="21"/>
      <w:szCs w:val="22"/>
    </w:rPr>
  </w:style>
  <w:style w:type="paragraph" w:customStyle="1" w:styleId="36">
    <w:name w:val="封面3"/>
    <w:basedOn w:val="a"/>
    <w:uiPriority w:val="99"/>
    <w:qFormat/>
    <w:pPr>
      <w:tabs>
        <w:tab w:val="left" w:pos="2160"/>
      </w:tabs>
      <w:spacing w:line="360" w:lineRule="auto"/>
      <w:ind w:firstLineChars="180" w:firstLine="542"/>
    </w:pPr>
    <w:rPr>
      <w:rFonts w:ascii="黑体" w:eastAsia="黑体" w:hAnsi="宋体" w:cs="Times New Roman"/>
      <w:b/>
      <w:kern w:val="0"/>
      <w:sz w:val="30"/>
      <w:szCs w:val="30"/>
    </w:rPr>
  </w:style>
  <w:style w:type="paragraph" w:customStyle="1" w:styleId="aff1">
    <w:name w:val="封面空格"/>
    <w:basedOn w:val="a"/>
    <w:uiPriority w:val="99"/>
    <w:qFormat/>
    <w:pPr>
      <w:spacing w:line="360" w:lineRule="auto"/>
      <w:jc w:val="distribute"/>
    </w:pPr>
    <w:rPr>
      <w:rFonts w:ascii="宋体" w:eastAsia="宋体" w:hAnsi="Calibri" w:cs="Times New Roman"/>
      <w:b/>
      <w:sz w:val="58"/>
      <w:szCs w:val="24"/>
    </w:rPr>
  </w:style>
  <w:style w:type="paragraph" w:customStyle="1" w:styleId="22">
    <w:name w:val="封面2"/>
    <w:basedOn w:val="a"/>
    <w:uiPriority w:val="99"/>
    <w:qFormat/>
    <w:pPr>
      <w:spacing w:line="360" w:lineRule="auto"/>
      <w:jc w:val="center"/>
    </w:pPr>
    <w:rPr>
      <w:rFonts w:ascii="黑体" w:eastAsia="黑体" w:hAnsi="宋体" w:cs="Times New Roman"/>
      <w:b/>
      <w:spacing w:val="-30"/>
      <w:sz w:val="96"/>
      <w:szCs w:val="24"/>
    </w:rPr>
  </w:style>
  <w:style w:type="paragraph" w:customStyle="1" w:styleId="23">
    <w:name w:val="元正正文标题2"/>
    <w:basedOn w:val="4"/>
    <w:uiPriority w:val="99"/>
    <w:qFormat/>
    <w:pPr>
      <w:keepNext w:val="0"/>
      <w:keepLines w:val="0"/>
      <w:adjustRightInd w:val="0"/>
      <w:snapToGrid w:val="0"/>
      <w:spacing w:before="0" w:after="0" w:line="300" w:lineRule="auto"/>
      <w:jc w:val="center"/>
      <w:outlineLvl w:val="9"/>
    </w:pPr>
    <w:rPr>
      <w:rFonts w:ascii="宋体" w:eastAsia="宋体" w:hAnsi="宋体"/>
      <w:bCs w:val="0"/>
    </w:rPr>
  </w:style>
  <w:style w:type="paragraph" w:customStyle="1" w:styleId="12">
    <w:name w:val="1"/>
    <w:basedOn w:val="a"/>
    <w:next w:val="aa"/>
    <w:uiPriority w:val="99"/>
    <w:qFormat/>
    <w:rPr>
      <w:rFonts w:ascii="宋体" w:eastAsia="宋体" w:hAnsi="Courier New" w:cs="Times New Roman"/>
      <w:szCs w:val="20"/>
    </w:rPr>
  </w:style>
  <w:style w:type="paragraph" w:customStyle="1" w:styleId="aff2">
    <w:name w:val="图"/>
    <w:basedOn w:val="a"/>
    <w:uiPriority w:val="99"/>
    <w:qFormat/>
    <w:pPr>
      <w:keepNext/>
      <w:adjustRightInd w:val="0"/>
      <w:spacing w:before="60" w:after="60" w:line="300" w:lineRule="auto"/>
      <w:jc w:val="center"/>
      <w:textAlignment w:val="center"/>
    </w:pPr>
    <w:rPr>
      <w:rFonts w:ascii="Calibri" w:eastAsia="宋体" w:hAnsi="Calibri" w:cs="Times New Roman"/>
      <w:spacing w:val="20"/>
      <w:kern w:val="0"/>
      <w:sz w:val="24"/>
      <w:szCs w:val="20"/>
    </w:rPr>
  </w:style>
  <w:style w:type="paragraph" w:customStyle="1" w:styleId="xl29">
    <w:name w:val="xl29"/>
    <w:basedOn w:val="a"/>
    <w:uiPriority w:val="99"/>
    <w:qFormat/>
    <w:pPr>
      <w:widowControl/>
      <w:spacing w:before="100" w:beforeAutospacing="1" w:after="100" w:afterAutospacing="1"/>
      <w:jc w:val="center"/>
    </w:pPr>
    <w:rPr>
      <w:rFonts w:ascii="宋体" w:eastAsia="宋体" w:hAnsi="宋体" w:cs="Times New Roman"/>
      <w:kern w:val="0"/>
      <w:sz w:val="28"/>
      <w:szCs w:val="28"/>
    </w:rPr>
  </w:style>
  <w:style w:type="paragraph" w:customStyle="1" w:styleId="aff3">
    <w:name w:val="标准"/>
    <w:basedOn w:val="a"/>
    <w:uiPriority w:val="99"/>
    <w:qFormat/>
    <w:pPr>
      <w:overflowPunct w:val="0"/>
      <w:autoSpaceDE w:val="0"/>
      <w:autoSpaceDN w:val="0"/>
      <w:adjustRightInd w:val="0"/>
      <w:spacing w:line="240" w:lineRule="atLeast"/>
      <w:textAlignment w:val="baseline"/>
    </w:pPr>
    <w:rPr>
      <w:rFonts w:ascii="Calibri" w:eastAsia="楷体_GB2312" w:hAnsi="Calibri" w:cs="Times New Roman"/>
      <w:kern w:val="0"/>
      <w:sz w:val="24"/>
      <w:szCs w:val="20"/>
    </w:rPr>
  </w:style>
  <w:style w:type="paragraph" w:customStyle="1" w:styleId="13">
    <w:name w:val="正文缩进1"/>
    <w:basedOn w:val="a"/>
    <w:uiPriority w:val="99"/>
    <w:qFormat/>
    <w:pPr>
      <w:ind w:firstLineChars="200" w:firstLine="420"/>
    </w:pPr>
    <w:rPr>
      <w:rFonts w:ascii="Calibri" w:eastAsia="宋体" w:hAnsi="Calibri" w:cs="Times New Roman"/>
      <w:szCs w:val="24"/>
    </w:rPr>
  </w:style>
  <w:style w:type="paragraph" w:customStyle="1" w:styleId="14">
    <w:name w:val="纯文本1"/>
    <w:basedOn w:val="a"/>
    <w:uiPriority w:val="99"/>
    <w:qFormat/>
    <w:rPr>
      <w:rFonts w:ascii="宋体" w:eastAsia="宋体" w:hAnsi="Courier New" w:cs="Times New Roman"/>
      <w:szCs w:val="24"/>
    </w:rPr>
  </w:style>
  <w:style w:type="character" w:customStyle="1" w:styleId="m01">
    <w:name w:val="m01"/>
    <w:uiPriority w:val="99"/>
    <w:qFormat/>
    <w:rPr>
      <w:rFonts w:cs="Times New Roman"/>
    </w:rPr>
  </w:style>
  <w:style w:type="character" w:customStyle="1" w:styleId="m011">
    <w:name w:val="m011"/>
    <w:uiPriority w:val="99"/>
    <w:qFormat/>
    <w:rPr>
      <w:rFonts w:cs="Times New Roman"/>
    </w:rPr>
  </w:style>
  <w:style w:type="character" w:customStyle="1" w:styleId="tabg">
    <w:name w:val="tabg"/>
    <w:uiPriority w:val="99"/>
    <w:qFormat/>
    <w:rPr>
      <w:rFonts w:cs="Times New Roman"/>
      <w:color w:val="FFFFFF"/>
      <w:sz w:val="27"/>
      <w:szCs w:val="27"/>
    </w:rPr>
  </w:style>
  <w:style w:type="character" w:customStyle="1" w:styleId="bg02">
    <w:name w:val="bg02"/>
    <w:uiPriority w:val="99"/>
    <w:qFormat/>
    <w:rPr>
      <w:rFonts w:cs="Times New Roman"/>
    </w:rPr>
  </w:style>
  <w:style w:type="character" w:customStyle="1" w:styleId="gwdsnopic">
    <w:name w:val="gwds_nopic"/>
    <w:uiPriority w:val="99"/>
    <w:qFormat/>
    <w:rPr>
      <w:rFonts w:cs="Times New Roman"/>
    </w:rPr>
  </w:style>
  <w:style w:type="character" w:customStyle="1" w:styleId="bg01">
    <w:name w:val="bg01"/>
    <w:uiPriority w:val="99"/>
    <w:qFormat/>
    <w:rPr>
      <w:rFonts w:cs="Times New Roman"/>
    </w:rPr>
  </w:style>
  <w:style w:type="character" w:customStyle="1" w:styleId="more4">
    <w:name w:val="more4"/>
    <w:uiPriority w:val="99"/>
    <w:qFormat/>
    <w:rPr>
      <w:rFonts w:cs="Times New Roman"/>
      <w:color w:val="666666"/>
      <w:sz w:val="18"/>
      <w:szCs w:val="18"/>
    </w:rPr>
  </w:style>
  <w:style w:type="character" w:customStyle="1" w:styleId="font">
    <w:name w:val="font"/>
    <w:uiPriority w:val="99"/>
    <w:qFormat/>
    <w:rPr>
      <w:rFonts w:cs="Times New Roman"/>
    </w:rPr>
  </w:style>
  <w:style w:type="character" w:customStyle="1" w:styleId="font1">
    <w:name w:val="font1"/>
    <w:uiPriority w:val="99"/>
    <w:qFormat/>
    <w:rPr>
      <w:rFonts w:cs="Times New Roman"/>
    </w:rPr>
  </w:style>
  <w:style w:type="paragraph" w:customStyle="1" w:styleId="00">
    <w:name w:val="纯文本_0_0"/>
    <w:basedOn w:val="000"/>
    <w:uiPriority w:val="99"/>
    <w:qFormat/>
    <w:pPr>
      <w:widowControl/>
      <w:jc w:val="left"/>
    </w:pPr>
    <w:rPr>
      <w:rFonts w:ascii="宋体" w:hAnsi="Courier New"/>
      <w:kern w:val="0"/>
      <w:sz w:val="20"/>
      <w:szCs w:val="21"/>
    </w:rPr>
  </w:style>
  <w:style w:type="paragraph" w:customStyle="1" w:styleId="000">
    <w:name w:val="正文_0_0"/>
    <w:uiPriority w:val="99"/>
    <w:qFormat/>
    <w:pPr>
      <w:widowControl w:val="0"/>
      <w:jc w:val="both"/>
    </w:pPr>
    <w:rPr>
      <w:rFonts w:ascii="Calibri" w:eastAsia="宋体" w:hAnsi="Calibri" w:cs="Times New Roman"/>
      <w:kern w:val="2"/>
      <w:sz w:val="21"/>
      <w:szCs w:val="22"/>
    </w:rPr>
  </w:style>
  <w:style w:type="character" w:customStyle="1" w:styleId="p1411">
    <w:name w:val="p141_1"/>
    <w:uiPriority w:val="99"/>
    <w:qFormat/>
    <w:rPr>
      <w:rFonts w:ascii="Calibri" w:eastAsia="宋体" w:hAnsi="Calibri"/>
      <w:sz w:val="21"/>
    </w:rPr>
  </w:style>
  <w:style w:type="character" w:customStyle="1" w:styleId="p141">
    <w:name w:val="p141"/>
    <w:uiPriority w:val="99"/>
    <w:qFormat/>
    <w:rPr>
      <w:sz w:val="21"/>
    </w:rPr>
  </w:style>
  <w:style w:type="character" w:customStyle="1" w:styleId="blue">
    <w:name w:val="blue"/>
    <w:uiPriority w:val="99"/>
    <w:qFormat/>
    <w:rPr>
      <w:rFonts w:cs="Times New Roman"/>
    </w:rPr>
  </w:style>
  <w:style w:type="paragraph" w:customStyle="1" w:styleId="15">
    <w:name w:val="正文_1"/>
    <w:uiPriority w:val="99"/>
    <w:qFormat/>
    <w:pPr>
      <w:widowControl w:val="0"/>
      <w:jc w:val="both"/>
    </w:pPr>
    <w:rPr>
      <w:rFonts w:ascii="Times New Roman" w:eastAsia="宋体" w:hAnsi="Times New Roman" w:cs="Times New Roman"/>
      <w:kern w:val="2"/>
      <w:sz w:val="21"/>
      <w:szCs w:val="24"/>
    </w:rPr>
  </w:style>
  <w:style w:type="paragraph" w:customStyle="1" w:styleId="16">
    <w:name w:val="列出段落1"/>
    <w:basedOn w:val="a"/>
    <w:uiPriority w:val="99"/>
    <w:qFormat/>
    <w:pPr>
      <w:ind w:firstLineChars="200" w:firstLine="420"/>
    </w:pPr>
    <w:rPr>
      <w:rFonts w:ascii="Calibri" w:eastAsia="宋体" w:hAnsi="Calibri" w:cs="Times New Roman"/>
      <w:szCs w:val="24"/>
    </w:rPr>
  </w:style>
  <w:style w:type="paragraph" w:customStyle="1" w:styleId="24">
    <w:name w:val="列出段落2"/>
    <w:basedOn w:val="a"/>
    <w:uiPriority w:val="99"/>
    <w:qFormat/>
    <w:pPr>
      <w:ind w:firstLineChars="200" w:firstLine="420"/>
    </w:pPr>
    <w:rPr>
      <w:rFonts w:ascii="Calibri" w:eastAsia="宋体" w:hAnsi="Calibri" w:cs="Times New Roman"/>
      <w:szCs w:val="24"/>
    </w:rPr>
  </w:style>
  <w:style w:type="paragraph" w:customStyle="1" w:styleId="37">
    <w:name w:val="列出段落3"/>
    <w:basedOn w:val="a"/>
    <w:uiPriority w:val="99"/>
    <w:qFormat/>
    <w:pPr>
      <w:ind w:firstLineChars="200" w:firstLine="420"/>
    </w:pPr>
    <w:rPr>
      <w:rFonts w:ascii="Calibri" w:eastAsia="宋体" w:hAnsi="Calibri" w:cs="Times New Roman"/>
      <w:szCs w:val="24"/>
    </w:rPr>
  </w:style>
  <w:style w:type="character" w:customStyle="1" w:styleId="tab-click">
    <w:name w:val="tab-click"/>
    <w:basedOn w:val="a1"/>
    <w:qFormat/>
    <w:rPr>
      <w:bdr w:val="single" w:sz="6" w:space="0" w:color="DDDDDD"/>
    </w:rPr>
  </w:style>
  <w:style w:type="character" w:customStyle="1" w:styleId="tab-nav3-ct">
    <w:name w:val="tab-nav3-ct"/>
    <w:basedOn w:val="a1"/>
    <w:qFormat/>
    <w:rPr>
      <w:color w:val="FFFFFF"/>
      <w:shd w:val="clear" w:color="auto" w:fill="4B93D7"/>
    </w:rPr>
  </w:style>
  <w:style w:type="character" w:customStyle="1" w:styleId="bdsmore">
    <w:name w:val="bds_more"/>
    <w:basedOn w:val="a1"/>
    <w:qFormat/>
    <w:rPr>
      <w:rFonts w:ascii="宋体" w:eastAsia="宋体" w:hAnsi="宋体" w:cs="宋体" w:hint="eastAsia"/>
    </w:rPr>
  </w:style>
  <w:style w:type="character" w:customStyle="1" w:styleId="bdsmore1">
    <w:name w:val="bds_more1"/>
    <w:basedOn w:val="a1"/>
    <w:qFormat/>
  </w:style>
  <w:style w:type="character" w:customStyle="1" w:styleId="bdsmore2">
    <w:name w:val="bds_more2"/>
    <w:basedOn w:val="a1"/>
    <w:qFormat/>
  </w:style>
  <w:style w:type="character" w:customStyle="1" w:styleId="bdsnopic">
    <w:name w:val="bds_nopic"/>
    <w:basedOn w:val="a1"/>
    <w:qFormat/>
  </w:style>
  <w:style w:type="character" w:customStyle="1" w:styleId="bdsnopic1">
    <w:name w:val="bds_nopic1"/>
    <w:basedOn w:val="a1"/>
    <w:qFormat/>
  </w:style>
  <w:style w:type="character" w:customStyle="1" w:styleId="bdsnopic2">
    <w:name w:val="bds_nopic2"/>
    <w:basedOn w:val="a1"/>
    <w:qFormat/>
  </w:style>
  <w:style w:type="paragraph" w:styleId="aff4">
    <w:name w:val="List Paragraph"/>
    <w:basedOn w:val="a"/>
    <w:uiPriority w:val="99"/>
    <w:qFormat/>
    <w:pPr>
      <w:ind w:firstLineChars="200" w:firstLine="420"/>
    </w:pPr>
    <w:rPr>
      <w:rFonts w:ascii="Calibri" w:eastAsia="宋体" w:hAnsi="Calibri" w:cs="Times New Roman"/>
      <w:szCs w:val="24"/>
    </w:rPr>
  </w:style>
  <w:style w:type="paragraph" w:customStyle="1" w:styleId="TableParagraph">
    <w:name w:val="Table Paragraph"/>
    <w:basedOn w:val="a"/>
    <w:uiPriority w:val="1"/>
    <w:qFormat/>
    <w:rPr>
      <w:rFonts w:ascii="宋体" w:eastAsia="宋体" w:hAnsi="宋体" w:cs="宋体"/>
      <w:szCs w:val="24"/>
      <w:lang w:val="zh-CN" w:bidi="zh-CN"/>
    </w:rPr>
  </w:style>
  <w:style w:type="paragraph" w:customStyle="1" w:styleId="17">
    <w:name w:val="修订1"/>
    <w:hidden/>
    <w:uiPriority w:val="99"/>
    <w:semiHidden/>
    <w:qFormat/>
    <w:rPr>
      <w:rFonts w:ascii="Calibri" w:eastAsia="宋体" w:hAnsi="Calibri" w:cs="Times New Roman"/>
      <w:kern w:val="2"/>
      <w:sz w:val="21"/>
      <w:szCs w:val="24"/>
    </w:rPr>
  </w:style>
  <w:style w:type="paragraph" w:customStyle="1" w:styleId="msonormal0">
    <w:name w:val="msonormal"/>
    <w:basedOn w:val="a"/>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Cs w:val="21"/>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szCs w:val="24"/>
    </w:rPr>
  </w:style>
  <w:style w:type="paragraph" w:customStyle="1" w:styleId="xl69">
    <w:name w:val="xl6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Cs w:val="21"/>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3">
    <w:name w:val="xl7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a"/>
    <w:pPr>
      <w:widowControl/>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7">
    <w:name w:val="xl77"/>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Cs w:val="21"/>
    </w:rPr>
  </w:style>
  <w:style w:type="paragraph" w:customStyle="1" w:styleId="xl78">
    <w:name w:val="xl7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79">
    <w:name w:val="xl7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0">
    <w:name w:val="xl8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81">
    <w:name w:val="xl81"/>
    <w:basedOn w:val="a"/>
    <w:pPr>
      <w:widowControl/>
      <w:spacing w:before="100" w:beforeAutospacing="1" w:after="100" w:afterAutospacing="1"/>
      <w:jc w:val="center"/>
    </w:pPr>
    <w:rPr>
      <w:rFonts w:ascii="宋体" w:eastAsia="宋体" w:hAnsi="宋体" w:cs="宋体"/>
      <w:kern w:val="0"/>
      <w:sz w:val="24"/>
      <w:szCs w:val="24"/>
    </w:rPr>
  </w:style>
  <w:style w:type="paragraph" w:customStyle="1" w:styleId="xl82">
    <w:name w:val="xl82"/>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25</Pages>
  <Words>2943</Words>
  <Characters>16779</Characters>
  <Application>Microsoft Office Word</Application>
  <DocSecurity>0</DocSecurity>
  <Lines>139</Lines>
  <Paragraphs>39</Paragraphs>
  <ScaleCrop>false</ScaleCrop>
  <Company>Microsoft</Company>
  <LinksUpToDate>false</LinksUpToDate>
  <CharactersWithSpaces>19683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梁毅飞</dc:creator>
  <cp:lastModifiedBy>肖翔</cp:lastModifiedBy>
  <cp:revision>2</cp:revision>
  <dcterms:created xsi:type="dcterms:W3CDTF">2024-08-16T16:01:00Z</dcterms:created>
  <dcterms:modified xsi:type="dcterms:W3CDTF">2024-08-26T10:28:00Z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