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Cs/>
          <w:kern w:val="0"/>
          <w:sz w:val="2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  <w:shd w:val="clear" w:color="auto" w:fill="FFFFFF"/>
          <w:lang w:bidi="ar"/>
        </w:rPr>
        <w:t xml:space="preserve">附件1： </w:t>
      </w:r>
      <w:r>
        <w:rPr>
          <w:rFonts w:ascii="宋体" w:hAnsi="宋体" w:cs="宋体"/>
          <w:bCs/>
          <w:kern w:val="0"/>
          <w:sz w:val="24"/>
          <w:shd w:val="clear" w:color="auto" w:fill="FFFFFF"/>
          <w:lang w:bidi="ar"/>
        </w:rPr>
        <w:t xml:space="preserve">   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  <w:t>响应供应商须提交资料一览表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bCs/>
          <w:sz w:val="24"/>
        </w:rPr>
        <w:t>广州医科大学附属番禺中心医院医疗集团车辆加油服务采购项目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申请人（盖章）</w:t>
      </w:r>
    </w:p>
    <w:tbl>
      <w:tblPr>
        <w:tblStyle w:val="4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353"/>
        <w:gridCol w:w="1418"/>
        <w:gridCol w:w="1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</w:trPr>
        <w:tc>
          <w:tcPr>
            <w:tcW w:w="601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35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</w:t>
            </w:r>
          </w:p>
        </w:tc>
        <w:tc>
          <w:tcPr>
            <w:tcW w:w="141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内页码</w:t>
            </w:r>
          </w:p>
        </w:tc>
        <w:tc>
          <w:tcPr>
            <w:tcW w:w="155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提交资料要求</w:t>
            </w:r>
          </w:p>
        </w:tc>
        <w:tc>
          <w:tcPr>
            <w:tcW w:w="198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</w:trPr>
        <w:tc>
          <w:tcPr>
            <w:tcW w:w="6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企业营业执照副本复印件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复印件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企业法定代表人证明书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授权代表的法定代表人授权委托书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广东省政府采购智慧云平台入驻佐证材料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截图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市场调查申请书 （见附件2）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报价表</w:t>
            </w:r>
            <w:r>
              <w:rPr>
                <w:rFonts w:hint="eastAsia" w:ascii="宋体" w:hAnsi="宋体" w:cs="宋体"/>
                <w:sz w:val="24"/>
              </w:rPr>
              <w:t>（见附件3）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353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供应商在广州地区自营加油站分布情况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分布图或列表</w:t>
            </w:r>
          </w:p>
        </w:tc>
        <w:tc>
          <w:tcPr>
            <w:tcW w:w="198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年至今同类项目业绩（至少提供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份，需提供合同复印件）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复印件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其它材料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供应商认为需提交的其它材料</w:t>
            </w:r>
          </w:p>
        </w:tc>
      </w:tr>
    </w:tbl>
    <w:p>
      <w:pPr>
        <w:widowControl/>
        <w:tabs>
          <w:tab w:val="left" w:pos="180"/>
        </w:tabs>
        <w:spacing w:line="360" w:lineRule="auto"/>
        <w:ind w:right="-290" w:rightChars="-138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注：本表附于调查资料内作为市场调查资料目录。</w:t>
      </w:r>
    </w:p>
    <w:p>
      <w:pPr>
        <w:spacing w:before="156" w:beforeLines="50"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 xml:space="preserve">附件2： </w:t>
      </w:r>
      <w:r>
        <w:rPr>
          <w:rFonts w:ascii="宋体" w:hAnsi="宋体"/>
          <w:sz w:val="24"/>
          <w:shd w:val="clear" w:color="auto" w:fill="FFFFFF"/>
        </w:rPr>
        <w:t xml:space="preserve">       </w:t>
      </w:r>
    </w:p>
    <w:p>
      <w:pPr>
        <w:spacing w:line="360" w:lineRule="auto"/>
        <w:jc w:val="center"/>
        <w:rPr>
          <w:rFonts w:ascii="宋体" w:hAnsi="宋体"/>
          <w:b/>
          <w:sz w:val="24"/>
          <w:shd w:val="clear" w:color="auto" w:fill="FFFFFF"/>
        </w:rPr>
      </w:pPr>
      <w:r>
        <w:rPr>
          <w:rFonts w:hint="eastAsia" w:ascii="宋体" w:hAnsi="宋体"/>
          <w:b/>
          <w:sz w:val="24"/>
          <w:shd w:val="clear" w:color="auto" w:fill="FFFFFF"/>
        </w:rPr>
        <w:t>市场调查申请书</w:t>
      </w:r>
    </w:p>
    <w:p>
      <w:pPr>
        <w:spacing w:line="360" w:lineRule="auto"/>
        <w:rPr>
          <w:rFonts w:ascii="宋体" w:hAnsi="宋体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致：</w:t>
      </w:r>
      <w:r>
        <w:rPr>
          <w:rFonts w:hint="eastAsia" w:ascii="宋体" w:hAnsi="宋体"/>
          <w:sz w:val="24"/>
          <w:u w:val="single"/>
          <w:shd w:val="clear" w:color="auto" w:fill="FFFFFF"/>
        </w:rPr>
        <w:t>广州医科大学附属番禺中心医院医疗集团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经认真研究该项目市场调查公告和采购需求等相关文件后，我司愿参与贵单位组织的市场调查，若我公司在后续采购过程成交，将严格配合贵单位交付期和质量目标完成本项目的采购任务。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7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3925" w:type="pct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广州医科大学附属番禺中心医院医疗集团车辆加油服务采购项目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07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服务响应情况</w:t>
            </w:r>
          </w:p>
        </w:tc>
        <w:tc>
          <w:tcPr>
            <w:tcW w:w="3925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本公司能按需求书要求提供服务 ，并完全响应市场调查公告中的服务及商务要求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注：如有不能提供服务项点请在本项注明。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7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服务时间</w:t>
            </w:r>
          </w:p>
        </w:tc>
        <w:tc>
          <w:tcPr>
            <w:tcW w:w="3925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能提供</w:t>
            </w:r>
            <w:r>
              <w:rPr>
                <w:rFonts w:ascii="宋体" w:hAnsi="宋体"/>
                <w:sz w:val="24"/>
              </w:rPr>
              <w:t>24</w:t>
            </w:r>
            <w:r>
              <w:rPr>
                <w:rFonts w:hint="eastAsia" w:ascii="宋体" w:hAnsi="宋体"/>
                <w:sz w:val="24"/>
              </w:rPr>
              <w:t>小时的服务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07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联系人</w:t>
            </w:r>
          </w:p>
        </w:tc>
        <w:tc>
          <w:tcPr>
            <w:tcW w:w="392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姓名：</w:t>
            </w:r>
          </w:p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联系电话：</w:t>
            </w:r>
          </w:p>
        </w:tc>
      </w:tr>
    </w:tbl>
    <w:p>
      <w:pPr>
        <w:spacing w:line="360" w:lineRule="auto"/>
        <w:ind w:right="-108" w:firstLine="5040" w:firstLineChars="2100"/>
        <w:jc w:val="right"/>
        <w:rPr>
          <w:rFonts w:ascii="宋体" w:hAnsi="宋体"/>
          <w:sz w:val="24"/>
          <w:shd w:val="clear" w:color="auto" w:fill="FFFFFF"/>
        </w:rPr>
      </w:pPr>
    </w:p>
    <w:p>
      <w:pPr>
        <w:spacing w:line="360" w:lineRule="auto"/>
        <w:ind w:right="612" w:firstLine="5040" w:firstLineChars="2100"/>
        <w:jc w:val="righ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单位名称（盖公章）：</w:t>
      </w:r>
    </w:p>
    <w:p>
      <w:pPr>
        <w:spacing w:line="360" w:lineRule="auto"/>
        <w:ind w:right="720"/>
        <w:jc w:val="right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/>
          <w:sz w:val="24"/>
          <w:shd w:val="clear" w:color="auto" w:fill="FFFFFF"/>
        </w:rPr>
        <w:t>日期：  年  月  日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附件3： </w:t>
      </w:r>
    </w:p>
    <w:p>
      <w:pPr>
        <w:rPr>
          <w:rFonts w:ascii="宋体" w:hAnsi="宋体" w:cs="宋体"/>
          <w:b/>
          <w:sz w:val="24"/>
        </w:rPr>
      </w:pPr>
      <w:r>
        <w:rPr>
          <w:rFonts w:ascii="宋体" w:hAnsi="宋体" w:cs="宋体"/>
          <w:sz w:val="24"/>
        </w:rPr>
        <w:t xml:space="preserve">                           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项目报价表</w:t>
      </w:r>
    </w:p>
    <w:p>
      <w:pPr>
        <w:rPr>
          <w:rFonts w:ascii="宋体" w:hAnsi="宋体" w:cs="宋体"/>
          <w:b/>
          <w:sz w:val="24"/>
        </w:rPr>
      </w:pPr>
    </w:p>
    <w:tbl>
      <w:tblPr>
        <w:tblStyle w:val="9"/>
        <w:tblW w:w="907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269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项目名称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服务内容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当天各类油品单价（元/</w:t>
            </w:r>
            <w:r>
              <w:rPr>
                <w:rFonts w:ascii="宋体" w:hAnsi="宋体" w:cstheme="minorBidi"/>
                <w:sz w:val="24"/>
              </w:rPr>
              <w:t>L</w:t>
            </w:r>
            <w:r>
              <w:rPr>
                <w:rFonts w:hint="eastAsia" w:ascii="宋体" w:hAnsi="宋体" w:cstheme="minorBidi"/>
                <w:sz w:val="24"/>
              </w:rPr>
              <w:t>）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报价或调价说明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02" w:type="dxa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广州医科大学附属番禺中心医院医疗集团车辆加油服务采购项目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加油服务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A3"/>
    <w:rsid w:val="00005389"/>
    <w:rsid w:val="0001263A"/>
    <w:rsid w:val="000D2288"/>
    <w:rsid w:val="00291C83"/>
    <w:rsid w:val="002E59A6"/>
    <w:rsid w:val="003B1C29"/>
    <w:rsid w:val="003B54BC"/>
    <w:rsid w:val="003E72F1"/>
    <w:rsid w:val="00425778"/>
    <w:rsid w:val="005D7551"/>
    <w:rsid w:val="006001D5"/>
    <w:rsid w:val="00721BB8"/>
    <w:rsid w:val="00812977"/>
    <w:rsid w:val="008B18F3"/>
    <w:rsid w:val="00A541A3"/>
    <w:rsid w:val="00A854C7"/>
    <w:rsid w:val="00AC795B"/>
    <w:rsid w:val="00B24AA3"/>
    <w:rsid w:val="00B92AB4"/>
    <w:rsid w:val="00BF3E98"/>
    <w:rsid w:val="00C95723"/>
    <w:rsid w:val="00CB672F"/>
    <w:rsid w:val="00E558B3"/>
    <w:rsid w:val="7F6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4"/>
    <w:qFormat/>
    <w:uiPriority w:val="3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113</Words>
  <Characters>650</Characters>
  <Lines>5</Lines>
  <Paragraphs>1</Paragraphs>
  <TotalTime>52</TotalTime>
  <ScaleCrop>false</ScaleCrop>
  <LinksUpToDate>false</LinksUpToDate>
  <CharactersWithSpaces>762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2023-11-21T18:41:00Z</dcterms:created>
  <dc:creator>朱建波</dc:creator>
  <cp:lastModifiedBy>朱建波</cp:lastModifiedBy>
  <dcterms:modified xsi:type="dcterms:W3CDTF">2024-10-15T09:11:18Z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