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F50" w:rsidRDefault="00EE345A">
      <w:pPr>
        <w:pStyle w:val="a6"/>
        <w:tabs>
          <w:tab w:val="left" w:pos="525"/>
          <w:tab w:val="left" w:pos="846"/>
          <w:tab w:val="left" w:pos="1555"/>
          <w:tab w:val="left" w:pos="3398"/>
        </w:tabs>
        <w:autoSpaceDE w:val="0"/>
        <w:autoSpaceDN w:val="0"/>
        <w:adjustRightInd w:val="0"/>
        <w:spacing w:beforeLines="50" w:before="156" w:line="360" w:lineRule="auto"/>
        <w:ind w:firstLineChars="0" w:firstLine="0"/>
        <w:jc w:val="center"/>
        <w:outlineLvl w:val="1"/>
        <w:rPr>
          <w:rStyle w:val="a5"/>
          <w:rFonts w:ascii="宋体" w:eastAsia="宋体" w:hAnsi="宋体" w:cs="宋体"/>
          <w:bCs/>
          <w:color w:val="666666"/>
          <w:sz w:val="32"/>
          <w:szCs w:val="32"/>
        </w:rPr>
      </w:pPr>
      <w:bookmarkStart w:id="0" w:name="_GoBack"/>
      <w:bookmarkEnd w:id="0"/>
      <w:r>
        <w:rPr>
          <w:rStyle w:val="a5"/>
          <w:rFonts w:ascii="宋体" w:eastAsia="宋体" w:hAnsi="宋体" w:cs="宋体" w:hint="eastAsia"/>
          <w:bCs/>
          <w:color w:val="666666"/>
          <w:sz w:val="32"/>
          <w:szCs w:val="32"/>
        </w:rPr>
        <w:t>广州医科大学附属番禺中心医院医疗集团</w:t>
      </w:r>
      <w:r>
        <w:rPr>
          <w:rStyle w:val="a5"/>
          <w:rFonts w:ascii="宋体" w:eastAsia="宋体" w:hAnsi="宋体" w:cs="宋体" w:hint="eastAsia"/>
          <w:bCs/>
          <w:color w:val="666666"/>
          <w:sz w:val="32"/>
          <w:szCs w:val="32"/>
        </w:rPr>
        <w:t>医疗设备</w:t>
      </w:r>
      <w:r>
        <w:rPr>
          <w:rStyle w:val="a5"/>
          <w:rFonts w:ascii="宋体" w:eastAsia="宋体" w:hAnsi="宋体" w:cs="宋体" w:hint="eastAsia"/>
          <w:bCs/>
          <w:color w:val="666666"/>
          <w:sz w:val="32"/>
          <w:szCs w:val="32"/>
        </w:rPr>
        <w:t>维修</w:t>
      </w:r>
      <w:r>
        <w:rPr>
          <w:rStyle w:val="a5"/>
          <w:rFonts w:ascii="宋体" w:eastAsia="宋体" w:hAnsi="宋体" w:cs="宋体" w:hint="eastAsia"/>
          <w:bCs/>
          <w:color w:val="666666"/>
          <w:sz w:val="32"/>
          <w:szCs w:val="32"/>
        </w:rPr>
        <w:t>配件</w:t>
      </w:r>
      <w:r>
        <w:rPr>
          <w:rStyle w:val="a5"/>
          <w:rFonts w:ascii="宋体" w:eastAsia="宋体" w:hAnsi="宋体" w:cs="宋体" w:hint="eastAsia"/>
          <w:bCs/>
          <w:color w:val="666666"/>
          <w:sz w:val="32"/>
          <w:szCs w:val="32"/>
        </w:rPr>
        <w:t>配送及技术服务项目</w:t>
      </w:r>
      <w:r>
        <w:rPr>
          <w:rStyle w:val="a5"/>
          <w:rFonts w:ascii="宋体" w:eastAsia="宋体" w:hAnsi="宋体" w:cs="宋体" w:hint="eastAsia"/>
          <w:bCs/>
          <w:color w:val="666666"/>
          <w:sz w:val="32"/>
          <w:szCs w:val="32"/>
        </w:rPr>
        <w:t>用户需求</w:t>
      </w:r>
    </w:p>
    <w:p w:rsidR="00B82F50" w:rsidRDefault="00B82F50">
      <w:pPr>
        <w:pStyle w:val="a6"/>
        <w:tabs>
          <w:tab w:val="left" w:pos="525"/>
          <w:tab w:val="left" w:pos="846"/>
          <w:tab w:val="left" w:pos="1555"/>
          <w:tab w:val="left" w:pos="3398"/>
        </w:tabs>
        <w:autoSpaceDE w:val="0"/>
        <w:autoSpaceDN w:val="0"/>
        <w:adjustRightInd w:val="0"/>
        <w:spacing w:beforeLines="50" w:before="156" w:line="360" w:lineRule="auto"/>
        <w:ind w:firstLineChars="0" w:firstLine="0"/>
        <w:jc w:val="center"/>
        <w:outlineLvl w:val="1"/>
        <w:rPr>
          <w:rStyle w:val="a5"/>
          <w:rFonts w:ascii="宋体" w:eastAsia="宋体" w:hAnsi="宋体" w:cs="宋体"/>
          <w:bCs/>
          <w:color w:val="666666"/>
          <w:sz w:val="32"/>
          <w:szCs w:val="32"/>
        </w:rPr>
      </w:pPr>
    </w:p>
    <w:p w:rsidR="00B82F50" w:rsidRDefault="00EE345A">
      <w:pPr>
        <w:spacing w:line="360" w:lineRule="auto"/>
        <w:rPr>
          <w:rFonts w:ascii="宋体" w:eastAsia="宋体" w:hAnsi="宋体" w:cs="宋体"/>
          <w:b/>
          <w:szCs w:val="21"/>
        </w:rPr>
      </w:pPr>
      <w:r>
        <w:rPr>
          <w:rFonts w:ascii="宋体" w:eastAsia="宋体" w:hAnsi="宋体" w:cs="宋体" w:hint="eastAsia"/>
          <w:b/>
          <w:szCs w:val="21"/>
        </w:rPr>
        <w:t>一、</w:t>
      </w:r>
      <w:r>
        <w:rPr>
          <w:rFonts w:ascii="宋体" w:eastAsia="宋体" w:hAnsi="宋体" w:cs="宋体" w:hint="eastAsia"/>
          <w:b/>
          <w:szCs w:val="21"/>
        </w:rPr>
        <w:t>项目概况：</w:t>
      </w:r>
    </w:p>
    <w:p w:rsidR="00B82F50" w:rsidRDefault="00EE345A">
      <w:pPr>
        <w:tabs>
          <w:tab w:val="left" w:pos="735"/>
          <w:tab w:val="left" w:pos="1254"/>
        </w:tabs>
        <w:spacing w:line="360" w:lineRule="auto"/>
        <w:ind w:firstLineChars="200" w:firstLine="420"/>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广州医科大学附属番禺中心医院</w:t>
      </w:r>
      <w:r>
        <w:rPr>
          <w:rFonts w:ascii="宋体" w:eastAsia="宋体" w:hAnsi="宋体" w:cs="宋体"/>
          <w:color w:val="000000"/>
          <w:kern w:val="0"/>
          <w:szCs w:val="21"/>
          <w:lang w:bidi="ar"/>
        </w:rPr>
        <w:t>（院本部）</w:t>
      </w:r>
      <w:r>
        <w:rPr>
          <w:rFonts w:ascii="宋体" w:eastAsia="宋体" w:hAnsi="宋体" w:cs="宋体" w:hint="eastAsia"/>
          <w:color w:val="000000"/>
          <w:kern w:val="0"/>
          <w:szCs w:val="21"/>
          <w:lang w:bidi="ar"/>
        </w:rPr>
        <w:t>位于广州市南部，是番禺区内最大的公立三级甲等综合医院</w:t>
      </w:r>
      <w:r>
        <w:rPr>
          <w:rFonts w:ascii="宋体" w:eastAsia="宋体" w:hAnsi="宋体" w:cs="宋体"/>
          <w:color w:val="000000"/>
          <w:kern w:val="0"/>
          <w:szCs w:val="21"/>
          <w:lang w:bidi="ar"/>
        </w:rPr>
        <w:t>，</w:t>
      </w:r>
      <w:r>
        <w:rPr>
          <w:rFonts w:ascii="宋体" w:eastAsia="宋体" w:hAnsi="宋体" w:cs="宋体" w:hint="eastAsia"/>
          <w:color w:val="000000"/>
          <w:kern w:val="0"/>
          <w:szCs w:val="21"/>
          <w:lang w:bidi="ar"/>
        </w:rPr>
        <w:t>目前在用医疗设备数</w:t>
      </w:r>
      <w:r>
        <w:rPr>
          <w:rFonts w:ascii="宋体" w:eastAsia="宋体" w:hAnsi="宋体" w:cs="宋体" w:hint="eastAsia"/>
          <w:color w:val="000000"/>
          <w:kern w:val="0"/>
          <w:szCs w:val="21"/>
          <w:lang w:bidi="ar"/>
        </w:rPr>
        <w:t>量约</w:t>
      </w:r>
      <w:r>
        <w:rPr>
          <w:rFonts w:ascii="宋体" w:eastAsia="宋体" w:hAnsi="宋体" w:cs="宋体" w:hint="eastAsia"/>
          <w:color w:val="000000"/>
          <w:kern w:val="0"/>
          <w:szCs w:val="21"/>
          <w:lang w:bidi="ar"/>
        </w:rPr>
        <w:t>9</w:t>
      </w:r>
      <w:r>
        <w:rPr>
          <w:rFonts w:ascii="宋体" w:eastAsia="宋体" w:hAnsi="宋体" w:cs="宋体" w:hint="eastAsia"/>
          <w:color w:val="000000"/>
          <w:kern w:val="0"/>
          <w:szCs w:val="21"/>
          <w:lang w:bidi="ar"/>
        </w:rPr>
        <w:t>000</w:t>
      </w:r>
      <w:r>
        <w:rPr>
          <w:rFonts w:ascii="宋体" w:eastAsia="宋体" w:hAnsi="宋体" w:cs="宋体" w:hint="eastAsia"/>
          <w:color w:val="000000"/>
          <w:kern w:val="0"/>
          <w:szCs w:val="21"/>
          <w:lang w:bidi="ar"/>
        </w:rPr>
        <w:t>台（套）</w:t>
      </w:r>
      <w:r>
        <w:rPr>
          <w:rFonts w:ascii="宋体" w:eastAsia="宋体" w:hAnsi="宋体" w:cs="宋体"/>
          <w:color w:val="000000"/>
          <w:kern w:val="0"/>
          <w:szCs w:val="21"/>
          <w:lang w:bidi="ar"/>
        </w:rPr>
        <w:t>；广州市</w:t>
      </w:r>
      <w:proofErr w:type="gramStart"/>
      <w:r>
        <w:rPr>
          <w:rFonts w:ascii="宋体" w:eastAsia="宋体" w:hAnsi="宋体" w:cs="宋体"/>
          <w:color w:val="000000"/>
          <w:kern w:val="0"/>
          <w:szCs w:val="21"/>
          <w:lang w:bidi="ar"/>
        </w:rPr>
        <w:t>番禺区</w:t>
      </w:r>
      <w:proofErr w:type="gramEnd"/>
      <w:r>
        <w:rPr>
          <w:rFonts w:ascii="宋体" w:eastAsia="宋体" w:hAnsi="宋体" w:cs="宋体"/>
          <w:color w:val="000000"/>
          <w:kern w:val="0"/>
          <w:szCs w:val="21"/>
          <w:lang w:bidi="ar"/>
        </w:rPr>
        <w:t>第七人民医院</w:t>
      </w:r>
      <w:r>
        <w:rPr>
          <w:rFonts w:ascii="宋体" w:eastAsia="宋体" w:hAnsi="宋体" w:cs="宋体"/>
          <w:color w:val="000000"/>
          <w:kern w:val="0"/>
          <w:szCs w:val="21"/>
          <w:lang w:bidi="ar"/>
        </w:rPr>
        <w:t>（东院区）</w:t>
      </w:r>
      <w:r>
        <w:rPr>
          <w:rFonts w:ascii="宋体" w:eastAsia="宋体" w:hAnsi="宋体" w:cs="宋体"/>
          <w:color w:val="000000"/>
          <w:kern w:val="0"/>
          <w:szCs w:val="21"/>
          <w:lang w:bidi="ar"/>
        </w:rPr>
        <w:t>是</w:t>
      </w:r>
      <w:r>
        <w:rPr>
          <w:rFonts w:ascii="宋体" w:eastAsia="宋体" w:hAnsi="宋体" w:cs="宋体" w:hint="eastAsia"/>
          <w:color w:val="000000"/>
          <w:kern w:val="0"/>
          <w:szCs w:val="21"/>
          <w:lang w:bidi="ar"/>
        </w:rPr>
        <w:t>公立</w:t>
      </w:r>
      <w:r>
        <w:rPr>
          <w:rFonts w:ascii="宋体" w:eastAsia="宋体" w:hAnsi="宋体" w:cs="宋体"/>
          <w:color w:val="000000"/>
          <w:kern w:val="0"/>
          <w:szCs w:val="21"/>
          <w:lang w:bidi="ar"/>
        </w:rPr>
        <w:t>二</w:t>
      </w:r>
      <w:r>
        <w:rPr>
          <w:rFonts w:ascii="宋体" w:eastAsia="宋体" w:hAnsi="宋体" w:cs="宋体" w:hint="eastAsia"/>
          <w:color w:val="000000"/>
          <w:kern w:val="0"/>
          <w:szCs w:val="21"/>
          <w:lang w:bidi="ar"/>
        </w:rPr>
        <w:t>级甲等综合医院</w:t>
      </w:r>
      <w:r>
        <w:rPr>
          <w:rFonts w:ascii="宋体" w:eastAsia="宋体" w:hAnsi="宋体" w:cs="宋体"/>
          <w:color w:val="000000"/>
          <w:kern w:val="0"/>
          <w:szCs w:val="21"/>
          <w:lang w:bidi="ar"/>
        </w:rPr>
        <w:t>，</w:t>
      </w:r>
      <w:r>
        <w:rPr>
          <w:rFonts w:ascii="宋体" w:eastAsia="宋体" w:hAnsi="宋体" w:cs="宋体" w:hint="eastAsia"/>
          <w:color w:val="000000"/>
          <w:kern w:val="0"/>
          <w:szCs w:val="21"/>
          <w:lang w:bidi="ar"/>
        </w:rPr>
        <w:t>目前在用医疗设备数</w:t>
      </w:r>
      <w:r>
        <w:rPr>
          <w:rFonts w:ascii="宋体" w:eastAsia="宋体" w:hAnsi="宋体" w:cs="宋体" w:hint="eastAsia"/>
          <w:color w:val="000000"/>
          <w:kern w:val="0"/>
          <w:szCs w:val="21"/>
          <w:lang w:bidi="ar"/>
        </w:rPr>
        <w:t>量约</w:t>
      </w:r>
      <w:r>
        <w:rPr>
          <w:rFonts w:ascii="宋体" w:eastAsia="宋体" w:hAnsi="宋体" w:cs="宋体"/>
          <w:color w:val="000000"/>
          <w:kern w:val="0"/>
          <w:szCs w:val="21"/>
          <w:lang w:bidi="ar"/>
        </w:rPr>
        <w:t>10</w:t>
      </w:r>
      <w:r>
        <w:rPr>
          <w:rFonts w:ascii="宋体" w:eastAsia="宋体" w:hAnsi="宋体" w:cs="宋体"/>
          <w:color w:val="000000"/>
          <w:kern w:val="0"/>
          <w:szCs w:val="21"/>
          <w:lang w:bidi="ar"/>
        </w:rPr>
        <w:t>00</w:t>
      </w:r>
      <w:r>
        <w:rPr>
          <w:rFonts w:ascii="宋体" w:eastAsia="宋体" w:hAnsi="宋体" w:cs="宋体" w:hint="eastAsia"/>
          <w:color w:val="000000"/>
          <w:kern w:val="0"/>
          <w:szCs w:val="21"/>
          <w:lang w:bidi="ar"/>
        </w:rPr>
        <w:t>台（套）</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为保障设备正常使用，医院通过</w:t>
      </w:r>
      <w:proofErr w:type="gramStart"/>
      <w:r>
        <w:rPr>
          <w:rFonts w:ascii="宋体" w:eastAsia="宋体" w:hAnsi="宋体" w:cs="宋体" w:hint="eastAsia"/>
          <w:color w:val="000000"/>
          <w:kern w:val="0"/>
          <w:szCs w:val="21"/>
          <w:lang w:bidi="ar"/>
        </w:rPr>
        <w:t>向设备</w:t>
      </w:r>
      <w:proofErr w:type="gramEnd"/>
      <w:r>
        <w:rPr>
          <w:rFonts w:ascii="宋体" w:eastAsia="宋体" w:hAnsi="宋体" w:cs="宋体" w:hint="eastAsia"/>
          <w:color w:val="000000"/>
          <w:kern w:val="0"/>
          <w:szCs w:val="21"/>
          <w:lang w:bidi="ar"/>
        </w:rPr>
        <w:t>厂家、专业第三</w:t>
      </w:r>
      <w:proofErr w:type="gramStart"/>
      <w:r>
        <w:rPr>
          <w:rFonts w:ascii="宋体" w:eastAsia="宋体" w:hAnsi="宋体" w:cs="宋体" w:hint="eastAsia"/>
          <w:color w:val="000000"/>
          <w:kern w:val="0"/>
          <w:szCs w:val="21"/>
          <w:lang w:bidi="ar"/>
        </w:rPr>
        <w:t>方医疗设备维保</w:t>
      </w:r>
      <w:proofErr w:type="gramEnd"/>
      <w:r>
        <w:rPr>
          <w:rFonts w:ascii="宋体" w:eastAsia="宋体" w:hAnsi="宋体" w:cs="宋体" w:hint="eastAsia"/>
          <w:color w:val="000000"/>
          <w:kern w:val="0"/>
          <w:szCs w:val="21"/>
          <w:lang w:bidi="ar"/>
        </w:rPr>
        <w:t>公司等购买了</w:t>
      </w:r>
      <w:r>
        <w:rPr>
          <w:rFonts w:ascii="宋体" w:eastAsia="宋体" w:hAnsi="宋体" w:cs="宋体" w:hint="eastAsia"/>
          <w:color w:val="000000"/>
          <w:kern w:val="0"/>
          <w:szCs w:val="21"/>
          <w:lang w:bidi="ar"/>
        </w:rPr>
        <w:t>MR</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CT</w:t>
      </w:r>
      <w:r>
        <w:rPr>
          <w:rFonts w:ascii="宋体" w:eastAsia="宋体" w:hAnsi="宋体" w:cs="宋体" w:hint="eastAsia"/>
          <w:color w:val="000000"/>
          <w:kern w:val="0"/>
          <w:szCs w:val="21"/>
          <w:lang w:bidi="ar"/>
        </w:rPr>
        <w:t>、</w:t>
      </w:r>
      <w:proofErr w:type="gramStart"/>
      <w:r>
        <w:rPr>
          <w:rFonts w:ascii="宋体" w:eastAsia="宋体" w:hAnsi="宋体" w:cs="宋体" w:hint="eastAsia"/>
          <w:color w:val="000000"/>
          <w:kern w:val="0"/>
          <w:szCs w:val="21"/>
          <w:lang w:bidi="ar"/>
        </w:rPr>
        <w:t>直加等</w:t>
      </w:r>
      <w:proofErr w:type="gramEnd"/>
      <w:r>
        <w:rPr>
          <w:rFonts w:ascii="宋体" w:eastAsia="宋体" w:hAnsi="宋体" w:cs="宋体" w:hint="eastAsia"/>
          <w:color w:val="000000"/>
          <w:kern w:val="0"/>
          <w:szCs w:val="21"/>
          <w:lang w:bidi="ar"/>
        </w:rPr>
        <w:t>一批大型影像设备及部分贵重专科设备</w:t>
      </w:r>
      <w:proofErr w:type="gramStart"/>
      <w:r>
        <w:rPr>
          <w:rFonts w:ascii="宋体" w:eastAsia="宋体" w:hAnsi="宋体" w:cs="宋体" w:hint="eastAsia"/>
          <w:color w:val="000000"/>
          <w:kern w:val="0"/>
          <w:szCs w:val="21"/>
          <w:lang w:bidi="ar"/>
        </w:rPr>
        <w:t>的维保合同</w:t>
      </w:r>
      <w:proofErr w:type="gramEnd"/>
      <w:r>
        <w:rPr>
          <w:rFonts w:ascii="宋体" w:eastAsia="宋体" w:hAnsi="宋体" w:cs="宋体" w:hint="eastAsia"/>
          <w:color w:val="000000"/>
          <w:kern w:val="0"/>
          <w:szCs w:val="21"/>
          <w:lang w:bidi="ar"/>
        </w:rPr>
        <w:t>。除新购还在保修期的设备外，尚</w:t>
      </w:r>
      <w:r>
        <w:rPr>
          <w:rFonts w:ascii="宋体" w:eastAsia="宋体" w:hAnsi="宋体" w:cs="宋体" w:hint="eastAsia"/>
          <w:color w:val="000000"/>
          <w:kern w:val="0"/>
          <w:szCs w:val="21"/>
          <w:lang w:bidi="ar"/>
        </w:rPr>
        <w:t>有约</w:t>
      </w:r>
      <w:r>
        <w:rPr>
          <w:rFonts w:ascii="宋体" w:eastAsia="宋体" w:hAnsi="宋体" w:cs="宋体" w:hint="eastAsia"/>
          <w:color w:val="000000"/>
          <w:kern w:val="0"/>
          <w:szCs w:val="21"/>
          <w:lang w:bidi="ar"/>
        </w:rPr>
        <w:t>5</w:t>
      </w:r>
      <w:r>
        <w:rPr>
          <w:rFonts w:ascii="宋体" w:eastAsia="宋体" w:hAnsi="宋体" w:cs="宋体" w:hint="eastAsia"/>
          <w:color w:val="000000"/>
          <w:kern w:val="0"/>
          <w:szCs w:val="21"/>
          <w:lang w:bidi="ar"/>
        </w:rPr>
        <w:t>000</w:t>
      </w:r>
      <w:r>
        <w:rPr>
          <w:rFonts w:ascii="宋体" w:eastAsia="宋体" w:hAnsi="宋体" w:cs="宋体" w:hint="eastAsia"/>
          <w:color w:val="000000"/>
          <w:kern w:val="0"/>
          <w:szCs w:val="21"/>
          <w:lang w:bidi="ar"/>
        </w:rPr>
        <w:t>台套的急救</w:t>
      </w:r>
      <w:r>
        <w:rPr>
          <w:rFonts w:ascii="宋体" w:eastAsia="宋体" w:hAnsi="宋体" w:cs="宋体" w:hint="eastAsia"/>
          <w:color w:val="000000"/>
          <w:kern w:val="0"/>
          <w:szCs w:val="21"/>
          <w:lang w:bidi="ar"/>
        </w:rPr>
        <w:t>生命支持设备、基础设备及专科设备由医院工程师团队维修。为提高设备维保质量，加快医疗设备故障修复速率、提高医疗设备正常开机率、延长使用寿命，现通过公开招标确定一家医疗设备维保备件供应及医疗设备维修服务技术支持的机构，为采购人提供医疗设备维修备件配送及维修技术咨询、培训及院内工程师无法及时修复、需请求原厂或第三方工程师支援时的上门维修服务。</w:t>
      </w:r>
    </w:p>
    <w:p w:rsidR="00B82F50" w:rsidRDefault="00EE345A">
      <w:pPr>
        <w:tabs>
          <w:tab w:val="left" w:pos="735"/>
          <w:tab w:val="left" w:pos="1254"/>
        </w:tabs>
        <w:spacing w:line="360" w:lineRule="auto"/>
        <w:ind w:firstLineChars="200" w:firstLine="420"/>
        <w:rPr>
          <w:rFonts w:ascii="宋体" w:eastAsia="宋体" w:hAnsi="宋体" w:cs="宋体"/>
          <w:color w:val="000000"/>
          <w:kern w:val="0"/>
          <w:szCs w:val="21"/>
          <w:lang w:bidi="ar"/>
        </w:rPr>
      </w:pPr>
      <w:r>
        <w:rPr>
          <w:rFonts w:ascii="宋体" w:hAnsi="宋体" w:cs="宋体"/>
          <w:kern w:val="0"/>
          <w:szCs w:val="21"/>
          <w:lang w:bidi="ar"/>
        </w:rPr>
        <w:t>纳入本项目服务的</w:t>
      </w:r>
      <w:r>
        <w:rPr>
          <w:rFonts w:ascii="宋体" w:hAnsi="宋体" w:cs="宋体" w:hint="eastAsia"/>
          <w:kern w:val="0"/>
          <w:szCs w:val="21"/>
          <w:lang w:bidi="ar"/>
        </w:rPr>
        <w:t>设备清单，见附件二。</w:t>
      </w:r>
    </w:p>
    <w:p w:rsidR="00B82F50" w:rsidRDefault="00EE345A">
      <w:pPr>
        <w:pStyle w:val="a7"/>
        <w:spacing w:line="360" w:lineRule="auto"/>
        <w:rPr>
          <w:rFonts w:ascii="宋体" w:eastAsia="宋体" w:hAnsi="宋体" w:cs="宋体"/>
          <w:b/>
          <w:sz w:val="21"/>
          <w:szCs w:val="21"/>
        </w:rPr>
      </w:pPr>
      <w:r>
        <w:rPr>
          <w:rFonts w:ascii="宋体" w:eastAsia="宋体" w:hAnsi="宋体" w:cs="宋体" w:hint="eastAsia"/>
          <w:b/>
          <w:sz w:val="21"/>
          <w:szCs w:val="21"/>
        </w:rPr>
        <w:t>二</w:t>
      </w:r>
      <w:r>
        <w:rPr>
          <w:rFonts w:ascii="宋体" w:eastAsia="宋体" w:hAnsi="宋体" w:cs="宋体" w:hint="eastAsia"/>
          <w:b/>
          <w:sz w:val="21"/>
          <w:szCs w:val="21"/>
        </w:rPr>
        <w:t>、服务期限及预算：</w:t>
      </w:r>
    </w:p>
    <w:p w:rsidR="00B82F50" w:rsidRDefault="00EE345A">
      <w:pPr>
        <w:pStyle w:val="a7"/>
        <w:spacing w:line="360" w:lineRule="auto"/>
        <w:ind w:firstLine="420"/>
        <w:rPr>
          <w:rFonts w:ascii="宋体" w:eastAsia="宋体" w:hAnsi="宋体" w:cs="宋体"/>
          <w:b/>
          <w:sz w:val="21"/>
          <w:szCs w:val="21"/>
        </w:rPr>
      </w:pPr>
      <w:r>
        <w:rPr>
          <w:rFonts w:ascii="宋体" w:eastAsia="宋体" w:hAnsi="宋体" w:cs="宋体" w:hint="eastAsia"/>
          <w:sz w:val="21"/>
          <w:szCs w:val="21"/>
        </w:rPr>
        <w:t>合同签订</w:t>
      </w:r>
      <w:r>
        <w:rPr>
          <w:rFonts w:ascii="宋体" w:eastAsia="宋体" w:hAnsi="宋体" w:cs="宋体" w:hint="eastAsia"/>
          <w:sz w:val="21"/>
          <w:szCs w:val="21"/>
        </w:rPr>
        <w:t>完成</w:t>
      </w:r>
      <w:r>
        <w:rPr>
          <w:rFonts w:ascii="宋体" w:eastAsia="宋体" w:hAnsi="宋体" w:cs="宋体" w:hint="eastAsia"/>
          <w:sz w:val="21"/>
          <w:szCs w:val="21"/>
        </w:rPr>
        <w:t>之日起</w:t>
      </w:r>
      <w:r>
        <w:rPr>
          <w:rFonts w:ascii="宋体" w:eastAsia="宋体" w:hAnsi="宋体" w:cs="宋体" w:hint="eastAsia"/>
          <w:sz w:val="21"/>
          <w:szCs w:val="21"/>
        </w:rPr>
        <w:t>24</w:t>
      </w:r>
      <w:r>
        <w:rPr>
          <w:rFonts w:ascii="宋体" w:eastAsia="宋体" w:hAnsi="宋体" w:cs="宋体" w:hint="eastAsia"/>
          <w:sz w:val="21"/>
          <w:szCs w:val="21"/>
        </w:rPr>
        <w:t>个月。</w:t>
      </w:r>
    </w:p>
    <w:p w:rsidR="00B82F50" w:rsidRDefault="00EE345A">
      <w:pPr>
        <w:pStyle w:val="a7"/>
        <w:spacing w:line="360" w:lineRule="auto"/>
        <w:rPr>
          <w:rFonts w:ascii="宋体" w:eastAsia="宋体" w:hAnsi="宋体" w:cs="宋体"/>
          <w:b/>
          <w:sz w:val="21"/>
          <w:szCs w:val="21"/>
        </w:rPr>
      </w:pPr>
      <w:r>
        <w:rPr>
          <w:rFonts w:ascii="宋体" w:eastAsia="宋体" w:hAnsi="宋体" w:cs="宋体" w:hint="eastAsia"/>
          <w:b/>
          <w:sz w:val="21"/>
          <w:szCs w:val="21"/>
        </w:rPr>
        <w:t>三、</w:t>
      </w:r>
      <w:r>
        <w:rPr>
          <w:rFonts w:ascii="宋体" w:eastAsia="宋体" w:hAnsi="宋体" w:cs="宋体" w:hint="eastAsia"/>
          <w:b/>
          <w:sz w:val="21"/>
          <w:szCs w:val="21"/>
        </w:rPr>
        <w:t>总体服务要求</w:t>
      </w:r>
    </w:p>
    <w:p w:rsidR="00B82F50" w:rsidRDefault="00EE345A">
      <w:pPr>
        <w:pStyle w:val="a7"/>
        <w:spacing w:line="360" w:lineRule="auto"/>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ab/>
      </w:r>
      <w:r>
        <w:rPr>
          <w:rFonts w:ascii="宋体" w:eastAsia="宋体" w:hAnsi="宋体" w:cs="宋体" w:hint="eastAsia"/>
          <w:sz w:val="21"/>
          <w:szCs w:val="21"/>
        </w:rPr>
        <w:t>供应商每次服务后，需请医院设备</w:t>
      </w:r>
      <w:proofErr w:type="gramStart"/>
      <w:r>
        <w:rPr>
          <w:rFonts w:ascii="宋体" w:eastAsia="宋体" w:hAnsi="宋体" w:cs="宋体" w:hint="eastAsia"/>
          <w:sz w:val="21"/>
          <w:szCs w:val="21"/>
        </w:rPr>
        <w:t>科使用</w:t>
      </w:r>
      <w:proofErr w:type="gramEnd"/>
      <w:r>
        <w:rPr>
          <w:rFonts w:ascii="宋体" w:eastAsia="宋体" w:hAnsi="宋体" w:cs="宋体" w:hint="eastAsia"/>
          <w:sz w:val="21"/>
          <w:szCs w:val="21"/>
        </w:rPr>
        <w:t>部门负责人和设备维修部门工程师签字，验证设备完好，恢复正常。</w:t>
      </w:r>
    </w:p>
    <w:p w:rsidR="00B82F50" w:rsidRDefault="00EE345A">
      <w:pPr>
        <w:pStyle w:val="a7"/>
        <w:spacing w:line="360" w:lineRule="auto"/>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ab/>
      </w:r>
      <w:r>
        <w:rPr>
          <w:rFonts w:ascii="宋体" w:eastAsia="宋体" w:hAnsi="宋体" w:cs="宋体" w:hint="eastAsia"/>
          <w:sz w:val="21"/>
          <w:szCs w:val="21"/>
        </w:rPr>
        <w:t>★</w:t>
      </w:r>
      <w:r>
        <w:rPr>
          <w:rFonts w:ascii="宋体" w:eastAsia="宋体" w:hAnsi="宋体" w:cs="宋体" w:hint="eastAsia"/>
          <w:sz w:val="21"/>
          <w:szCs w:val="21"/>
        </w:rPr>
        <w:t>供应商</w:t>
      </w:r>
      <w:r>
        <w:rPr>
          <w:rFonts w:ascii="宋体" w:eastAsia="宋体" w:hAnsi="宋体" w:cs="宋体" w:hint="eastAsia"/>
          <w:sz w:val="21"/>
          <w:szCs w:val="21"/>
        </w:rPr>
        <w:t>设有专用服务电话，提供</w:t>
      </w:r>
      <w:r>
        <w:rPr>
          <w:rFonts w:ascii="宋体" w:eastAsia="宋体" w:hAnsi="宋体" w:cs="宋体" w:hint="eastAsia"/>
          <w:sz w:val="21"/>
          <w:szCs w:val="21"/>
        </w:rPr>
        <w:t>365</w:t>
      </w:r>
      <w:r>
        <w:rPr>
          <w:rFonts w:ascii="宋体" w:eastAsia="宋体" w:hAnsi="宋体" w:cs="宋体" w:hint="eastAsia"/>
          <w:sz w:val="21"/>
          <w:szCs w:val="21"/>
        </w:rPr>
        <w:t>×</w:t>
      </w:r>
      <w:r>
        <w:rPr>
          <w:rFonts w:ascii="宋体" w:eastAsia="宋体" w:hAnsi="宋体" w:cs="宋体" w:hint="eastAsia"/>
          <w:sz w:val="21"/>
          <w:szCs w:val="21"/>
        </w:rPr>
        <w:t>24</w:t>
      </w:r>
      <w:r>
        <w:rPr>
          <w:rFonts w:ascii="宋体" w:eastAsia="宋体" w:hAnsi="宋体" w:cs="宋体" w:hint="eastAsia"/>
          <w:sz w:val="21"/>
          <w:szCs w:val="21"/>
        </w:rPr>
        <w:t>小时电话报修服务；并监督服务实施，收集所有服务过程文件，审核存档。认证答复用户在使用中发现的各种问题。</w:t>
      </w:r>
    </w:p>
    <w:p w:rsidR="00B82F50" w:rsidRDefault="00EE345A">
      <w:pPr>
        <w:pStyle w:val="a7"/>
        <w:spacing w:line="360" w:lineRule="auto"/>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hint="eastAsia"/>
          <w:sz w:val="21"/>
          <w:szCs w:val="21"/>
        </w:rPr>
        <w:tab/>
      </w:r>
      <w:r>
        <w:rPr>
          <w:rFonts w:ascii="宋体" w:eastAsia="宋体" w:hAnsi="宋体" w:cs="宋体" w:hint="eastAsia"/>
          <w:sz w:val="21"/>
          <w:szCs w:val="21"/>
        </w:rPr>
        <w:t>建立完整的备件供应品目、单价、数量及技术支持服务明细档案，每月</w:t>
      </w:r>
      <w:r>
        <w:rPr>
          <w:rFonts w:ascii="宋体" w:eastAsia="宋体" w:hAnsi="宋体" w:cs="宋体" w:hint="eastAsia"/>
          <w:sz w:val="21"/>
          <w:szCs w:val="21"/>
        </w:rPr>
        <w:t>5</w:t>
      </w:r>
      <w:r>
        <w:rPr>
          <w:rFonts w:ascii="宋体" w:eastAsia="宋体" w:hAnsi="宋体" w:cs="宋体" w:hint="eastAsia"/>
          <w:sz w:val="21"/>
          <w:szCs w:val="21"/>
        </w:rPr>
        <w:t>日前把上个月汇总报表提供给</w:t>
      </w:r>
      <w:r>
        <w:rPr>
          <w:rFonts w:ascii="宋体" w:eastAsia="宋体" w:hAnsi="宋体" w:cs="宋体" w:hint="eastAsia"/>
          <w:sz w:val="21"/>
          <w:szCs w:val="21"/>
        </w:rPr>
        <w:t>医院设备科</w:t>
      </w:r>
      <w:r>
        <w:rPr>
          <w:rFonts w:ascii="宋体" w:eastAsia="宋体" w:hAnsi="宋体" w:cs="宋体" w:hint="eastAsia"/>
          <w:sz w:val="21"/>
          <w:szCs w:val="21"/>
        </w:rPr>
        <w:t>。</w:t>
      </w:r>
    </w:p>
    <w:p w:rsidR="00B82F50" w:rsidRDefault="00EE345A">
      <w:pPr>
        <w:pStyle w:val="a7"/>
        <w:spacing w:line="360" w:lineRule="auto"/>
        <w:rPr>
          <w:rFonts w:ascii="宋体" w:eastAsia="宋体" w:hAnsi="宋体" w:cs="宋体"/>
          <w:sz w:val="21"/>
          <w:szCs w:val="21"/>
        </w:rPr>
      </w:pPr>
      <w:r>
        <w:rPr>
          <w:rFonts w:ascii="宋体" w:eastAsia="宋体" w:hAnsi="宋体" w:cs="宋体" w:hint="eastAsia"/>
          <w:sz w:val="21"/>
          <w:szCs w:val="21"/>
        </w:rPr>
        <w:t>5.</w:t>
      </w:r>
      <w:r>
        <w:rPr>
          <w:rFonts w:ascii="宋体" w:eastAsia="宋体" w:hAnsi="宋体" w:cs="宋体" w:hint="eastAsia"/>
          <w:sz w:val="21"/>
          <w:szCs w:val="21"/>
        </w:rPr>
        <w:tab/>
      </w:r>
      <w:r>
        <w:rPr>
          <w:rFonts w:ascii="宋体" w:eastAsia="宋体" w:hAnsi="宋体" w:cs="宋体" w:hint="eastAsia"/>
          <w:sz w:val="21"/>
          <w:szCs w:val="21"/>
        </w:rPr>
        <w:t>为最终用户提供对设备维护、维修人员的使用培训，有义务指导使用者正确使用各种设备，并且有义务协助解决各种问题，保证用户能够正常使用。</w:t>
      </w:r>
    </w:p>
    <w:p w:rsidR="00B82F50" w:rsidRDefault="00EE345A">
      <w:pPr>
        <w:pStyle w:val="a7"/>
        <w:spacing w:line="360" w:lineRule="auto"/>
        <w:rPr>
          <w:rFonts w:ascii="宋体" w:eastAsia="宋体" w:hAnsi="宋体" w:cs="宋体"/>
          <w:sz w:val="21"/>
          <w:szCs w:val="21"/>
        </w:rPr>
      </w:pPr>
      <w:r>
        <w:rPr>
          <w:rFonts w:ascii="宋体" w:eastAsia="宋体" w:hAnsi="宋体" w:cs="宋体" w:hint="eastAsia"/>
          <w:sz w:val="21"/>
          <w:szCs w:val="21"/>
        </w:rPr>
        <w:t>6.</w:t>
      </w:r>
      <w:r>
        <w:rPr>
          <w:rFonts w:ascii="宋体" w:eastAsia="宋体" w:hAnsi="宋体" w:cs="宋体" w:hint="eastAsia"/>
          <w:sz w:val="21"/>
          <w:szCs w:val="21"/>
        </w:rPr>
        <w:tab/>
      </w:r>
      <w:r>
        <w:rPr>
          <w:rFonts w:ascii="宋体" w:eastAsia="宋体" w:hAnsi="宋体" w:cs="宋体" w:hint="eastAsia"/>
          <w:sz w:val="21"/>
          <w:szCs w:val="21"/>
        </w:rPr>
        <w:t>现场服务</w:t>
      </w:r>
      <w:r>
        <w:rPr>
          <w:rFonts w:ascii="宋体" w:eastAsia="宋体" w:hAnsi="宋体" w:cs="宋体" w:hint="eastAsia"/>
          <w:sz w:val="21"/>
          <w:szCs w:val="21"/>
        </w:rPr>
        <w:t>人员需听从</w:t>
      </w:r>
      <w:r>
        <w:rPr>
          <w:rFonts w:ascii="宋体" w:eastAsia="宋体" w:hAnsi="宋体" w:cs="宋体" w:hint="eastAsia"/>
          <w:sz w:val="21"/>
          <w:szCs w:val="21"/>
        </w:rPr>
        <w:t>医院设备科</w:t>
      </w:r>
      <w:r>
        <w:rPr>
          <w:rFonts w:ascii="宋体" w:eastAsia="宋体" w:hAnsi="宋体" w:cs="宋体" w:hint="eastAsia"/>
          <w:sz w:val="21"/>
          <w:szCs w:val="21"/>
        </w:rPr>
        <w:t>指派工作人员的安排。</w:t>
      </w:r>
    </w:p>
    <w:p w:rsidR="00B82F50" w:rsidRDefault="00EE345A">
      <w:pPr>
        <w:pStyle w:val="a7"/>
        <w:spacing w:line="360" w:lineRule="auto"/>
        <w:rPr>
          <w:rFonts w:ascii="宋体" w:eastAsia="宋体" w:hAnsi="宋体" w:cs="宋体"/>
          <w:sz w:val="21"/>
          <w:szCs w:val="21"/>
        </w:rPr>
      </w:pPr>
      <w:r>
        <w:rPr>
          <w:rFonts w:ascii="宋体" w:eastAsia="宋体" w:hAnsi="宋体" w:cs="宋体" w:hint="eastAsia"/>
          <w:sz w:val="21"/>
          <w:szCs w:val="21"/>
        </w:rPr>
        <w:lastRenderedPageBreak/>
        <w:t>7.</w:t>
      </w:r>
      <w:r>
        <w:rPr>
          <w:rFonts w:ascii="宋体" w:eastAsia="宋体" w:hAnsi="宋体" w:cs="宋体" w:hint="eastAsia"/>
          <w:sz w:val="21"/>
          <w:szCs w:val="21"/>
        </w:rPr>
        <w:tab/>
      </w:r>
      <w:r>
        <w:rPr>
          <w:rFonts w:ascii="宋体" w:eastAsia="宋体" w:hAnsi="宋体" w:cs="宋体" w:hint="eastAsia"/>
          <w:sz w:val="21"/>
          <w:szCs w:val="21"/>
        </w:rPr>
        <w:t>专派维护保养领队或主管人员负责维护保养过程的安全协调工作，防止一切与维护保养现场有关联的意外事件的发生。</w:t>
      </w:r>
    </w:p>
    <w:p w:rsidR="00B82F50" w:rsidRDefault="00EE345A">
      <w:pPr>
        <w:pStyle w:val="a7"/>
        <w:spacing w:line="360" w:lineRule="auto"/>
        <w:rPr>
          <w:rFonts w:ascii="宋体" w:eastAsia="宋体" w:hAnsi="宋体" w:cs="宋体"/>
          <w:sz w:val="21"/>
          <w:szCs w:val="21"/>
        </w:rPr>
      </w:pPr>
      <w:r>
        <w:rPr>
          <w:rFonts w:ascii="宋体" w:eastAsia="宋体" w:hAnsi="宋体" w:cs="宋体" w:hint="eastAsia"/>
          <w:sz w:val="21"/>
          <w:szCs w:val="21"/>
        </w:rPr>
        <w:t>8.</w:t>
      </w:r>
      <w:r>
        <w:rPr>
          <w:rFonts w:ascii="宋体" w:eastAsia="宋体" w:hAnsi="宋体" w:cs="宋体" w:hint="eastAsia"/>
          <w:sz w:val="21"/>
          <w:szCs w:val="21"/>
        </w:rPr>
        <w:tab/>
      </w:r>
      <w:r>
        <w:rPr>
          <w:rFonts w:ascii="宋体" w:eastAsia="宋体" w:hAnsi="宋体" w:cs="宋体" w:hint="eastAsia"/>
          <w:sz w:val="21"/>
          <w:szCs w:val="21"/>
        </w:rPr>
        <w:t>在不影响</w:t>
      </w:r>
      <w:r>
        <w:rPr>
          <w:rFonts w:ascii="宋体" w:eastAsia="宋体" w:hAnsi="宋体" w:cs="宋体" w:hint="eastAsia"/>
          <w:sz w:val="21"/>
          <w:szCs w:val="21"/>
        </w:rPr>
        <w:t>医院设备科</w:t>
      </w:r>
      <w:r>
        <w:rPr>
          <w:rFonts w:ascii="宋体" w:eastAsia="宋体" w:hAnsi="宋体" w:cs="宋体" w:hint="eastAsia"/>
          <w:sz w:val="21"/>
          <w:szCs w:val="21"/>
        </w:rPr>
        <w:t>正常工作的情况下进行维护保养工作</w:t>
      </w:r>
      <w:r>
        <w:rPr>
          <w:rFonts w:ascii="宋体" w:eastAsia="宋体" w:hAnsi="宋体" w:cs="宋体" w:hint="eastAsia"/>
          <w:sz w:val="21"/>
          <w:szCs w:val="21"/>
        </w:rPr>
        <w:t>(</w:t>
      </w:r>
      <w:r>
        <w:rPr>
          <w:rFonts w:ascii="宋体" w:eastAsia="宋体" w:hAnsi="宋体" w:cs="宋体" w:hint="eastAsia"/>
          <w:sz w:val="21"/>
          <w:szCs w:val="21"/>
        </w:rPr>
        <w:t>如利用用餐时间或晚上休息时间等等</w:t>
      </w:r>
      <w:r>
        <w:rPr>
          <w:rFonts w:ascii="宋体" w:eastAsia="宋体" w:hAnsi="宋体" w:cs="宋体" w:hint="eastAsia"/>
          <w:sz w:val="21"/>
          <w:szCs w:val="21"/>
        </w:rPr>
        <w:t>)</w:t>
      </w:r>
      <w:r>
        <w:rPr>
          <w:rFonts w:ascii="宋体" w:eastAsia="宋体" w:hAnsi="宋体" w:cs="宋体" w:hint="eastAsia"/>
          <w:sz w:val="21"/>
          <w:szCs w:val="21"/>
        </w:rPr>
        <w:t>，应做到文明施工，做好安全防护措施，并为实际操作人员购买相应的保险。</w:t>
      </w:r>
    </w:p>
    <w:p w:rsidR="00B82F50" w:rsidRDefault="00EE345A">
      <w:pPr>
        <w:pStyle w:val="a7"/>
        <w:spacing w:line="360" w:lineRule="auto"/>
        <w:rPr>
          <w:rFonts w:ascii="宋体" w:eastAsia="宋体" w:hAnsi="宋体" w:cs="宋体"/>
          <w:sz w:val="21"/>
          <w:szCs w:val="21"/>
        </w:rPr>
      </w:pPr>
      <w:r>
        <w:rPr>
          <w:rFonts w:ascii="宋体" w:eastAsia="宋体" w:hAnsi="宋体" w:cs="宋体" w:hint="eastAsia"/>
          <w:sz w:val="21"/>
          <w:szCs w:val="21"/>
        </w:rPr>
        <w:t>9.</w:t>
      </w:r>
      <w:r>
        <w:rPr>
          <w:rFonts w:ascii="宋体" w:eastAsia="宋体" w:hAnsi="宋体" w:cs="宋体" w:hint="eastAsia"/>
          <w:sz w:val="21"/>
          <w:szCs w:val="21"/>
        </w:rPr>
        <w:tab/>
      </w:r>
      <w:r>
        <w:rPr>
          <w:rFonts w:ascii="宋体" w:eastAsia="宋体" w:hAnsi="宋体" w:cs="宋体" w:hint="eastAsia"/>
          <w:sz w:val="21"/>
          <w:szCs w:val="21"/>
        </w:rPr>
        <w:t>做好备件供应、技术支持完工后的现场清理工作。</w:t>
      </w:r>
    </w:p>
    <w:p w:rsidR="00B82F50" w:rsidRDefault="00EE345A">
      <w:pPr>
        <w:pStyle w:val="a7"/>
        <w:spacing w:line="360" w:lineRule="auto"/>
        <w:rPr>
          <w:rFonts w:ascii="宋体" w:eastAsia="宋体" w:hAnsi="宋体" w:cs="宋体"/>
          <w:sz w:val="21"/>
          <w:szCs w:val="21"/>
        </w:rPr>
      </w:pPr>
      <w:r>
        <w:rPr>
          <w:rFonts w:ascii="宋体" w:eastAsia="宋体" w:hAnsi="宋体" w:cs="宋体" w:hint="eastAsia"/>
          <w:sz w:val="21"/>
          <w:szCs w:val="21"/>
        </w:rPr>
        <w:t>10.</w:t>
      </w:r>
      <w:r>
        <w:rPr>
          <w:rFonts w:ascii="宋体" w:eastAsia="宋体" w:hAnsi="宋体" w:cs="宋体" w:hint="eastAsia"/>
          <w:sz w:val="21"/>
          <w:szCs w:val="21"/>
        </w:rPr>
        <w:tab/>
      </w:r>
      <w:r>
        <w:rPr>
          <w:rFonts w:ascii="宋体" w:eastAsia="宋体" w:hAnsi="宋体" w:cs="宋体" w:hint="eastAsia"/>
          <w:sz w:val="21"/>
          <w:szCs w:val="21"/>
        </w:rPr>
        <w:t>在技术支持、设备维修期间，必须严格遵守设备维护的安全操作规则，若由于</w:t>
      </w:r>
      <w:r>
        <w:rPr>
          <w:rFonts w:ascii="宋体" w:eastAsia="宋体" w:hAnsi="宋体" w:cs="宋体" w:hint="eastAsia"/>
          <w:sz w:val="21"/>
          <w:szCs w:val="21"/>
        </w:rPr>
        <w:t>供应商</w:t>
      </w:r>
      <w:r>
        <w:rPr>
          <w:rFonts w:ascii="宋体" w:eastAsia="宋体" w:hAnsi="宋体" w:cs="宋体" w:hint="eastAsia"/>
          <w:sz w:val="21"/>
          <w:szCs w:val="21"/>
        </w:rPr>
        <w:t>人员操作、维护不当而发生事故，维保方须承担全部责任。</w:t>
      </w:r>
    </w:p>
    <w:p w:rsidR="00B82F50" w:rsidRDefault="00EE345A">
      <w:pPr>
        <w:pStyle w:val="a7"/>
        <w:spacing w:line="360" w:lineRule="auto"/>
        <w:rPr>
          <w:rFonts w:ascii="宋体" w:eastAsia="宋体" w:hAnsi="宋体" w:cs="宋体"/>
          <w:sz w:val="21"/>
          <w:szCs w:val="21"/>
        </w:rPr>
      </w:pPr>
      <w:r>
        <w:rPr>
          <w:rFonts w:ascii="宋体" w:eastAsia="宋体" w:hAnsi="宋体" w:cs="宋体" w:hint="eastAsia"/>
          <w:sz w:val="21"/>
          <w:szCs w:val="21"/>
        </w:rPr>
        <w:t>11.</w:t>
      </w:r>
      <w:r>
        <w:rPr>
          <w:rFonts w:ascii="宋体" w:eastAsia="宋体" w:hAnsi="宋体" w:cs="宋体" w:hint="eastAsia"/>
          <w:sz w:val="21"/>
          <w:szCs w:val="21"/>
        </w:rPr>
        <w:t>中</w:t>
      </w:r>
      <w:r>
        <w:rPr>
          <w:rFonts w:ascii="宋体" w:eastAsia="宋体" w:hAnsi="宋体" w:cs="宋体" w:hint="eastAsia"/>
          <w:sz w:val="21"/>
          <w:szCs w:val="21"/>
        </w:rPr>
        <w:t>标供应商不得以人为损失为由拒绝设备的维修、保养及更换相关零配件。</w:t>
      </w:r>
    </w:p>
    <w:p w:rsidR="00B82F50" w:rsidRDefault="00EE345A">
      <w:pPr>
        <w:pStyle w:val="a7"/>
        <w:spacing w:line="360" w:lineRule="auto"/>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2</w:t>
      </w:r>
      <w:r>
        <w:rPr>
          <w:rFonts w:ascii="宋体" w:eastAsia="宋体" w:hAnsi="宋体" w:cs="宋体" w:hint="eastAsia"/>
          <w:sz w:val="21"/>
          <w:szCs w:val="21"/>
        </w:rPr>
        <w:t>.</w:t>
      </w:r>
      <w:r>
        <w:rPr>
          <w:rFonts w:ascii="宋体" w:eastAsia="宋体" w:hAnsi="宋体" w:cs="宋体" w:hint="eastAsia"/>
          <w:sz w:val="21"/>
          <w:szCs w:val="21"/>
        </w:rPr>
        <w:tab/>
      </w:r>
      <w:r>
        <w:rPr>
          <w:rFonts w:ascii="宋体" w:eastAsia="宋体" w:hAnsi="宋体" w:cs="宋体" w:hint="eastAsia"/>
          <w:sz w:val="21"/>
          <w:szCs w:val="21"/>
        </w:rPr>
        <w:t>维保人员需爱护院方的一切财物，在维护保养过程中损坏财物，等价赔偿。</w:t>
      </w:r>
    </w:p>
    <w:p w:rsidR="00B82F50" w:rsidRDefault="00EE345A">
      <w:pPr>
        <w:pStyle w:val="a7"/>
        <w:spacing w:line="360" w:lineRule="auto"/>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3</w:t>
      </w:r>
      <w:r>
        <w:rPr>
          <w:rFonts w:ascii="宋体" w:eastAsia="宋体" w:hAnsi="宋体" w:cs="宋体" w:hint="eastAsia"/>
          <w:sz w:val="21"/>
          <w:szCs w:val="21"/>
        </w:rPr>
        <w:t>.</w:t>
      </w:r>
      <w:r>
        <w:rPr>
          <w:rFonts w:ascii="宋体" w:eastAsia="宋体" w:hAnsi="宋体" w:cs="宋体" w:hint="eastAsia"/>
          <w:sz w:val="21"/>
          <w:szCs w:val="21"/>
        </w:rPr>
        <w:tab/>
      </w:r>
      <w:r>
        <w:rPr>
          <w:rFonts w:ascii="宋体" w:eastAsia="宋体" w:hAnsi="宋体" w:cs="宋体" w:hint="eastAsia"/>
          <w:sz w:val="21"/>
          <w:szCs w:val="21"/>
        </w:rPr>
        <w:t>维护保养中因</w:t>
      </w:r>
      <w:r>
        <w:rPr>
          <w:rFonts w:ascii="宋体" w:eastAsia="宋体" w:hAnsi="宋体" w:cs="宋体" w:hint="eastAsia"/>
          <w:sz w:val="21"/>
          <w:szCs w:val="21"/>
        </w:rPr>
        <w:t>供应商</w:t>
      </w:r>
      <w:r>
        <w:rPr>
          <w:rFonts w:ascii="宋体" w:eastAsia="宋体" w:hAnsi="宋体" w:cs="宋体" w:hint="eastAsia"/>
          <w:sz w:val="21"/>
          <w:szCs w:val="21"/>
        </w:rPr>
        <w:t>责任造成的停工、返工、材料、器材损失等均由</w:t>
      </w:r>
      <w:r>
        <w:rPr>
          <w:rFonts w:ascii="宋体" w:eastAsia="宋体" w:hAnsi="宋体" w:cs="宋体" w:hint="eastAsia"/>
          <w:sz w:val="21"/>
          <w:szCs w:val="21"/>
        </w:rPr>
        <w:t>供应商</w:t>
      </w:r>
      <w:r>
        <w:rPr>
          <w:rFonts w:ascii="宋体" w:eastAsia="宋体" w:hAnsi="宋体" w:cs="宋体" w:hint="eastAsia"/>
          <w:sz w:val="21"/>
          <w:szCs w:val="21"/>
        </w:rPr>
        <w:t>承担。</w:t>
      </w:r>
    </w:p>
    <w:p w:rsidR="00B82F50" w:rsidRDefault="00EE345A">
      <w:pPr>
        <w:pStyle w:val="a7"/>
        <w:spacing w:line="360" w:lineRule="auto"/>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4</w:t>
      </w:r>
      <w:r>
        <w:rPr>
          <w:rFonts w:ascii="宋体" w:eastAsia="宋体" w:hAnsi="宋体" w:cs="宋体" w:hint="eastAsia"/>
          <w:sz w:val="21"/>
          <w:szCs w:val="21"/>
        </w:rPr>
        <w:t>.</w:t>
      </w:r>
      <w:r>
        <w:rPr>
          <w:rFonts w:ascii="宋体" w:eastAsia="宋体" w:hAnsi="宋体" w:cs="宋体" w:hint="eastAsia"/>
          <w:sz w:val="21"/>
          <w:szCs w:val="21"/>
        </w:rPr>
        <w:tab/>
      </w:r>
      <w:r>
        <w:rPr>
          <w:rFonts w:ascii="宋体" w:eastAsia="宋体" w:hAnsi="宋体" w:cs="宋体" w:hint="eastAsia"/>
          <w:sz w:val="21"/>
          <w:szCs w:val="21"/>
        </w:rPr>
        <w:t>★每次上门服务都需记录，填写服务记录并</w:t>
      </w:r>
      <w:proofErr w:type="gramStart"/>
      <w:r>
        <w:rPr>
          <w:rFonts w:ascii="宋体" w:eastAsia="宋体" w:hAnsi="宋体" w:cs="宋体" w:hint="eastAsia"/>
          <w:sz w:val="21"/>
          <w:szCs w:val="21"/>
        </w:rPr>
        <w:t>交使用</w:t>
      </w:r>
      <w:proofErr w:type="gramEnd"/>
      <w:r>
        <w:rPr>
          <w:rFonts w:ascii="宋体" w:eastAsia="宋体" w:hAnsi="宋体" w:cs="宋体" w:hint="eastAsia"/>
          <w:sz w:val="21"/>
          <w:szCs w:val="21"/>
        </w:rPr>
        <w:t>部门负责人及设备</w:t>
      </w:r>
      <w:proofErr w:type="gramStart"/>
      <w:r>
        <w:rPr>
          <w:rFonts w:ascii="宋体" w:eastAsia="宋体" w:hAnsi="宋体" w:cs="宋体" w:hint="eastAsia"/>
          <w:sz w:val="21"/>
          <w:szCs w:val="21"/>
        </w:rPr>
        <w:t>科安排</w:t>
      </w:r>
      <w:proofErr w:type="gramEnd"/>
      <w:r>
        <w:rPr>
          <w:rFonts w:ascii="宋体" w:eastAsia="宋体" w:hAnsi="宋体" w:cs="宋体" w:hint="eastAsia"/>
          <w:sz w:val="21"/>
          <w:szCs w:val="21"/>
        </w:rPr>
        <w:t>的项目监督人员确认。</w:t>
      </w:r>
    </w:p>
    <w:p w:rsidR="00B82F50" w:rsidRDefault="00EE345A">
      <w:pPr>
        <w:pStyle w:val="a7"/>
        <w:spacing w:line="360" w:lineRule="auto"/>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5</w:t>
      </w:r>
      <w:r>
        <w:rPr>
          <w:rFonts w:ascii="宋体" w:eastAsia="宋体" w:hAnsi="宋体" w:cs="宋体" w:hint="eastAsia"/>
          <w:sz w:val="21"/>
          <w:szCs w:val="21"/>
        </w:rPr>
        <w:t>.</w:t>
      </w:r>
      <w:r>
        <w:rPr>
          <w:rFonts w:ascii="宋体" w:eastAsia="宋体" w:hAnsi="宋体" w:cs="宋体" w:hint="eastAsia"/>
          <w:sz w:val="21"/>
          <w:szCs w:val="21"/>
        </w:rPr>
        <w:tab/>
      </w:r>
      <w:r>
        <w:rPr>
          <w:rFonts w:ascii="宋体" w:eastAsia="宋体" w:hAnsi="宋体" w:cs="宋体" w:hint="eastAsia"/>
          <w:sz w:val="21"/>
          <w:szCs w:val="21"/>
        </w:rPr>
        <w:t>中标供应商</w:t>
      </w:r>
      <w:r>
        <w:rPr>
          <w:rFonts w:ascii="宋体" w:eastAsia="宋体" w:hAnsi="宋体" w:cs="宋体" w:hint="eastAsia"/>
          <w:sz w:val="21"/>
          <w:szCs w:val="21"/>
        </w:rPr>
        <w:t>应文明施工，佩带临时工作证，并遵守维保现场的安全，维保过程中必须采取得当的安全防护措施，确保人身安全，如在维保过程中发生事故、工作人员伤害及其他人员伤害，由</w:t>
      </w:r>
      <w:r>
        <w:rPr>
          <w:rFonts w:ascii="宋体" w:eastAsia="宋体" w:hAnsi="宋体" w:cs="宋体" w:hint="eastAsia"/>
          <w:sz w:val="21"/>
          <w:szCs w:val="21"/>
        </w:rPr>
        <w:t>中标供应商</w:t>
      </w:r>
      <w:r>
        <w:rPr>
          <w:rFonts w:ascii="宋体" w:eastAsia="宋体" w:hAnsi="宋体" w:cs="宋体" w:hint="eastAsia"/>
          <w:sz w:val="21"/>
          <w:szCs w:val="21"/>
        </w:rPr>
        <w:t>负责，</w:t>
      </w:r>
      <w:r>
        <w:rPr>
          <w:rFonts w:ascii="宋体" w:eastAsia="宋体" w:hAnsi="宋体" w:cs="宋体" w:hint="eastAsia"/>
          <w:sz w:val="21"/>
          <w:szCs w:val="21"/>
        </w:rPr>
        <w:t>医院设备科</w:t>
      </w:r>
      <w:r>
        <w:rPr>
          <w:rFonts w:ascii="宋体" w:eastAsia="宋体" w:hAnsi="宋体" w:cs="宋体" w:hint="eastAsia"/>
          <w:sz w:val="21"/>
          <w:szCs w:val="21"/>
        </w:rPr>
        <w:t>不负任何责任。</w:t>
      </w:r>
    </w:p>
    <w:p w:rsidR="00B82F50" w:rsidRDefault="00EE345A">
      <w:pPr>
        <w:pStyle w:val="a7"/>
        <w:spacing w:line="360" w:lineRule="auto"/>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6</w:t>
      </w:r>
      <w:r>
        <w:rPr>
          <w:rFonts w:ascii="宋体" w:eastAsia="宋体" w:hAnsi="宋体" w:cs="宋体" w:hint="eastAsia"/>
          <w:sz w:val="21"/>
          <w:szCs w:val="21"/>
        </w:rPr>
        <w:t>.</w:t>
      </w:r>
      <w:r>
        <w:rPr>
          <w:rFonts w:ascii="宋体" w:eastAsia="宋体" w:hAnsi="宋体" w:cs="宋体" w:hint="eastAsia"/>
          <w:sz w:val="21"/>
          <w:szCs w:val="21"/>
        </w:rPr>
        <w:tab/>
      </w:r>
      <w:r>
        <w:rPr>
          <w:rFonts w:ascii="宋体" w:eastAsia="宋体" w:hAnsi="宋体" w:cs="宋体" w:hint="eastAsia"/>
          <w:sz w:val="21"/>
          <w:szCs w:val="21"/>
        </w:rPr>
        <w:t>中标供应</w:t>
      </w:r>
      <w:proofErr w:type="gramStart"/>
      <w:r>
        <w:rPr>
          <w:rFonts w:ascii="宋体" w:eastAsia="宋体" w:hAnsi="宋体" w:cs="宋体" w:hint="eastAsia"/>
          <w:sz w:val="21"/>
          <w:szCs w:val="21"/>
        </w:rPr>
        <w:t>商</w:t>
      </w:r>
      <w:r>
        <w:rPr>
          <w:rFonts w:ascii="宋体" w:eastAsia="宋体" w:hAnsi="宋体" w:cs="宋体" w:hint="eastAsia"/>
          <w:sz w:val="21"/>
          <w:szCs w:val="21"/>
        </w:rPr>
        <w:t>所有</w:t>
      </w:r>
      <w:proofErr w:type="gramEnd"/>
      <w:r>
        <w:rPr>
          <w:rFonts w:ascii="宋体" w:eastAsia="宋体" w:hAnsi="宋体" w:cs="宋体" w:hint="eastAsia"/>
          <w:sz w:val="21"/>
          <w:szCs w:val="21"/>
        </w:rPr>
        <w:t>维保人员必须配合</w:t>
      </w:r>
      <w:r>
        <w:rPr>
          <w:rFonts w:ascii="宋体" w:eastAsia="宋体" w:hAnsi="宋体" w:cs="宋体" w:hint="eastAsia"/>
          <w:sz w:val="21"/>
          <w:szCs w:val="21"/>
        </w:rPr>
        <w:t>医院设备科</w:t>
      </w:r>
      <w:r>
        <w:rPr>
          <w:rFonts w:ascii="宋体" w:eastAsia="宋体" w:hAnsi="宋体" w:cs="宋体" w:hint="eastAsia"/>
          <w:sz w:val="21"/>
          <w:szCs w:val="21"/>
        </w:rPr>
        <w:t>做好安全管理工作，严格遵守</w:t>
      </w:r>
      <w:r>
        <w:rPr>
          <w:rFonts w:ascii="宋体" w:eastAsia="宋体" w:hAnsi="宋体" w:cs="宋体" w:hint="eastAsia"/>
          <w:sz w:val="21"/>
          <w:szCs w:val="21"/>
        </w:rPr>
        <w:t>医院相关管理要求</w:t>
      </w:r>
      <w:r>
        <w:rPr>
          <w:rFonts w:ascii="宋体" w:eastAsia="宋体" w:hAnsi="宋体" w:cs="宋体" w:hint="eastAsia"/>
          <w:sz w:val="21"/>
          <w:szCs w:val="21"/>
        </w:rPr>
        <w:t>，一经发现</w:t>
      </w:r>
      <w:r>
        <w:rPr>
          <w:rFonts w:ascii="宋体" w:eastAsia="宋体" w:hAnsi="宋体" w:cs="宋体" w:hint="eastAsia"/>
          <w:sz w:val="21"/>
          <w:szCs w:val="21"/>
        </w:rPr>
        <w:t>医院设备科</w:t>
      </w:r>
      <w:r>
        <w:rPr>
          <w:rFonts w:ascii="宋体" w:eastAsia="宋体" w:hAnsi="宋体" w:cs="宋体" w:hint="eastAsia"/>
          <w:sz w:val="21"/>
          <w:szCs w:val="21"/>
        </w:rPr>
        <w:t>有权对违规行为进行扣罚，造成安全事故需赔偿损失并</w:t>
      </w:r>
      <w:proofErr w:type="gramStart"/>
      <w:r>
        <w:rPr>
          <w:rFonts w:ascii="宋体" w:eastAsia="宋体" w:hAnsi="宋体" w:cs="宋体" w:hint="eastAsia"/>
          <w:sz w:val="21"/>
          <w:szCs w:val="21"/>
        </w:rPr>
        <w:t>交执法</w:t>
      </w:r>
      <w:proofErr w:type="gramEnd"/>
      <w:r>
        <w:rPr>
          <w:rFonts w:ascii="宋体" w:eastAsia="宋体" w:hAnsi="宋体" w:cs="宋体" w:hint="eastAsia"/>
          <w:sz w:val="21"/>
          <w:szCs w:val="21"/>
        </w:rPr>
        <w:t>部门处理。</w:t>
      </w:r>
    </w:p>
    <w:p w:rsidR="00B82F50" w:rsidRDefault="00B82F50">
      <w:pPr>
        <w:spacing w:line="360" w:lineRule="auto"/>
        <w:rPr>
          <w:rFonts w:ascii="宋体" w:eastAsia="宋体" w:hAnsi="宋体" w:cs="宋体"/>
          <w:b/>
          <w:szCs w:val="21"/>
        </w:rPr>
      </w:pPr>
    </w:p>
    <w:p w:rsidR="00B82F50" w:rsidRDefault="00EE345A">
      <w:pPr>
        <w:spacing w:line="360" w:lineRule="auto"/>
        <w:rPr>
          <w:rFonts w:ascii="宋体" w:eastAsia="宋体" w:hAnsi="宋体" w:cs="宋体"/>
          <w:b/>
          <w:szCs w:val="21"/>
        </w:rPr>
      </w:pPr>
      <w:r>
        <w:rPr>
          <w:rFonts w:ascii="宋体" w:eastAsia="宋体" w:hAnsi="宋体" w:cs="宋体" w:hint="eastAsia"/>
          <w:b/>
          <w:szCs w:val="21"/>
        </w:rPr>
        <w:t>四、具体服务要求</w:t>
      </w:r>
    </w:p>
    <w:p w:rsidR="00B82F50" w:rsidRDefault="00EE345A">
      <w:pPr>
        <w:tabs>
          <w:tab w:val="left" w:pos="735"/>
          <w:tab w:val="left" w:pos="1254"/>
        </w:tabs>
        <w:spacing w:line="360" w:lineRule="auto"/>
        <w:rPr>
          <w:rFonts w:ascii="宋体" w:eastAsia="宋体" w:hAnsi="宋体" w:cs="宋体"/>
        </w:rPr>
      </w:pPr>
      <w:r>
        <w:rPr>
          <w:rFonts w:ascii="宋体" w:eastAsia="宋体" w:hAnsi="宋体" w:cs="宋体" w:hint="eastAsia"/>
          <w:b/>
        </w:rPr>
        <w:t>（一）维修配件配送</w:t>
      </w:r>
      <w:r>
        <w:rPr>
          <w:rFonts w:ascii="宋体" w:eastAsia="宋体" w:hAnsi="宋体" w:cs="宋体" w:hint="eastAsia"/>
        </w:rPr>
        <w:br/>
        <w:t xml:space="preserve">1. </w:t>
      </w:r>
      <w:r>
        <w:rPr>
          <w:rFonts w:ascii="宋体" w:eastAsia="宋体" w:hAnsi="宋体" w:cs="宋体" w:hint="eastAsia"/>
        </w:rPr>
        <w:t>实现的目标</w:t>
      </w:r>
      <w:r>
        <w:rPr>
          <w:rFonts w:ascii="宋体" w:eastAsia="宋体" w:hAnsi="宋体" w:cs="宋体" w:hint="eastAsia"/>
        </w:rPr>
        <w:br/>
      </w:r>
      <w:r>
        <w:rPr>
          <w:rFonts w:ascii="宋体" w:eastAsia="宋体" w:hAnsi="宋体" w:cs="宋体" w:hint="eastAsia"/>
        </w:rPr>
        <w:t xml:space="preserve">    </w:t>
      </w:r>
      <w:r>
        <w:rPr>
          <w:rFonts w:ascii="宋体" w:eastAsia="宋体" w:hAnsi="宋体" w:cs="宋体" w:hint="eastAsia"/>
        </w:rPr>
        <w:t>根据医院设备科要求，快速提供设备维修中需要更换的包括但不仅限于设备清单及备件清单内的医疗设备维修备件。以便医院工程师团队能更快的修复故障设备，提高维修效率。</w:t>
      </w:r>
      <w:r>
        <w:rPr>
          <w:rFonts w:ascii="宋体" w:eastAsia="宋体" w:hAnsi="宋体" w:cs="宋体" w:hint="eastAsia"/>
        </w:rPr>
        <w:br/>
        <w:t>2.</w:t>
      </w:r>
      <w:r>
        <w:rPr>
          <w:rFonts w:ascii="宋体" w:eastAsia="宋体" w:hAnsi="宋体" w:cs="宋体" w:hint="eastAsia"/>
        </w:rPr>
        <w:t>备件配送范围</w:t>
      </w:r>
      <w:r>
        <w:rPr>
          <w:rFonts w:ascii="宋体" w:eastAsia="宋体" w:hAnsi="宋体" w:cs="宋体" w:hint="eastAsia"/>
        </w:rPr>
        <w:br/>
      </w: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按医院设备科要求提供包括但不仅限于备件清单的备件；</w:t>
      </w:r>
      <w:r>
        <w:rPr>
          <w:rFonts w:ascii="宋体" w:eastAsia="宋体" w:hAnsi="宋体" w:cs="宋体" w:hint="eastAsia"/>
        </w:rPr>
        <w:br/>
      </w: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按医院设备科要求提供包括但不仅限于医院设备科提供的设备清单、在维修</w:t>
      </w:r>
      <w:r>
        <w:rPr>
          <w:rFonts w:ascii="宋体" w:eastAsia="宋体" w:hAnsi="宋体" w:cs="宋体" w:hint="eastAsia"/>
        </w:rPr>
        <w:t>、保养</w:t>
      </w:r>
      <w:r>
        <w:rPr>
          <w:rFonts w:ascii="宋体" w:eastAsia="宋体" w:hAnsi="宋体" w:cs="宋体" w:hint="eastAsia"/>
        </w:rPr>
        <w:t>中</w:t>
      </w:r>
      <w:r>
        <w:rPr>
          <w:rFonts w:ascii="宋体" w:eastAsia="宋体" w:hAnsi="宋体" w:cs="宋体" w:hint="eastAsia"/>
        </w:rPr>
        <w:lastRenderedPageBreak/>
        <w:t>可能需要更换的各种配件</w:t>
      </w:r>
      <w:r>
        <w:rPr>
          <w:rFonts w:ascii="宋体" w:eastAsia="宋体" w:hAnsi="宋体" w:cs="宋体" w:hint="eastAsia"/>
        </w:rPr>
        <w:t>（含耗材件）</w:t>
      </w:r>
      <w:r>
        <w:rPr>
          <w:rFonts w:ascii="宋体" w:eastAsia="宋体" w:hAnsi="宋体" w:cs="宋体" w:hint="eastAsia"/>
        </w:rPr>
        <w:t>；</w:t>
      </w:r>
      <w:r>
        <w:rPr>
          <w:rFonts w:ascii="宋体" w:eastAsia="宋体" w:hAnsi="宋体" w:cs="宋体" w:hint="eastAsia"/>
        </w:rPr>
        <w:br/>
      </w: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w:t>
      </w:r>
      <w:r>
        <w:rPr>
          <w:rFonts w:ascii="宋体" w:eastAsia="宋体" w:hAnsi="宋体" w:cs="宋体" w:hint="eastAsia"/>
        </w:rPr>
        <w:t>备件按需提供，但供应商有权核实是否真实需要。</w:t>
      </w:r>
      <w:r>
        <w:rPr>
          <w:rFonts w:ascii="宋体" w:eastAsia="宋体" w:hAnsi="宋体" w:cs="宋体" w:hint="eastAsia"/>
        </w:rPr>
        <w:br/>
        <w:t xml:space="preserve">3. </w:t>
      </w:r>
      <w:r>
        <w:rPr>
          <w:rFonts w:ascii="宋体" w:eastAsia="宋体" w:hAnsi="宋体" w:cs="宋体" w:hint="eastAsia"/>
        </w:rPr>
        <w:t>为提高配送效率，供应商需在医院设备科提供的场地建立备件仓库。</w:t>
      </w:r>
      <w:r>
        <w:rPr>
          <w:rFonts w:ascii="宋体" w:eastAsia="宋体" w:hAnsi="宋体" w:cs="宋体" w:hint="eastAsia"/>
        </w:rPr>
        <w:br/>
        <w:t>4.</w:t>
      </w:r>
      <w:r>
        <w:rPr>
          <w:rFonts w:ascii="宋体" w:eastAsia="宋体" w:hAnsi="宋体" w:cs="宋体" w:hint="eastAsia"/>
        </w:rPr>
        <w:t>备件仓库需储备一批常用备件，具体品目、数量在签订合同后由医院设备科确定，供应商须无条件配合。</w:t>
      </w:r>
      <w:r>
        <w:rPr>
          <w:rFonts w:ascii="宋体" w:eastAsia="宋体" w:hAnsi="宋体" w:cs="宋体" w:hint="eastAsia"/>
        </w:rPr>
        <w:br/>
        <w:t xml:space="preserve">5. </w:t>
      </w:r>
      <w:r>
        <w:rPr>
          <w:rFonts w:ascii="宋体" w:eastAsia="宋体" w:hAnsi="宋体" w:cs="宋体" w:hint="eastAsia"/>
        </w:rPr>
        <w:t>★如医院设备科提出备件需求，但备件仓库中没有的配件，供应商必须在收到医院设备科的配送指令后，</w:t>
      </w:r>
      <w:r>
        <w:rPr>
          <w:rFonts w:ascii="宋体" w:eastAsia="宋体" w:hAnsi="宋体" w:cs="宋体" w:hint="eastAsia"/>
        </w:rPr>
        <w:t>24</w:t>
      </w:r>
      <w:r>
        <w:rPr>
          <w:rFonts w:ascii="宋体" w:eastAsia="宋体" w:hAnsi="宋体" w:cs="宋体" w:hint="eastAsia"/>
        </w:rPr>
        <w:t>小时内送达医院。投标人在投标时提供承诺函。</w:t>
      </w:r>
      <w:r>
        <w:rPr>
          <w:rFonts w:ascii="宋体" w:eastAsia="宋体" w:hAnsi="宋体" w:cs="宋体" w:hint="eastAsia"/>
        </w:rPr>
        <w:br/>
        <w:t>6.</w:t>
      </w:r>
      <w:r>
        <w:rPr>
          <w:rFonts w:ascii="宋体" w:eastAsia="宋体" w:hAnsi="宋体" w:cs="宋体" w:hint="eastAsia"/>
        </w:rPr>
        <w:t>备件质量</w:t>
      </w:r>
      <w:r>
        <w:rPr>
          <w:rFonts w:ascii="宋体" w:eastAsia="宋体" w:hAnsi="宋体" w:cs="宋体" w:hint="eastAsia"/>
        </w:rPr>
        <w:br/>
      </w: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★急救生命支持类</w:t>
      </w:r>
      <w:r>
        <w:rPr>
          <w:rFonts w:ascii="宋体" w:eastAsia="宋体" w:hAnsi="宋体" w:cs="宋体" w:hint="eastAsia"/>
        </w:rPr>
        <w:t>设备所需的维修备件必须为原厂、同型号、适用于原有设备的全新备件或性能优于</w:t>
      </w:r>
      <w:proofErr w:type="gramStart"/>
      <w:r>
        <w:rPr>
          <w:rFonts w:ascii="宋体" w:eastAsia="宋体" w:hAnsi="宋体" w:cs="宋体" w:hint="eastAsia"/>
        </w:rPr>
        <w:t>原有厂件的</w:t>
      </w:r>
      <w:proofErr w:type="gramEnd"/>
      <w:r>
        <w:rPr>
          <w:rFonts w:ascii="宋体" w:eastAsia="宋体" w:hAnsi="宋体" w:cs="宋体" w:hint="eastAsia"/>
        </w:rPr>
        <w:t>全新配件，投标人在投标时提供承诺函。</w:t>
      </w:r>
      <w:r>
        <w:rPr>
          <w:rFonts w:ascii="宋体" w:eastAsia="宋体" w:hAnsi="宋体" w:cs="宋体" w:hint="eastAsia"/>
        </w:rPr>
        <w:br/>
      </w: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rPr>
        <w:t>任何情况下，供应商提供的备件均必须为全新配件。</w:t>
      </w:r>
      <w:r>
        <w:rPr>
          <w:rFonts w:ascii="宋体" w:eastAsia="宋体" w:hAnsi="宋体" w:cs="宋体" w:hint="eastAsia"/>
        </w:rPr>
        <w:br/>
      </w: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w:t>
      </w:r>
      <w:r>
        <w:rPr>
          <w:rFonts w:ascii="宋体" w:eastAsia="宋体" w:hAnsi="宋体" w:cs="宋体" w:hint="eastAsia"/>
        </w:rPr>
        <w:t>★因供应商提供备件质量差、匹配性不好造成医院设备科的任何损失，范围包括但不限于设备扩大故障、引起火灾、漏水、爆炸、跳闸停电、其它设备损坏、其它事故等，供应商须承担全部赔偿责任。</w:t>
      </w:r>
      <w:r>
        <w:rPr>
          <w:rFonts w:ascii="宋体" w:eastAsia="宋体" w:hAnsi="宋体" w:cs="宋体" w:hint="eastAsia"/>
        </w:rPr>
        <w:br/>
      </w: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w:t>
      </w:r>
      <w:r>
        <w:rPr>
          <w:rFonts w:ascii="宋体" w:eastAsia="宋体" w:hAnsi="宋体" w:cs="宋体" w:hint="eastAsia"/>
        </w:rPr>
        <w:t>若医院设备科核查发现供应商提供的备件质量差或匹配性不好，可能造成设备故障扩大，缩短设备使用寿命等事故的，医院设备科有权要求供应商重新更换质量好、匹</w:t>
      </w:r>
      <w:r>
        <w:rPr>
          <w:rFonts w:ascii="宋体" w:eastAsia="宋体" w:hAnsi="宋体" w:cs="宋体" w:hint="eastAsia"/>
        </w:rPr>
        <w:t>配性好的配件，保证设备排除故障后安全、有效运行。</w:t>
      </w:r>
      <w:r>
        <w:rPr>
          <w:rFonts w:ascii="宋体" w:eastAsia="宋体" w:hAnsi="宋体" w:cs="宋体" w:hint="eastAsia"/>
        </w:rPr>
        <w:br/>
        <w:t>7.</w:t>
      </w:r>
      <w:r>
        <w:rPr>
          <w:rFonts w:ascii="宋体" w:eastAsia="宋体" w:hAnsi="宋体" w:cs="宋体" w:hint="eastAsia"/>
        </w:rPr>
        <w:t>所提供的部件如为进口，需提供相应的合法进口报关证明。</w:t>
      </w:r>
      <w:r>
        <w:rPr>
          <w:rFonts w:ascii="宋体" w:eastAsia="宋体" w:hAnsi="宋体" w:cs="宋体" w:hint="eastAsia"/>
        </w:rPr>
        <w:br/>
        <w:t xml:space="preserve">8. </w:t>
      </w:r>
      <w:r>
        <w:rPr>
          <w:rFonts w:ascii="宋体" w:eastAsia="宋体" w:hAnsi="宋体" w:cs="宋体" w:hint="eastAsia"/>
        </w:rPr>
        <w:t>每月</w:t>
      </w:r>
      <w:r>
        <w:rPr>
          <w:rFonts w:ascii="宋体" w:eastAsia="宋体" w:hAnsi="宋体" w:cs="宋体" w:hint="eastAsia"/>
        </w:rPr>
        <w:t>5</w:t>
      </w:r>
      <w:r>
        <w:rPr>
          <w:rFonts w:ascii="宋体" w:eastAsia="宋体" w:hAnsi="宋体" w:cs="宋体" w:hint="eastAsia"/>
        </w:rPr>
        <w:t>日前需把上月所配送、医院设备科已使用的备件明细清单，如品目、名称、数量、单价、金额的等交给医院设备</w:t>
      </w:r>
      <w:proofErr w:type="gramStart"/>
      <w:r>
        <w:rPr>
          <w:rFonts w:ascii="宋体" w:eastAsia="宋体" w:hAnsi="宋体" w:cs="宋体" w:hint="eastAsia"/>
        </w:rPr>
        <w:t>科监督</w:t>
      </w:r>
      <w:proofErr w:type="gramEnd"/>
      <w:r>
        <w:rPr>
          <w:rFonts w:ascii="宋体" w:eastAsia="宋体" w:hAnsi="宋体" w:cs="宋体" w:hint="eastAsia"/>
        </w:rPr>
        <w:t>人员。</w:t>
      </w:r>
      <w:r>
        <w:rPr>
          <w:rFonts w:ascii="宋体" w:eastAsia="宋体" w:hAnsi="宋体" w:cs="宋体" w:hint="eastAsia"/>
        </w:rPr>
        <w:br/>
        <w:t xml:space="preserve">9. </w:t>
      </w:r>
      <w:r>
        <w:rPr>
          <w:rFonts w:ascii="宋体" w:eastAsia="宋体" w:hAnsi="宋体" w:cs="宋体" w:hint="eastAsia"/>
        </w:rPr>
        <w:t>备件清单（包括但不仅限于以下内容），见附件</w:t>
      </w:r>
      <w:r>
        <w:rPr>
          <w:rFonts w:ascii="宋体" w:eastAsia="宋体" w:hAnsi="宋体" w:cs="宋体"/>
        </w:rPr>
        <w:t>三</w:t>
      </w:r>
      <w:r>
        <w:rPr>
          <w:rFonts w:ascii="宋体" w:eastAsia="宋体" w:hAnsi="宋体" w:cs="宋体" w:hint="eastAsia"/>
        </w:rPr>
        <w:t>《</w:t>
      </w:r>
      <w:r>
        <w:rPr>
          <w:rFonts w:ascii="宋体" w:eastAsia="宋体" w:hAnsi="宋体" w:cs="宋体"/>
        </w:rPr>
        <w:t>维修配件</w:t>
      </w:r>
      <w:r>
        <w:rPr>
          <w:rFonts w:ascii="宋体" w:eastAsia="宋体" w:hAnsi="宋体" w:cs="宋体" w:hint="eastAsia"/>
        </w:rPr>
        <w:t>清单》。</w:t>
      </w:r>
    </w:p>
    <w:p w:rsidR="00B82F50" w:rsidRDefault="00B82F50">
      <w:pPr>
        <w:tabs>
          <w:tab w:val="left" w:pos="735"/>
          <w:tab w:val="left" w:pos="1254"/>
        </w:tabs>
        <w:spacing w:line="360" w:lineRule="auto"/>
        <w:rPr>
          <w:rFonts w:ascii="宋体" w:eastAsia="宋体" w:hAnsi="宋体" w:cs="宋体"/>
        </w:rPr>
      </w:pPr>
    </w:p>
    <w:p w:rsidR="00B82F50" w:rsidRDefault="00EE345A">
      <w:pPr>
        <w:pStyle w:val="a7"/>
        <w:spacing w:line="360" w:lineRule="auto"/>
        <w:rPr>
          <w:rFonts w:ascii="宋体" w:eastAsia="宋体" w:hAnsi="宋体" w:cs="宋体"/>
          <w:b/>
          <w:sz w:val="21"/>
          <w:szCs w:val="21"/>
          <w:lang w:bidi="ar"/>
        </w:rPr>
      </w:pPr>
      <w:r>
        <w:rPr>
          <w:rFonts w:ascii="宋体" w:eastAsia="宋体" w:hAnsi="宋体" w:cs="宋体" w:hint="eastAsia"/>
          <w:sz w:val="21"/>
          <w:szCs w:val="21"/>
          <w:lang w:bidi="ar"/>
        </w:rPr>
        <w:t>（二）</w:t>
      </w:r>
      <w:r>
        <w:rPr>
          <w:rFonts w:ascii="宋体" w:eastAsia="宋体" w:hAnsi="宋体" w:cs="宋体" w:hint="eastAsia"/>
          <w:b/>
          <w:sz w:val="21"/>
          <w:szCs w:val="21"/>
          <w:lang w:bidi="ar"/>
        </w:rPr>
        <w:t>医疗设备维修技术支持服务</w:t>
      </w:r>
    </w:p>
    <w:p w:rsidR="00B82F50" w:rsidRDefault="00EE345A">
      <w:pPr>
        <w:spacing w:line="360" w:lineRule="auto"/>
        <w:rPr>
          <w:rFonts w:ascii="宋体" w:eastAsia="宋体" w:hAnsi="宋体" w:cs="宋体"/>
          <w:szCs w:val="21"/>
          <w:lang w:bidi="ar"/>
        </w:rPr>
      </w:pPr>
      <w:r>
        <w:rPr>
          <w:rFonts w:ascii="宋体" w:eastAsia="宋体" w:hAnsi="宋体" w:cs="宋体" w:hint="eastAsia"/>
        </w:rPr>
        <w:t xml:space="preserve">1. </w:t>
      </w:r>
      <w:r>
        <w:rPr>
          <w:rFonts w:ascii="宋体" w:eastAsia="宋体" w:hAnsi="宋体" w:cs="宋体" w:hint="eastAsia"/>
        </w:rPr>
        <w:t>实现的目标</w:t>
      </w:r>
      <w:r>
        <w:rPr>
          <w:rFonts w:ascii="宋体" w:eastAsia="宋体" w:hAnsi="宋体" w:cs="宋体" w:hint="eastAsia"/>
        </w:rPr>
        <w:br/>
      </w:r>
      <w:r>
        <w:rPr>
          <w:rFonts w:ascii="宋体" w:eastAsia="宋体" w:hAnsi="宋体" w:cs="宋体" w:hint="eastAsia"/>
        </w:rPr>
        <w:tab/>
      </w:r>
      <w:r>
        <w:rPr>
          <w:rFonts w:ascii="宋体" w:eastAsia="宋体" w:hAnsi="宋体" w:cs="宋体" w:hint="eastAsia"/>
        </w:rPr>
        <w:t>对包括但不限于医院设备</w:t>
      </w:r>
      <w:proofErr w:type="gramStart"/>
      <w:r>
        <w:rPr>
          <w:rFonts w:ascii="宋体" w:eastAsia="宋体" w:hAnsi="宋体" w:cs="宋体" w:hint="eastAsia"/>
        </w:rPr>
        <w:t>科目录内的</w:t>
      </w:r>
      <w:proofErr w:type="gramEnd"/>
      <w:r>
        <w:rPr>
          <w:rFonts w:ascii="宋体" w:eastAsia="宋体" w:hAnsi="宋体" w:cs="宋体" w:hint="eastAsia"/>
        </w:rPr>
        <w:t>设备提供专业的、系统的、全面的技术支持服务，包括但不限于技术咨询、应用培训、检测、维护、保养、现场紧急故障维修等服务内容，通过专业的技术支持提高医院设备</w:t>
      </w:r>
      <w:proofErr w:type="gramStart"/>
      <w:r>
        <w:rPr>
          <w:rFonts w:ascii="宋体" w:eastAsia="宋体" w:hAnsi="宋体" w:cs="宋体" w:hint="eastAsia"/>
        </w:rPr>
        <w:t>科设备</w:t>
      </w:r>
      <w:proofErr w:type="gramEnd"/>
      <w:r>
        <w:rPr>
          <w:rFonts w:ascii="宋体" w:eastAsia="宋体" w:hAnsi="宋体" w:cs="宋体" w:hint="eastAsia"/>
        </w:rPr>
        <w:t>完好率、保障医疗业务正常运作。</w:t>
      </w:r>
      <w:r>
        <w:rPr>
          <w:rFonts w:ascii="宋体" w:eastAsia="宋体" w:hAnsi="宋体" w:cs="宋体" w:hint="eastAsia"/>
        </w:rPr>
        <w:br/>
        <w:t>2.</w:t>
      </w:r>
      <w:r>
        <w:rPr>
          <w:rFonts w:ascii="宋体" w:eastAsia="宋体" w:hAnsi="宋体" w:cs="宋体" w:hint="eastAsia"/>
        </w:rPr>
        <w:t>服务范围</w:t>
      </w:r>
      <w:r>
        <w:rPr>
          <w:rFonts w:ascii="宋体" w:eastAsia="宋体" w:hAnsi="宋体" w:cs="宋体" w:hint="eastAsia"/>
        </w:rPr>
        <w:br/>
        <w:t xml:space="preserve"> </w:t>
      </w:r>
      <w:r>
        <w:rPr>
          <w:rFonts w:ascii="宋体" w:eastAsia="宋体" w:hAnsi="宋体" w:cs="宋体" w:hint="eastAsia"/>
        </w:rPr>
        <w:tab/>
      </w:r>
      <w:r>
        <w:rPr>
          <w:rFonts w:ascii="宋体" w:eastAsia="宋体" w:hAnsi="宋体" w:cs="宋体" w:hint="eastAsia"/>
        </w:rPr>
        <w:t>本项目是指由医院设备科根据设备故障及维修情况，当发生在用设备出现故障、或因按</w:t>
      </w:r>
      <w:r>
        <w:rPr>
          <w:rFonts w:ascii="宋体" w:eastAsia="宋体" w:hAnsi="宋体" w:cs="宋体" w:hint="eastAsia"/>
        </w:rPr>
        <w:lastRenderedPageBreak/>
        <w:t>国家管理规定对设备进行强检、计量、检定、</w:t>
      </w:r>
      <w:proofErr w:type="gramStart"/>
      <w:r>
        <w:rPr>
          <w:rFonts w:ascii="宋体" w:eastAsia="宋体" w:hAnsi="宋体" w:cs="宋体" w:hint="eastAsia"/>
        </w:rPr>
        <w:t>质控时设备</w:t>
      </w:r>
      <w:proofErr w:type="gramEnd"/>
      <w:r>
        <w:rPr>
          <w:rFonts w:ascii="宋体" w:eastAsia="宋体" w:hAnsi="宋体" w:cs="宋体" w:hint="eastAsia"/>
        </w:rPr>
        <w:t>未能达标，医院设备科固有技术工程师无法快速判断故障原因、排除故障的设备情况时，通知供应商提供原厂或第三方技术工程师提供现场技术支持服务，供应商协调</w:t>
      </w:r>
      <w:r>
        <w:rPr>
          <w:rFonts w:ascii="宋体" w:eastAsia="宋体" w:hAnsi="宋体" w:cs="宋体" w:hint="eastAsia"/>
        </w:rPr>
        <w:t>、安排技术工程师到到达医院设备科指定地点维修故障设备。如需更换备件，则按本项目合同约定的备件供应方式提供备。</w:t>
      </w:r>
      <w:r>
        <w:rPr>
          <w:rFonts w:ascii="宋体" w:eastAsia="宋体" w:hAnsi="宋体" w:cs="宋体" w:hint="eastAsia"/>
        </w:rPr>
        <w:br/>
        <w:t>3.</w:t>
      </w:r>
      <w:r>
        <w:rPr>
          <w:rFonts w:ascii="宋体" w:eastAsia="宋体" w:hAnsi="宋体" w:cs="宋体" w:hint="eastAsia"/>
        </w:rPr>
        <w:t>具体要求</w:t>
      </w:r>
      <w:r>
        <w:rPr>
          <w:rFonts w:ascii="宋体" w:eastAsia="宋体" w:hAnsi="宋体" w:cs="宋体" w:hint="eastAsia"/>
        </w:rPr>
        <w:br/>
      </w: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rPr>
        <w:t>供应商具备客户服务专线电话，服务专线电话每年</w:t>
      </w:r>
      <w:r>
        <w:rPr>
          <w:rFonts w:ascii="宋体" w:eastAsia="宋体" w:hAnsi="宋体" w:cs="宋体" w:hint="eastAsia"/>
        </w:rPr>
        <w:t>365</w:t>
      </w:r>
      <w:r>
        <w:rPr>
          <w:rFonts w:ascii="宋体" w:eastAsia="宋体" w:hAnsi="宋体" w:cs="宋体" w:hint="eastAsia"/>
        </w:rPr>
        <w:t>天×</w:t>
      </w:r>
      <w:r>
        <w:rPr>
          <w:rFonts w:ascii="宋体" w:eastAsia="宋体" w:hAnsi="宋体" w:cs="宋体" w:hint="eastAsia"/>
        </w:rPr>
        <w:t>24</w:t>
      </w:r>
      <w:r>
        <w:rPr>
          <w:rFonts w:ascii="宋体" w:eastAsia="宋体" w:hAnsi="宋体" w:cs="宋体" w:hint="eastAsia"/>
        </w:rPr>
        <w:t>小时开通，提供电话技术支持。</w:t>
      </w:r>
      <w:r>
        <w:rPr>
          <w:rFonts w:ascii="宋体" w:eastAsia="宋体" w:hAnsi="宋体" w:cs="宋体" w:hint="eastAsia"/>
        </w:rPr>
        <w:br/>
      </w: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rPr>
        <w:t>提供现场服务时间：服务专线电话每年</w:t>
      </w:r>
      <w:r>
        <w:rPr>
          <w:rFonts w:ascii="宋体" w:eastAsia="宋体" w:hAnsi="宋体" w:cs="宋体" w:hint="eastAsia"/>
        </w:rPr>
        <w:t>365</w:t>
      </w:r>
      <w:r>
        <w:rPr>
          <w:rFonts w:ascii="宋体" w:eastAsia="宋体" w:hAnsi="宋体" w:cs="宋体" w:hint="eastAsia"/>
        </w:rPr>
        <w:t>天×</w:t>
      </w:r>
      <w:r>
        <w:rPr>
          <w:rFonts w:ascii="宋体" w:eastAsia="宋体" w:hAnsi="宋体" w:cs="宋体" w:hint="eastAsia"/>
        </w:rPr>
        <w:t>24</w:t>
      </w:r>
      <w:r>
        <w:rPr>
          <w:rFonts w:ascii="宋体" w:eastAsia="宋体" w:hAnsi="宋体" w:cs="宋体" w:hint="eastAsia"/>
        </w:rPr>
        <w:t>小时。</w:t>
      </w:r>
      <w:r>
        <w:rPr>
          <w:rFonts w:ascii="宋体" w:eastAsia="宋体" w:hAnsi="宋体" w:cs="宋体" w:hint="eastAsia"/>
        </w:rPr>
        <w:br/>
      </w: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w:t>
      </w:r>
      <w:r>
        <w:rPr>
          <w:rFonts w:ascii="宋体" w:eastAsia="宋体" w:hAnsi="宋体" w:cs="宋体" w:hint="eastAsia"/>
        </w:rPr>
        <w:t>供应商指定专人负责本项目的维护及联系工作，如更换联系人，应提前告知医院设备科。</w:t>
      </w:r>
      <w:r>
        <w:rPr>
          <w:rFonts w:ascii="宋体" w:eastAsia="宋体" w:hAnsi="宋体" w:cs="宋体" w:hint="eastAsia"/>
        </w:rPr>
        <w:br/>
      </w: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rPr>
        <w:t>根据医院设备科的需求和实际情况，快速高效的解决问题。</w:t>
      </w:r>
      <w:r>
        <w:rPr>
          <w:rFonts w:ascii="宋体" w:eastAsia="宋体" w:hAnsi="宋体" w:cs="宋体" w:hint="eastAsia"/>
        </w:rPr>
        <w:br/>
      </w: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rPr>
        <w:t>★供应商在接到医院设备科的保修请求后，电话响应时间不超过</w:t>
      </w:r>
      <w:r>
        <w:rPr>
          <w:rFonts w:ascii="宋体" w:eastAsia="宋体" w:hAnsi="宋体" w:cs="宋体" w:hint="eastAsia"/>
        </w:rPr>
        <w:t>30</w:t>
      </w:r>
      <w:r>
        <w:rPr>
          <w:rFonts w:ascii="宋体" w:eastAsia="宋体" w:hAnsi="宋体" w:cs="宋体" w:hint="eastAsia"/>
        </w:rPr>
        <w:t>分钟，</w:t>
      </w:r>
      <w:r>
        <w:rPr>
          <w:rFonts w:ascii="宋体" w:eastAsia="宋体" w:hAnsi="宋体" w:cs="宋体" w:hint="eastAsia"/>
        </w:rPr>
        <w:t>8</w:t>
      </w:r>
      <w:r>
        <w:rPr>
          <w:rFonts w:ascii="宋体" w:eastAsia="宋体" w:hAnsi="宋体" w:cs="宋体" w:hint="eastAsia"/>
        </w:rPr>
        <w:t>小时</w:t>
      </w:r>
      <w:r>
        <w:rPr>
          <w:rFonts w:ascii="宋体" w:eastAsia="宋体" w:hAnsi="宋体" w:cs="宋体" w:hint="eastAsia"/>
        </w:rPr>
        <w:t>内到达到现场。</w:t>
      </w:r>
      <w:r>
        <w:rPr>
          <w:rFonts w:ascii="宋体" w:eastAsia="宋体" w:hAnsi="宋体" w:cs="宋体" w:hint="eastAsia"/>
        </w:rPr>
        <w:br/>
      </w: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rPr>
        <w:t>保修期内所更换的零配件费用以及人工费、差旅费、购买维修密码费等全部由供应商承担。</w:t>
      </w:r>
      <w:r>
        <w:rPr>
          <w:rFonts w:ascii="宋体" w:eastAsia="宋体" w:hAnsi="宋体" w:cs="宋体" w:hint="eastAsia"/>
        </w:rPr>
        <w:br/>
      </w:r>
      <w:r>
        <w:rPr>
          <w:rFonts w:ascii="宋体" w:eastAsia="宋体" w:hAnsi="宋体" w:cs="宋体" w:hint="eastAsia"/>
        </w:rPr>
        <w:t>（</w:t>
      </w:r>
      <w:r>
        <w:rPr>
          <w:rFonts w:ascii="宋体" w:eastAsia="宋体" w:hAnsi="宋体" w:cs="宋体" w:hint="eastAsia"/>
        </w:rPr>
        <w:t>7</w:t>
      </w: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rPr>
        <w:t>现场技术服务的人工费、差旅费、购买维修密码费等全部由供应商承担。</w:t>
      </w:r>
      <w:r>
        <w:rPr>
          <w:rFonts w:ascii="宋体" w:eastAsia="宋体" w:hAnsi="宋体" w:cs="宋体" w:hint="eastAsia"/>
        </w:rPr>
        <w:br/>
      </w:r>
      <w:r>
        <w:rPr>
          <w:rFonts w:ascii="宋体" w:eastAsia="宋体" w:hAnsi="宋体" w:cs="宋体" w:hint="eastAsia"/>
        </w:rPr>
        <w:t>（</w:t>
      </w:r>
      <w:r>
        <w:rPr>
          <w:rFonts w:ascii="宋体" w:eastAsia="宋体" w:hAnsi="宋体" w:cs="宋体" w:hint="eastAsia"/>
        </w:rPr>
        <w:t>8</w:t>
      </w:r>
      <w:r>
        <w:rPr>
          <w:rFonts w:ascii="宋体" w:eastAsia="宋体" w:hAnsi="宋体" w:cs="宋体" w:hint="eastAsia"/>
        </w:rPr>
        <w:t>）</w:t>
      </w:r>
      <w:r>
        <w:rPr>
          <w:rFonts w:ascii="宋体" w:eastAsia="宋体" w:hAnsi="宋体" w:cs="宋体" w:hint="eastAsia"/>
        </w:rPr>
        <w:t>更换出来的旧备件物权属医院设备科，供应商不得擅自取走；医院设备</w:t>
      </w:r>
      <w:proofErr w:type="gramStart"/>
      <w:r>
        <w:rPr>
          <w:rFonts w:ascii="宋体" w:eastAsia="宋体" w:hAnsi="宋体" w:cs="宋体" w:hint="eastAsia"/>
        </w:rPr>
        <w:t>科监督</w:t>
      </w:r>
      <w:proofErr w:type="gramEnd"/>
      <w:r>
        <w:rPr>
          <w:rFonts w:ascii="宋体" w:eastAsia="宋体" w:hAnsi="宋体" w:cs="宋体" w:hint="eastAsia"/>
        </w:rPr>
        <w:t>人员认为已无利用价值，需要清理的，供应商必须把更换出来的旧件自行搬离医院，并按垃圾分类管理妥善处置。</w:t>
      </w:r>
      <w:r>
        <w:rPr>
          <w:rFonts w:ascii="宋体" w:eastAsia="宋体" w:hAnsi="宋体" w:cs="宋体" w:hint="eastAsia"/>
        </w:rPr>
        <w:br/>
      </w:r>
      <w:r>
        <w:rPr>
          <w:rFonts w:ascii="宋体" w:eastAsia="宋体" w:hAnsi="宋体" w:cs="宋体" w:hint="eastAsia"/>
        </w:rPr>
        <w:t>（</w:t>
      </w:r>
      <w:r>
        <w:rPr>
          <w:rFonts w:ascii="宋体" w:eastAsia="宋体" w:hAnsi="宋体" w:cs="宋体" w:hint="eastAsia"/>
        </w:rPr>
        <w:t>9</w:t>
      </w:r>
      <w:r>
        <w:rPr>
          <w:rFonts w:ascii="宋体" w:eastAsia="宋体" w:hAnsi="宋体" w:cs="宋体" w:hint="eastAsia"/>
        </w:rPr>
        <w:t>）</w:t>
      </w:r>
      <w:r>
        <w:rPr>
          <w:rFonts w:ascii="宋体" w:eastAsia="宋体" w:hAnsi="宋体" w:cs="宋体" w:hint="eastAsia"/>
        </w:rPr>
        <w:t>修复后的设备需符合设备出厂的性能及技术指标并进行质控，需提供检测检查情况及质</w:t>
      </w:r>
      <w:proofErr w:type="gramStart"/>
      <w:r>
        <w:rPr>
          <w:rFonts w:ascii="宋体" w:eastAsia="宋体" w:hAnsi="宋体" w:cs="宋体" w:hint="eastAsia"/>
        </w:rPr>
        <w:t>控报告</w:t>
      </w:r>
      <w:proofErr w:type="gramEnd"/>
      <w:r>
        <w:rPr>
          <w:rFonts w:ascii="宋体" w:eastAsia="宋体" w:hAnsi="宋体" w:cs="宋体" w:hint="eastAsia"/>
        </w:rPr>
        <w:t>给医院设备</w:t>
      </w:r>
      <w:proofErr w:type="gramStart"/>
      <w:r>
        <w:rPr>
          <w:rFonts w:ascii="宋体" w:eastAsia="宋体" w:hAnsi="宋体" w:cs="宋体" w:hint="eastAsia"/>
        </w:rPr>
        <w:t>科监督</w:t>
      </w:r>
      <w:proofErr w:type="gramEnd"/>
      <w:r>
        <w:rPr>
          <w:rFonts w:ascii="宋体" w:eastAsia="宋体" w:hAnsi="宋体" w:cs="宋体" w:hint="eastAsia"/>
        </w:rPr>
        <w:t>人员，方可投入使用。</w:t>
      </w:r>
      <w:r>
        <w:rPr>
          <w:rFonts w:ascii="宋体" w:eastAsia="宋体" w:hAnsi="宋体" w:cs="宋体" w:hint="eastAsia"/>
        </w:rPr>
        <w:br/>
      </w:r>
      <w:r>
        <w:rPr>
          <w:rFonts w:ascii="宋体" w:eastAsia="宋体" w:hAnsi="宋体" w:cs="宋体" w:hint="eastAsia"/>
        </w:rPr>
        <w:t>（</w:t>
      </w:r>
      <w:r>
        <w:rPr>
          <w:rFonts w:ascii="宋体" w:eastAsia="宋体" w:hAnsi="宋体" w:cs="宋体" w:hint="eastAsia"/>
        </w:rPr>
        <w:t>10</w:t>
      </w:r>
      <w:r>
        <w:rPr>
          <w:rFonts w:ascii="宋体" w:eastAsia="宋体" w:hAnsi="宋体" w:cs="宋体" w:hint="eastAsia"/>
        </w:rPr>
        <w:t>）</w:t>
      </w:r>
      <w:r>
        <w:rPr>
          <w:rFonts w:ascii="宋体" w:eastAsia="宋体" w:hAnsi="宋体" w:cs="宋体" w:hint="eastAsia"/>
        </w:rPr>
        <w:t>如采购人有需要，供应商</w:t>
      </w:r>
      <w:r>
        <w:rPr>
          <w:rFonts w:ascii="宋体" w:eastAsia="宋体" w:hAnsi="宋体" w:cs="宋体" w:hint="eastAsia"/>
        </w:rPr>
        <w:t>应提供包括但不仅限于清单内设备的使用咨询及必要的现场培训服务。</w:t>
      </w:r>
      <w:r>
        <w:rPr>
          <w:rFonts w:ascii="宋体" w:eastAsia="宋体" w:hAnsi="宋体" w:cs="宋体" w:hint="eastAsia"/>
        </w:rPr>
        <w:br/>
      </w:r>
      <w:r>
        <w:rPr>
          <w:rFonts w:ascii="宋体" w:eastAsia="宋体" w:hAnsi="宋体" w:cs="宋体" w:hint="eastAsia"/>
        </w:rPr>
        <w:t>（</w:t>
      </w:r>
      <w:r>
        <w:rPr>
          <w:rFonts w:ascii="宋体" w:eastAsia="宋体" w:hAnsi="宋体" w:cs="宋体" w:hint="eastAsia"/>
        </w:rPr>
        <w:t>11</w:t>
      </w:r>
      <w:r>
        <w:rPr>
          <w:rFonts w:ascii="宋体" w:eastAsia="宋体" w:hAnsi="宋体" w:cs="宋体" w:hint="eastAsia"/>
        </w:rPr>
        <w:t>）</w:t>
      </w:r>
      <w:r>
        <w:rPr>
          <w:rFonts w:ascii="宋体" w:eastAsia="宋体" w:hAnsi="宋体" w:cs="宋体" w:hint="eastAsia"/>
        </w:rPr>
        <w:t>在合同执行过程中，不得转包给其他非中标服务方。</w:t>
      </w:r>
      <w:r>
        <w:rPr>
          <w:rFonts w:ascii="宋体" w:eastAsia="宋体" w:hAnsi="宋体" w:cs="宋体" w:hint="eastAsia"/>
        </w:rPr>
        <w:br/>
      </w:r>
      <w:r>
        <w:rPr>
          <w:rFonts w:ascii="宋体" w:eastAsia="宋体" w:hAnsi="宋体" w:cs="宋体" w:hint="eastAsia"/>
        </w:rPr>
        <w:t>（</w:t>
      </w:r>
      <w:r>
        <w:rPr>
          <w:rFonts w:ascii="宋体" w:eastAsia="宋体" w:hAnsi="宋体" w:cs="宋体" w:hint="eastAsia"/>
        </w:rPr>
        <w:t>12</w:t>
      </w: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rPr>
        <w:t>未经医院设备科许可，不得向任何第三方单位、个人透露医院设备</w:t>
      </w:r>
      <w:proofErr w:type="gramStart"/>
      <w:r>
        <w:rPr>
          <w:rFonts w:ascii="宋体" w:eastAsia="宋体" w:hAnsi="宋体" w:cs="宋体" w:hint="eastAsia"/>
        </w:rPr>
        <w:t>科设备</w:t>
      </w:r>
      <w:proofErr w:type="gramEnd"/>
      <w:r>
        <w:rPr>
          <w:rFonts w:ascii="宋体" w:eastAsia="宋体" w:hAnsi="宋体" w:cs="宋体" w:hint="eastAsia"/>
        </w:rPr>
        <w:t>的原值、维修、保养情况，也不得向任何第三方提供测试、调试、配件试验及软件调整等工作。</w:t>
      </w:r>
      <w:r>
        <w:rPr>
          <w:rFonts w:ascii="宋体" w:eastAsia="宋体" w:hAnsi="宋体" w:cs="宋体" w:hint="eastAsia"/>
        </w:rPr>
        <w:br/>
      </w:r>
      <w:r>
        <w:rPr>
          <w:rFonts w:ascii="宋体" w:eastAsia="宋体" w:hAnsi="宋体" w:cs="宋体" w:hint="eastAsia"/>
        </w:rPr>
        <w:t>（</w:t>
      </w:r>
      <w:r>
        <w:rPr>
          <w:rFonts w:ascii="宋体" w:eastAsia="宋体" w:hAnsi="宋体" w:cs="宋体" w:hint="eastAsia"/>
        </w:rPr>
        <w:t>13</w:t>
      </w:r>
      <w:r>
        <w:rPr>
          <w:rFonts w:ascii="宋体" w:eastAsia="宋体" w:hAnsi="宋体" w:cs="宋体" w:hint="eastAsia"/>
        </w:rPr>
        <w:t>）</w:t>
      </w:r>
      <w:r>
        <w:rPr>
          <w:rFonts w:ascii="宋体" w:eastAsia="宋体" w:hAnsi="宋体" w:cs="宋体" w:hint="eastAsia"/>
        </w:rPr>
        <w:t>需保证设备维修的质量及时效性。同一设备、同一故障一周内连续进行两次维修，</w:t>
      </w:r>
      <w:r>
        <w:rPr>
          <w:rFonts w:ascii="宋体" w:eastAsia="宋体" w:hAnsi="宋体" w:cs="宋体" w:hint="eastAsia"/>
        </w:rPr>
        <w:br/>
      </w:r>
      <w:r>
        <w:rPr>
          <w:rFonts w:ascii="宋体" w:eastAsia="宋体" w:hAnsi="宋体" w:cs="宋体" w:hint="eastAsia"/>
        </w:rPr>
        <w:t>该设备则必须按采购人要求送至指定厂家或第三方维修，所需维修费由中标人承担。</w:t>
      </w:r>
      <w:r>
        <w:rPr>
          <w:rFonts w:ascii="宋体" w:eastAsia="宋体" w:hAnsi="宋体" w:cs="宋体" w:hint="eastAsia"/>
        </w:rPr>
        <w:br/>
      </w:r>
      <w:r>
        <w:rPr>
          <w:rFonts w:ascii="宋体" w:eastAsia="宋体" w:hAnsi="宋体" w:cs="宋体" w:hint="eastAsia"/>
        </w:rPr>
        <w:t>（</w:t>
      </w:r>
      <w:r>
        <w:rPr>
          <w:rFonts w:ascii="宋体" w:eastAsia="宋体" w:hAnsi="宋体" w:cs="宋体" w:hint="eastAsia"/>
        </w:rPr>
        <w:t>14</w:t>
      </w: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rPr>
        <w:t>维修后的设备虽能使用，但技术标准达不到出厂技术指标或临床使用要求</w:t>
      </w:r>
      <w:r>
        <w:rPr>
          <w:rFonts w:ascii="宋体" w:eastAsia="宋体" w:hAnsi="宋体" w:cs="宋体" w:hint="eastAsia"/>
        </w:rPr>
        <w:t>，或有可能对诊疗安全造成严重影响的，采购人有权要求提供原厂技术支持服务，所需费用由投标人</w:t>
      </w:r>
      <w:r>
        <w:rPr>
          <w:rFonts w:ascii="宋体" w:eastAsia="宋体" w:hAnsi="宋体" w:cs="宋体" w:hint="eastAsia"/>
        </w:rPr>
        <w:lastRenderedPageBreak/>
        <w:t>承担。</w:t>
      </w:r>
      <w:r>
        <w:rPr>
          <w:rFonts w:ascii="宋体" w:eastAsia="宋体" w:hAnsi="宋体" w:cs="宋体" w:hint="eastAsia"/>
        </w:rPr>
        <w:br/>
      </w:r>
      <w:r>
        <w:rPr>
          <w:rFonts w:ascii="宋体" w:eastAsia="宋体" w:hAnsi="宋体" w:cs="宋体" w:hint="eastAsia"/>
        </w:rPr>
        <w:t>（</w:t>
      </w:r>
      <w:r>
        <w:rPr>
          <w:rFonts w:ascii="宋体" w:eastAsia="宋体" w:hAnsi="宋体" w:cs="宋体" w:hint="eastAsia"/>
        </w:rPr>
        <w:t>15</w:t>
      </w: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rPr>
        <w:t>无需更换维修部件的设备</w:t>
      </w:r>
      <w:r>
        <w:rPr>
          <w:rFonts w:ascii="宋体" w:eastAsia="宋体" w:hAnsi="宋体" w:cs="宋体" w:hint="eastAsia"/>
        </w:rPr>
        <w:t>24</w:t>
      </w:r>
      <w:r>
        <w:rPr>
          <w:rFonts w:ascii="宋体" w:eastAsia="宋体" w:hAnsi="宋体" w:cs="宋体" w:hint="eastAsia"/>
        </w:rPr>
        <w:t>小时内修复，如有延迟，在季度考核中扣分。</w:t>
      </w:r>
      <w:r>
        <w:rPr>
          <w:rFonts w:ascii="宋体" w:eastAsia="宋体" w:hAnsi="宋体" w:cs="宋体" w:hint="eastAsia"/>
        </w:rPr>
        <w:br/>
      </w:r>
      <w:r>
        <w:rPr>
          <w:rFonts w:ascii="宋体" w:eastAsia="宋体" w:hAnsi="宋体" w:cs="宋体" w:hint="eastAsia"/>
        </w:rPr>
        <w:t>（</w:t>
      </w:r>
      <w:r>
        <w:rPr>
          <w:rFonts w:ascii="宋体" w:eastAsia="宋体" w:hAnsi="宋体" w:cs="宋体" w:hint="eastAsia"/>
        </w:rPr>
        <w:t>16</w:t>
      </w: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rPr>
        <w:t>需更换备件的设备，最长不超过</w:t>
      </w:r>
      <w:r>
        <w:rPr>
          <w:rFonts w:ascii="宋体" w:eastAsia="宋体" w:hAnsi="宋体" w:cs="宋体" w:hint="eastAsia"/>
        </w:rPr>
        <w:t>6</w:t>
      </w:r>
      <w:r>
        <w:rPr>
          <w:rFonts w:ascii="宋体" w:eastAsia="宋体" w:hAnsi="宋体" w:cs="宋体" w:hint="eastAsia"/>
        </w:rPr>
        <w:t>天，并在备件到场后</w:t>
      </w:r>
      <w:r>
        <w:rPr>
          <w:rFonts w:ascii="宋体" w:eastAsia="宋体" w:hAnsi="宋体" w:cs="宋体" w:hint="eastAsia"/>
        </w:rPr>
        <w:t>12</w:t>
      </w:r>
      <w:r>
        <w:rPr>
          <w:rFonts w:ascii="宋体" w:eastAsia="宋体" w:hAnsi="宋体" w:cs="宋体" w:hint="eastAsia"/>
        </w:rPr>
        <w:t>小时内完成维修，如有延迟，在季度考核中扣分。</w:t>
      </w:r>
      <w:r>
        <w:rPr>
          <w:rFonts w:ascii="宋体" w:eastAsia="宋体" w:hAnsi="宋体" w:cs="宋体" w:hint="eastAsia"/>
        </w:rPr>
        <w:br/>
      </w:r>
      <w:r>
        <w:rPr>
          <w:rFonts w:ascii="宋体" w:eastAsia="宋体" w:hAnsi="宋体" w:cs="宋体" w:hint="eastAsia"/>
        </w:rPr>
        <w:t>（</w:t>
      </w:r>
      <w:r>
        <w:rPr>
          <w:rFonts w:ascii="宋体" w:eastAsia="宋体" w:hAnsi="宋体" w:cs="宋体" w:hint="eastAsia"/>
        </w:rPr>
        <w:t>17</w:t>
      </w: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rPr>
        <w:t>到场维修且需更换配件的设备，修复时间超过</w:t>
      </w:r>
      <w:r>
        <w:rPr>
          <w:rFonts w:ascii="宋体" w:eastAsia="宋体" w:hAnsi="宋体" w:cs="宋体" w:hint="eastAsia"/>
        </w:rPr>
        <w:t>7</w:t>
      </w:r>
      <w:r>
        <w:rPr>
          <w:rFonts w:ascii="宋体" w:eastAsia="宋体" w:hAnsi="宋体" w:cs="宋体" w:hint="eastAsia"/>
        </w:rPr>
        <w:t>天的，采购人有权要求中标人提供同一档次的性能、备件完好的符合使用条件的设备供采购人无偿使用，直至设备完全修复</w:t>
      </w:r>
      <w:r>
        <w:rPr>
          <w:rFonts w:ascii="宋体" w:eastAsia="宋体" w:hAnsi="宋体" w:cs="宋体" w:hint="eastAsia"/>
        </w:rPr>
        <w:t xml:space="preserve">, </w:t>
      </w:r>
      <w:r>
        <w:rPr>
          <w:rFonts w:ascii="宋体" w:eastAsia="宋体" w:hAnsi="宋体" w:cs="宋体" w:hint="eastAsia"/>
        </w:rPr>
        <w:t>并在季度考核中扣分。</w:t>
      </w:r>
      <w:r>
        <w:rPr>
          <w:rFonts w:ascii="宋体" w:eastAsia="宋体" w:hAnsi="宋体" w:cs="宋体" w:hint="eastAsia"/>
        </w:rPr>
        <w:br/>
      </w:r>
      <w:r>
        <w:rPr>
          <w:rFonts w:ascii="宋体" w:eastAsia="宋体" w:hAnsi="宋体" w:cs="宋体" w:hint="eastAsia"/>
        </w:rPr>
        <w:t>（</w:t>
      </w:r>
      <w:r>
        <w:rPr>
          <w:rFonts w:ascii="宋体" w:eastAsia="宋体" w:hAnsi="宋体" w:cs="宋体" w:hint="eastAsia"/>
        </w:rPr>
        <w:t>18</w:t>
      </w:r>
      <w:r>
        <w:rPr>
          <w:rFonts w:ascii="宋体" w:eastAsia="宋体" w:hAnsi="宋体" w:cs="宋体" w:hint="eastAsia"/>
        </w:rPr>
        <w:t>）</w:t>
      </w:r>
      <w:r>
        <w:rPr>
          <w:rFonts w:ascii="宋体" w:eastAsia="宋体" w:hAnsi="宋体" w:cs="宋体" w:hint="eastAsia"/>
        </w:rPr>
        <w:t>离院维修的技术支持，最长不超过</w:t>
      </w:r>
      <w:r>
        <w:rPr>
          <w:rFonts w:ascii="宋体" w:eastAsia="宋体" w:hAnsi="宋体" w:cs="宋体" w:hint="eastAsia"/>
        </w:rPr>
        <w:t>7</w:t>
      </w:r>
      <w:r>
        <w:rPr>
          <w:rFonts w:ascii="宋体" w:eastAsia="宋体" w:hAnsi="宋体" w:cs="宋体" w:hint="eastAsia"/>
        </w:rPr>
        <w:t>天。</w:t>
      </w:r>
      <w:r>
        <w:rPr>
          <w:rFonts w:ascii="宋体" w:eastAsia="宋体" w:hAnsi="宋体" w:cs="宋体" w:hint="eastAsia"/>
        </w:rPr>
        <w:br/>
      </w:r>
      <w:r>
        <w:rPr>
          <w:rFonts w:ascii="宋体" w:eastAsia="宋体" w:hAnsi="宋体" w:cs="宋体" w:hint="eastAsia"/>
        </w:rPr>
        <w:t>（</w:t>
      </w:r>
      <w:r>
        <w:rPr>
          <w:rFonts w:ascii="宋体" w:eastAsia="宋体" w:hAnsi="宋体" w:cs="宋体" w:hint="eastAsia"/>
        </w:rPr>
        <w:t>19</w:t>
      </w:r>
      <w:r>
        <w:rPr>
          <w:rFonts w:ascii="宋体" w:eastAsia="宋体" w:hAnsi="宋体" w:cs="宋体" w:hint="eastAsia"/>
        </w:rPr>
        <w:t>）</w:t>
      </w:r>
      <w:r>
        <w:rPr>
          <w:rFonts w:ascii="宋体" w:eastAsia="宋体" w:hAnsi="宋体" w:cs="宋体" w:hint="eastAsia"/>
        </w:rPr>
        <w:t>离院维修的设备，修复时间超过</w:t>
      </w:r>
      <w:r>
        <w:rPr>
          <w:rFonts w:ascii="宋体" w:eastAsia="宋体" w:hAnsi="宋体" w:cs="宋体" w:hint="eastAsia"/>
        </w:rPr>
        <w:t>7</w:t>
      </w:r>
      <w:r>
        <w:rPr>
          <w:rFonts w:ascii="宋体" w:eastAsia="宋体" w:hAnsi="宋体" w:cs="宋体" w:hint="eastAsia"/>
        </w:rPr>
        <w:t>天的设备（如消化内镜、腔镜等），中标人必须免费提供同类型、同一档次的性能、备件完好的符合使用条件的设备供采购人无偿使用，直至设备完全修复，并在季度考核中扣分。所有离院维修的设备，需知会采购人部门，方可出院。</w:t>
      </w:r>
      <w:r>
        <w:rPr>
          <w:rFonts w:ascii="宋体" w:eastAsia="宋体" w:hAnsi="宋体" w:cs="宋体" w:hint="eastAsia"/>
        </w:rPr>
        <w:br/>
        <w:t xml:space="preserve">4. </w:t>
      </w:r>
      <w:r>
        <w:rPr>
          <w:rFonts w:ascii="宋体" w:eastAsia="宋体" w:hAnsi="宋体" w:cs="宋体" w:hint="eastAsia"/>
        </w:rPr>
        <w:t>应急设备方案</w:t>
      </w:r>
      <w:r>
        <w:rPr>
          <w:rFonts w:ascii="宋体" w:eastAsia="宋体" w:hAnsi="宋体" w:cs="宋体" w:hint="eastAsia"/>
        </w:rPr>
        <w:br/>
      </w:r>
      <w:r>
        <w:rPr>
          <w:rFonts w:ascii="宋体" w:eastAsia="宋体" w:hAnsi="宋体" w:cs="宋体" w:hint="eastAsia"/>
        </w:rPr>
        <w:tab/>
      </w:r>
      <w:r>
        <w:rPr>
          <w:rFonts w:ascii="宋体" w:eastAsia="宋体" w:hAnsi="宋体" w:cs="宋体" w:hint="eastAsia"/>
        </w:rPr>
        <w:t>★为应对设备故障时因技术、备件等原因无法即时排除故障，中标供应商需在签订合同后</w:t>
      </w:r>
      <w:r>
        <w:rPr>
          <w:rFonts w:ascii="宋体" w:eastAsia="宋体" w:hAnsi="宋体" w:cs="宋体" w:hint="eastAsia"/>
        </w:rPr>
        <w:t>30</w:t>
      </w:r>
      <w:r>
        <w:rPr>
          <w:rFonts w:ascii="宋体" w:eastAsia="宋体" w:hAnsi="宋体" w:cs="宋体" w:hint="eastAsia"/>
        </w:rPr>
        <w:t>天内提供以下备用设备（费用包</w:t>
      </w:r>
      <w:r>
        <w:t>含在本次投标报价中，医院设备科</w:t>
      </w:r>
      <w:proofErr w:type="gramStart"/>
      <w:r>
        <w:t>不</w:t>
      </w:r>
      <w:proofErr w:type="gramEnd"/>
      <w:r>
        <w:t>额外支付供应商因提供备用设备而产生的任何费用）</w:t>
      </w:r>
    </w:p>
    <w:tbl>
      <w:tblPr>
        <w:tblW w:w="7807" w:type="dxa"/>
        <w:tblLayout w:type="fixed"/>
        <w:tblCellMar>
          <w:left w:w="0" w:type="dxa"/>
          <w:right w:w="0" w:type="dxa"/>
        </w:tblCellMar>
        <w:tblLook w:val="04A0" w:firstRow="1" w:lastRow="0" w:firstColumn="1" w:lastColumn="0" w:noHBand="0" w:noVBand="1"/>
      </w:tblPr>
      <w:tblGrid>
        <w:gridCol w:w="1036"/>
        <w:gridCol w:w="2400"/>
        <w:gridCol w:w="2050"/>
        <w:gridCol w:w="2321"/>
      </w:tblGrid>
      <w:tr w:rsidR="00B82F50">
        <w:trPr>
          <w:trHeight w:val="17"/>
        </w:trPr>
        <w:tc>
          <w:tcPr>
            <w:tcW w:w="1036" w:type="dxa"/>
            <w:tcBorders>
              <w:top w:val="single" w:sz="8" w:space="0" w:color="000000"/>
              <w:left w:val="single" w:sz="8" w:space="0" w:color="000000"/>
              <w:bottom w:val="single" w:sz="8" w:space="0" w:color="000000"/>
              <w:right w:val="single" w:sz="8" w:space="0" w:color="000000"/>
            </w:tcBorders>
          </w:tcPr>
          <w:p w:rsidR="00B82F50" w:rsidRDefault="00EE345A">
            <w:pPr>
              <w:spacing w:line="360" w:lineRule="auto"/>
              <w:ind w:left="482"/>
              <w:rPr>
                <w:rFonts w:ascii="宋体" w:eastAsia="宋体" w:hAnsi="宋体" w:cs="宋体"/>
                <w:szCs w:val="21"/>
              </w:rPr>
            </w:pPr>
            <w:r>
              <w:rPr>
                <w:rFonts w:ascii="宋体" w:eastAsia="宋体" w:hAnsi="宋体" w:cs="宋体" w:hint="eastAsia"/>
                <w:szCs w:val="21"/>
              </w:rPr>
              <w:t>序号</w:t>
            </w:r>
          </w:p>
        </w:tc>
        <w:tc>
          <w:tcPr>
            <w:tcW w:w="24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82F50" w:rsidRDefault="00EE345A">
            <w:pPr>
              <w:spacing w:line="360" w:lineRule="auto"/>
              <w:ind w:left="482"/>
              <w:rPr>
                <w:rFonts w:ascii="宋体" w:eastAsia="宋体" w:hAnsi="宋体" w:cs="宋体"/>
                <w:szCs w:val="21"/>
              </w:rPr>
            </w:pPr>
            <w:r>
              <w:rPr>
                <w:rFonts w:ascii="宋体" w:eastAsia="宋体" w:hAnsi="宋体" w:cs="宋体" w:hint="eastAsia"/>
                <w:szCs w:val="21"/>
              </w:rPr>
              <w:t>设备名称</w:t>
            </w:r>
          </w:p>
        </w:tc>
        <w:tc>
          <w:tcPr>
            <w:tcW w:w="20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82F50" w:rsidRDefault="00EE345A">
            <w:pPr>
              <w:spacing w:line="360" w:lineRule="auto"/>
              <w:ind w:left="482"/>
              <w:rPr>
                <w:rFonts w:ascii="宋体" w:eastAsia="宋体" w:hAnsi="宋体" w:cs="宋体"/>
                <w:szCs w:val="21"/>
              </w:rPr>
            </w:pPr>
            <w:r>
              <w:rPr>
                <w:rFonts w:ascii="宋体" w:eastAsia="宋体" w:hAnsi="宋体" w:cs="宋体" w:hint="eastAsia"/>
                <w:szCs w:val="21"/>
              </w:rPr>
              <w:t>数量</w:t>
            </w:r>
            <w:r>
              <w:rPr>
                <w:rFonts w:ascii="宋体" w:eastAsia="宋体" w:hAnsi="宋体" w:cs="宋体" w:hint="eastAsia"/>
                <w:szCs w:val="21"/>
              </w:rPr>
              <w:t>（台）</w:t>
            </w:r>
          </w:p>
        </w:tc>
        <w:tc>
          <w:tcPr>
            <w:tcW w:w="2321" w:type="dxa"/>
            <w:tcBorders>
              <w:top w:val="single" w:sz="8" w:space="0" w:color="000000"/>
              <w:left w:val="single" w:sz="8" w:space="0" w:color="000000"/>
              <w:bottom w:val="single" w:sz="8" w:space="0" w:color="000000"/>
              <w:right w:val="single" w:sz="8" w:space="0" w:color="000000"/>
            </w:tcBorders>
          </w:tcPr>
          <w:p w:rsidR="00B82F50" w:rsidRDefault="00EE345A">
            <w:pPr>
              <w:spacing w:line="360" w:lineRule="auto"/>
              <w:ind w:left="482"/>
              <w:rPr>
                <w:rFonts w:ascii="宋体" w:eastAsia="宋体" w:hAnsi="宋体" w:cs="宋体"/>
                <w:szCs w:val="21"/>
              </w:rPr>
            </w:pPr>
            <w:r>
              <w:rPr>
                <w:rFonts w:ascii="宋体" w:eastAsia="宋体" w:hAnsi="宋体" w:cs="宋体" w:hint="eastAsia"/>
                <w:szCs w:val="21"/>
              </w:rPr>
              <w:t>备注</w:t>
            </w:r>
          </w:p>
        </w:tc>
      </w:tr>
      <w:tr w:rsidR="00B82F50">
        <w:trPr>
          <w:trHeight w:val="17"/>
        </w:trPr>
        <w:tc>
          <w:tcPr>
            <w:tcW w:w="1036" w:type="dxa"/>
            <w:tcBorders>
              <w:top w:val="single" w:sz="8" w:space="0" w:color="000000"/>
              <w:left w:val="single" w:sz="8" w:space="0" w:color="000000"/>
              <w:bottom w:val="single" w:sz="8" w:space="0" w:color="000000"/>
              <w:right w:val="single" w:sz="8" w:space="0" w:color="000000"/>
            </w:tcBorders>
          </w:tcPr>
          <w:p w:rsidR="00B82F50" w:rsidRDefault="00EE345A">
            <w:pPr>
              <w:spacing w:line="360" w:lineRule="auto"/>
              <w:ind w:left="482"/>
              <w:rPr>
                <w:rFonts w:ascii="宋体" w:eastAsia="宋体" w:hAnsi="宋体" w:cs="宋体"/>
                <w:szCs w:val="21"/>
              </w:rPr>
            </w:pPr>
            <w:r>
              <w:rPr>
                <w:rFonts w:ascii="宋体" w:eastAsia="宋体" w:hAnsi="宋体" w:cs="宋体" w:hint="eastAsia"/>
                <w:szCs w:val="21"/>
              </w:rPr>
              <w:t>1</w:t>
            </w:r>
          </w:p>
        </w:tc>
        <w:tc>
          <w:tcPr>
            <w:tcW w:w="24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82F50" w:rsidRDefault="00EE345A">
            <w:pPr>
              <w:spacing w:line="360" w:lineRule="auto"/>
              <w:ind w:left="482"/>
              <w:rPr>
                <w:rFonts w:ascii="宋体" w:eastAsia="宋体" w:hAnsi="宋体" w:cs="宋体"/>
                <w:szCs w:val="21"/>
              </w:rPr>
            </w:pPr>
            <w:r>
              <w:rPr>
                <w:rFonts w:ascii="宋体" w:eastAsia="宋体" w:hAnsi="宋体" w:cs="宋体" w:hint="eastAsia"/>
                <w:szCs w:val="21"/>
              </w:rPr>
              <w:t>心电监护仪</w:t>
            </w:r>
          </w:p>
        </w:tc>
        <w:tc>
          <w:tcPr>
            <w:tcW w:w="20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82F50" w:rsidRDefault="00EE345A">
            <w:pPr>
              <w:spacing w:line="360" w:lineRule="auto"/>
              <w:ind w:left="482"/>
              <w:rPr>
                <w:rFonts w:ascii="宋体" w:eastAsia="宋体" w:hAnsi="宋体" w:cs="宋体"/>
                <w:szCs w:val="21"/>
              </w:rPr>
            </w:pPr>
            <w:r>
              <w:rPr>
                <w:rFonts w:ascii="宋体" w:eastAsia="宋体" w:hAnsi="宋体" w:cs="宋体" w:hint="eastAsia"/>
                <w:szCs w:val="21"/>
              </w:rPr>
              <w:t>3</w:t>
            </w:r>
          </w:p>
        </w:tc>
        <w:tc>
          <w:tcPr>
            <w:tcW w:w="2321" w:type="dxa"/>
            <w:tcBorders>
              <w:top w:val="single" w:sz="8" w:space="0" w:color="000000"/>
              <w:left w:val="single" w:sz="8" w:space="0" w:color="000000"/>
              <w:bottom w:val="single" w:sz="8" w:space="0" w:color="000000"/>
              <w:right w:val="single" w:sz="8" w:space="0" w:color="000000"/>
            </w:tcBorders>
          </w:tcPr>
          <w:p w:rsidR="00B82F50" w:rsidRDefault="00EE345A">
            <w:pPr>
              <w:spacing w:line="360" w:lineRule="auto"/>
              <w:ind w:left="482"/>
              <w:rPr>
                <w:rFonts w:ascii="宋体" w:eastAsia="宋体" w:hAnsi="宋体" w:cs="宋体"/>
                <w:szCs w:val="21"/>
              </w:rPr>
            </w:pPr>
            <w:r>
              <w:rPr>
                <w:rFonts w:ascii="宋体" w:eastAsia="宋体" w:hAnsi="宋体" w:cs="宋体" w:hint="eastAsia"/>
                <w:szCs w:val="21"/>
              </w:rPr>
              <w:t>迈瑞</w:t>
            </w:r>
          </w:p>
        </w:tc>
      </w:tr>
      <w:tr w:rsidR="00B82F50">
        <w:trPr>
          <w:trHeight w:val="17"/>
        </w:trPr>
        <w:tc>
          <w:tcPr>
            <w:tcW w:w="1036" w:type="dxa"/>
            <w:tcBorders>
              <w:top w:val="single" w:sz="8" w:space="0" w:color="000000"/>
              <w:left w:val="single" w:sz="8" w:space="0" w:color="000000"/>
              <w:bottom w:val="single" w:sz="8" w:space="0" w:color="000000"/>
              <w:right w:val="single" w:sz="8" w:space="0" w:color="000000"/>
            </w:tcBorders>
          </w:tcPr>
          <w:p w:rsidR="00B82F50" w:rsidRDefault="00EE345A">
            <w:pPr>
              <w:spacing w:line="360" w:lineRule="auto"/>
              <w:ind w:left="482"/>
              <w:rPr>
                <w:rFonts w:ascii="宋体" w:eastAsia="宋体" w:hAnsi="宋体" w:cs="宋体"/>
                <w:szCs w:val="21"/>
              </w:rPr>
            </w:pPr>
            <w:r>
              <w:rPr>
                <w:rFonts w:ascii="宋体" w:eastAsia="宋体" w:hAnsi="宋体" w:cs="宋体" w:hint="eastAsia"/>
                <w:szCs w:val="21"/>
              </w:rPr>
              <w:t>2</w:t>
            </w:r>
          </w:p>
        </w:tc>
        <w:tc>
          <w:tcPr>
            <w:tcW w:w="24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82F50" w:rsidRDefault="00EE345A">
            <w:pPr>
              <w:spacing w:line="360" w:lineRule="auto"/>
              <w:ind w:left="482"/>
              <w:rPr>
                <w:rFonts w:ascii="宋体" w:eastAsia="宋体" w:hAnsi="宋体" w:cs="宋体"/>
                <w:szCs w:val="21"/>
              </w:rPr>
            </w:pPr>
            <w:r>
              <w:rPr>
                <w:rFonts w:ascii="宋体" w:eastAsia="宋体" w:hAnsi="宋体" w:cs="宋体" w:hint="eastAsia"/>
                <w:szCs w:val="21"/>
              </w:rPr>
              <w:t>除颤仪</w:t>
            </w:r>
          </w:p>
        </w:tc>
        <w:tc>
          <w:tcPr>
            <w:tcW w:w="20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82F50" w:rsidRDefault="00EE345A">
            <w:pPr>
              <w:spacing w:line="360" w:lineRule="auto"/>
              <w:ind w:left="482"/>
              <w:rPr>
                <w:rFonts w:ascii="宋体" w:eastAsia="宋体" w:hAnsi="宋体" w:cs="宋体"/>
                <w:szCs w:val="21"/>
              </w:rPr>
            </w:pPr>
            <w:r>
              <w:rPr>
                <w:rFonts w:ascii="宋体" w:eastAsia="宋体" w:hAnsi="宋体" w:cs="宋体" w:hint="eastAsia"/>
                <w:szCs w:val="21"/>
              </w:rPr>
              <w:t>2</w:t>
            </w:r>
          </w:p>
        </w:tc>
        <w:tc>
          <w:tcPr>
            <w:tcW w:w="2321" w:type="dxa"/>
            <w:tcBorders>
              <w:top w:val="single" w:sz="8" w:space="0" w:color="000000"/>
              <w:left w:val="single" w:sz="8" w:space="0" w:color="000000"/>
              <w:bottom w:val="single" w:sz="8" w:space="0" w:color="000000"/>
              <w:right w:val="single" w:sz="8" w:space="0" w:color="000000"/>
            </w:tcBorders>
          </w:tcPr>
          <w:p w:rsidR="00B82F50" w:rsidRDefault="00EE345A">
            <w:pPr>
              <w:spacing w:line="360" w:lineRule="auto"/>
              <w:ind w:left="482"/>
              <w:rPr>
                <w:rFonts w:ascii="宋体" w:eastAsia="宋体" w:hAnsi="宋体" w:cs="宋体"/>
                <w:szCs w:val="21"/>
              </w:rPr>
            </w:pPr>
            <w:r>
              <w:rPr>
                <w:rFonts w:ascii="宋体" w:eastAsia="宋体" w:hAnsi="宋体" w:cs="宋体" w:hint="eastAsia"/>
                <w:szCs w:val="21"/>
              </w:rPr>
              <w:t>迈瑞</w:t>
            </w:r>
          </w:p>
        </w:tc>
      </w:tr>
      <w:tr w:rsidR="00B82F50">
        <w:trPr>
          <w:trHeight w:val="17"/>
        </w:trPr>
        <w:tc>
          <w:tcPr>
            <w:tcW w:w="1036" w:type="dxa"/>
            <w:tcBorders>
              <w:top w:val="single" w:sz="8" w:space="0" w:color="000000"/>
              <w:left w:val="single" w:sz="8" w:space="0" w:color="000000"/>
              <w:bottom w:val="single" w:sz="8" w:space="0" w:color="000000"/>
              <w:right w:val="single" w:sz="8" w:space="0" w:color="000000"/>
            </w:tcBorders>
          </w:tcPr>
          <w:p w:rsidR="00B82F50" w:rsidRDefault="00EE345A">
            <w:pPr>
              <w:spacing w:line="360" w:lineRule="auto"/>
              <w:ind w:left="482"/>
              <w:rPr>
                <w:rFonts w:ascii="宋体" w:eastAsia="宋体" w:hAnsi="宋体" w:cs="宋体"/>
                <w:szCs w:val="21"/>
              </w:rPr>
            </w:pPr>
            <w:r>
              <w:rPr>
                <w:rFonts w:ascii="宋体" w:eastAsia="宋体" w:hAnsi="宋体" w:cs="宋体" w:hint="eastAsia"/>
                <w:szCs w:val="21"/>
              </w:rPr>
              <w:t>3</w:t>
            </w:r>
          </w:p>
        </w:tc>
        <w:tc>
          <w:tcPr>
            <w:tcW w:w="24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82F50" w:rsidRDefault="00EE345A">
            <w:pPr>
              <w:spacing w:line="360" w:lineRule="auto"/>
              <w:ind w:left="482"/>
              <w:rPr>
                <w:rFonts w:ascii="宋体" w:eastAsia="宋体" w:hAnsi="宋体" w:cs="宋体"/>
                <w:szCs w:val="21"/>
              </w:rPr>
            </w:pPr>
            <w:r>
              <w:rPr>
                <w:rFonts w:ascii="宋体" w:eastAsia="宋体" w:hAnsi="宋体" w:cs="宋体" w:hint="eastAsia"/>
                <w:szCs w:val="21"/>
              </w:rPr>
              <w:t>有创呼吸机</w:t>
            </w:r>
          </w:p>
        </w:tc>
        <w:tc>
          <w:tcPr>
            <w:tcW w:w="20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82F50" w:rsidRDefault="00EE345A">
            <w:pPr>
              <w:spacing w:line="360" w:lineRule="auto"/>
              <w:ind w:left="482"/>
              <w:rPr>
                <w:rFonts w:ascii="宋体" w:eastAsia="宋体" w:hAnsi="宋体" w:cs="宋体"/>
                <w:szCs w:val="21"/>
              </w:rPr>
            </w:pPr>
            <w:r>
              <w:rPr>
                <w:rFonts w:ascii="宋体" w:eastAsia="宋体" w:hAnsi="宋体" w:cs="宋体" w:hint="eastAsia"/>
                <w:szCs w:val="21"/>
              </w:rPr>
              <w:t>2</w:t>
            </w:r>
          </w:p>
        </w:tc>
        <w:tc>
          <w:tcPr>
            <w:tcW w:w="2321" w:type="dxa"/>
            <w:tcBorders>
              <w:top w:val="single" w:sz="8" w:space="0" w:color="000000"/>
              <w:left w:val="single" w:sz="8" w:space="0" w:color="000000"/>
              <w:bottom w:val="single" w:sz="8" w:space="0" w:color="000000"/>
              <w:right w:val="single" w:sz="8" w:space="0" w:color="000000"/>
            </w:tcBorders>
          </w:tcPr>
          <w:p w:rsidR="00B82F50" w:rsidRDefault="00EE345A">
            <w:pPr>
              <w:spacing w:line="360" w:lineRule="auto"/>
              <w:ind w:left="482"/>
              <w:rPr>
                <w:rFonts w:ascii="宋体" w:eastAsia="宋体" w:hAnsi="宋体" w:cs="宋体"/>
                <w:szCs w:val="21"/>
              </w:rPr>
            </w:pPr>
            <w:r>
              <w:rPr>
                <w:rFonts w:ascii="宋体" w:eastAsia="宋体" w:hAnsi="宋体" w:cs="宋体" w:hint="eastAsia"/>
                <w:szCs w:val="21"/>
              </w:rPr>
              <w:t>德尔格</w:t>
            </w:r>
          </w:p>
        </w:tc>
      </w:tr>
      <w:tr w:rsidR="00B82F50">
        <w:trPr>
          <w:trHeight w:val="17"/>
        </w:trPr>
        <w:tc>
          <w:tcPr>
            <w:tcW w:w="1036" w:type="dxa"/>
            <w:tcBorders>
              <w:top w:val="single" w:sz="8" w:space="0" w:color="000000"/>
              <w:left w:val="single" w:sz="8" w:space="0" w:color="000000"/>
              <w:bottom w:val="single" w:sz="8" w:space="0" w:color="000000"/>
              <w:right w:val="single" w:sz="8" w:space="0" w:color="000000"/>
            </w:tcBorders>
          </w:tcPr>
          <w:p w:rsidR="00B82F50" w:rsidRDefault="00EE345A">
            <w:pPr>
              <w:spacing w:line="360" w:lineRule="auto"/>
              <w:ind w:left="482"/>
              <w:rPr>
                <w:rFonts w:ascii="宋体" w:eastAsia="宋体" w:hAnsi="宋体" w:cs="宋体"/>
                <w:szCs w:val="21"/>
              </w:rPr>
            </w:pPr>
            <w:r>
              <w:rPr>
                <w:rFonts w:ascii="宋体" w:eastAsia="宋体" w:hAnsi="宋体" w:cs="宋体" w:hint="eastAsia"/>
                <w:szCs w:val="21"/>
              </w:rPr>
              <w:t>4</w:t>
            </w:r>
          </w:p>
        </w:tc>
        <w:tc>
          <w:tcPr>
            <w:tcW w:w="24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82F50" w:rsidRDefault="00EE345A">
            <w:pPr>
              <w:spacing w:line="360" w:lineRule="auto"/>
              <w:ind w:left="482"/>
              <w:rPr>
                <w:rFonts w:ascii="宋体" w:eastAsia="宋体" w:hAnsi="宋体" w:cs="宋体"/>
                <w:szCs w:val="21"/>
              </w:rPr>
            </w:pPr>
            <w:r>
              <w:rPr>
                <w:rFonts w:ascii="宋体" w:eastAsia="宋体" w:hAnsi="宋体" w:cs="宋体" w:hint="eastAsia"/>
                <w:szCs w:val="21"/>
              </w:rPr>
              <w:t>心电图机</w:t>
            </w:r>
          </w:p>
        </w:tc>
        <w:tc>
          <w:tcPr>
            <w:tcW w:w="20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82F50" w:rsidRDefault="00EE345A">
            <w:pPr>
              <w:spacing w:line="360" w:lineRule="auto"/>
              <w:ind w:left="482"/>
              <w:rPr>
                <w:rFonts w:ascii="宋体" w:eastAsia="宋体" w:hAnsi="宋体" w:cs="宋体"/>
                <w:szCs w:val="21"/>
              </w:rPr>
            </w:pPr>
            <w:r>
              <w:rPr>
                <w:rFonts w:ascii="宋体" w:eastAsia="宋体" w:hAnsi="宋体" w:cs="宋体" w:hint="eastAsia"/>
                <w:szCs w:val="21"/>
              </w:rPr>
              <w:t>1</w:t>
            </w:r>
          </w:p>
        </w:tc>
        <w:tc>
          <w:tcPr>
            <w:tcW w:w="2321" w:type="dxa"/>
            <w:tcBorders>
              <w:top w:val="single" w:sz="8" w:space="0" w:color="000000"/>
              <w:left w:val="single" w:sz="8" w:space="0" w:color="000000"/>
              <w:bottom w:val="single" w:sz="8" w:space="0" w:color="000000"/>
              <w:right w:val="single" w:sz="8" w:space="0" w:color="000000"/>
            </w:tcBorders>
          </w:tcPr>
          <w:p w:rsidR="00B82F50" w:rsidRDefault="00EE345A">
            <w:pPr>
              <w:spacing w:line="360" w:lineRule="auto"/>
              <w:ind w:left="482"/>
              <w:rPr>
                <w:rFonts w:ascii="宋体" w:eastAsia="宋体" w:hAnsi="宋体" w:cs="宋体"/>
                <w:szCs w:val="21"/>
              </w:rPr>
            </w:pPr>
            <w:r>
              <w:rPr>
                <w:rFonts w:ascii="宋体" w:eastAsia="宋体" w:hAnsi="宋体" w:cs="宋体" w:hint="eastAsia"/>
                <w:szCs w:val="21"/>
              </w:rPr>
              <w:t>迈瑞</w:t>
            </w:r>
            <w:r>
              <w:rPr>
                <w:rFonts w:ascii="宋体" w:eastAsia="宋体" w:hAnsi="宋体" w:cs="宋体" w:hint="eastAsia"/>
                <w:szCs w:val="21"/>
              </w:rPr>
              <w:t>R12</w:t>
            </w:r>
          </w:p>
        </w:tc>
      </w:tr>
      <w:tr w:rsidR="00B82F50">
        <w:trPr>
          <w:trHeight w:val="17"/>
        </w:trPr>
        <w:tc>
          <w:tcPr>
            <w:tcW w:w="1036" w:type="dxa"/>
            <w:tcBorders>
              <w:top w:val="single" w:sz="8" w:space="0" w:color="000000"/>
              <w:left w:val="single" w:sz="8" w:space="0" w:color="000000"/>
              <w:bottom w:val="single" w:sz="8" w:space="0" w:color="000000"/>
              <w:right w:val="single" w:sz="8" w:space="0" w:color="000000"/>
            </w:tcBorders>
          </w:tcPr>
          <w:p w:rsidR="00B82F50" w:rsidRDefault="00EE345A">
            <w:pPr>
              <w:spacing w:line="360" w:lineRule="auto"/>
              <w:ind w:left="482"/>
              <w:rPr>
                <w:rFonts w:ascii="宋体" w:eastAsia="宋体" w:hAnsi="宋体" w:cs="宋体"/>
                <w:szCs w:val="21"/>
              </w:rPr>
            </w:pPr>
            <w:r>
              <w:rPr>
                <w:rFonts w:ascii="宋体" w:eastAsia="宋体" w:hAnsi="宋体" w:cs="宋体" w:hint="eastAsia"/>
                <w:szCs w:val="21"/>
              </w:rPr>
              <w:t>5</w:t>
            </w:r>
          </w:p>
        </w:tc>
        <w:tc>
          <w:tcPr>
            <w:tcW w:w="24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82F50" w:rsidRDefault="00EE345A">
            <w:pPr>
              <w:spacing w:line="360" w:lineRule="auto"/>
              <w:ind w:left="482"/>
              <w:rPr>
                <w:rFonts w:ascii="宋体" w:eastAsia="宋体" w:hAnsi="宋体" w:cs="宋体"/>
                <w:szCs w:val="21"/>
              </w:rPr>
            </w:pPr>
            <w:r>
              <w:rPr>
                <w:rFonts w:ascii="宋体" w:eastAsia="宋体" w:hAnsi="宋体" w:cs="宋体" w:hint="eastAsia"/>
                <w:szCs w:val="21"/>
              </w:rPr>
              <w:t>台式电子血压计</w:t>
            </w:r>
          </w:p>
        </w:tc>
        <w:tc>
          <w:tcPr>
            <w:tcW w:w="20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82F50" w:rsidRDefault="00EE345A">
            <w:pPr>
              <w:spacing w:line="360" w:lineRule="auto"/>
              <w:ind w:left="482"/>
              <w:rPr>
                <w:rFonts w:ascii="宋体" w:eastAsia="宋体" w:hAnsi="宋体" w:cs="宋体"/>
                <w:szCs w:val="21"/>
              </w:rPr>
            </w:pPr>
            <w:r>
              <w:rPr>
                <w:rFonts w:ascii="宋体" w:eastAsia="宋体" w:hAnsi="宋体" w:cs="宋体" w:hint="eastAsia"/>
                <w:szCs w:val="21"/>
              </w:rPr>
              <w:t>1</w:t>
            </w:r>
          </w:p>
        </w:tc>
        <w:tc>
          <w:tcPr>
            <w:tcW w:w="2321" w:type="dxa"/>
            <w:tcBorders>
              <w:top w:val="single" w:sz="8" w:space="0" w:color="000000"/>
              <w:left w:val="single" w:sz="8" w:space="0" w:color="000000"/>
              <w:bottom w:val="single" w:sz="8" w:space="0" w:color="000000"/>
              <w:right w:val="single" w:sz="8" w:space="0" w:color="000000"/>
            </w:tcBorders>
          </w:tcPr>
          <w:p w:rsidR="00B82F50" w:rsidRDefault="00EE345A">
            <w:pPr>
              <w:spacing w:line="360" w:lineRule="auto"/>
              <w:ind w:left="482"/>
              <w:rPr>
                <w:rFonts w:ascii="宋体" w:eastAsia="宋体" w:hAnsi="宋体" w:cs="宋体"/>
                <w:szCs w:val="21"/>
              </w:rPr>
            </w:pPr>
            <w:r>
              <w:rPr>
                <w:rFonts w:ascii="宋体" w:eastAsia="宋体" w:hAnsi="宋体" w:cs="宋体" w:hint="eastAsia"/>
                <w:szCs w:val="21"/>
              </w:rPr>
              <w:t>欧姆龙</w:t>
            </w:r>
          </w:p>
        </w:tc>
      </w:tr>
      <w:tr w:rsidR="00B82F50">
        <w:trPr>
          <w:trHeight w:val="17"/>
        </w:trPr>
        <w:tc>
          <w:tcPr>
            <w:tcW w:w="3436" w:type="dxa"/>
            <w:gridSpan w:val="2"/>
            <w:tcBorders>
              <w:top w:val="single" w:sz="8" w:space="0" w:color="000000"/>
              <w:left w:val="single" w:sz="8" w:space="0" w:color="000000"/>
              <w:bottom w:val="single" w:sz="8" w:space="0" w:color="000000"/>
              <w:right w:val="single" w:sz="8" w:space="0" w:color="000000"/>
            </w:tcBorders>
          </w:tcPr>
          <w:p w:rsidR="00B82F50" w:rsidRDefault="00EE345A">
            <w:pPr>
              <w:spacing w:line="360" w:lineRule="auto"/>
              <w:ind w:left="482"/>
              <w:rPr>
                <w:rFonts w:ascii="宋体" w:eastAsia="宋体" w:hAnsi="宋体" w:cs="宋体"/>
                <w:szCs w:val="21"/>
              </w:rPr>
            </w:pPr>
            <w:r>
              <w:rPr>
                <w:rFonts w:ascii="宋体" w:eastAsia="宋体" w:hAnsi="宋体" w:cs="宋体" w:hint="eastAsia"/>
                <w:szCs w:val="21"/>
              </w:rPr>
              <w:t>合计</w:t>
            </w:r>
          </w:p>
        </w:tc>
        <w:tc>
          <w:tcPr>
            <w:tcW w:w="20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82F50" w:rsidRDefault="00EE345A">
            <w:pPr>
              <w:spacing w:line="360" w:lineRule="auto"/>
              <w:ind w:left="482"/>
              <w:rPr>
                <w:rFonts w:ascii="宋体" w:eastAsia="宋体" w:hAnsi="宋体" w:cs="宋体"/>
                <w:szCs w:val="21"/>
              </w:rPr>
            </w:pPr>
            <w:r>
              <w:rPr>
                <w:rFonts w:ascii="宋体" w:eastAsia="宋体" w:hAnsi="宋体" w:cs="宋体" w:hint="eastAsia"/>
                <w:szCs w:val="21"/>
              </w:rPr>
              <w:t>8</w:t>
            </w:r>
          </w:p>
        </w:tc>
        <w:tc>
          <w:tcPr>
            <w:tcW w:w="2321" w:type="dxa"/>
            <w:tcBorders>
              <w:top w:val="single" w:sz="8" w:space="0" w:color="000000"/>
              <w:left w:val="single" w:sz="8" w:space="0" w:color="000000"/>
              <w:bottom w:val="single" w:sz="8" w:space="0" w:color="000000"/>
              <w:right w:val="single" w:sz="8" w:space="0" w:color="000000"/>
            </w:tcBorders>
          </w:tcPr>
          <w:p w:rsidR="00B82F50" w:rsidRDefault="00B82F50">
            <w:pPr>
              <w:spacing w:line="360" w:lineRule="auto"/>
              <w:ind w:left="482"/>
              <w:rPr>
                <w:rFonts w:ascii="宋体" w:eastAsia="宋体" w:hAnsi="宋体" w:cs="宋体"/>
                <w:szCs w:val="21"/>
              </w:rPr>
            </w:pPr>
          </w:p>
        </w:tc>
      </w:tr>
    </w:tbl>
    <w:p w:rsidR="00B82F50" w:rsidRDefault="00B82F50">
      <w:pPr>
        <w:tabs>
          <w:tab w:val="left" w:pos="735"/>
          <w:tab w:val="left" w:pos="1254"/>
        </w:tabs>
        <w:spacing w:line="360" w:lineRule="auto"/>
        <w:rPr>
          <w:rFonts w:ascii="宋体" w:eastAsia="宋体" w:hAnsi="宋体" w:cs="宋体"/>
          <w:kern w:val="0"/>
          <w:szCs w:val="21"/>
          <w:lang w:bidi="ar"/>
        </w:rPr>
      </w:pPr>
    </w:p>
    <w:p w:rsidR="00B82F50" w:rsidRDefault="00EE345A">
      <w:pPr>
        <w:tabs>
          <w:tab w:val="left" w:pos="735"/>
          <w:tab w:val="left" w:pos="1254"/>
        </w:tabs>
        <w:spacing w:line="360" w:lineRule="auto"/>
        <w:rPr>
          <w:rFonts w:ascii="宋体" w:eastAsia="宋体" w:hAnsi="宋体" w:cs="宋体"/>
          <w:b/>
          <w:bCs/>
          <w:szCs w:val="21"/>
          <w:shd w:val="clear" w:color="auto" w:fill="FFFFFF"/>
        </w:rPr>
      </w:pPr>
      <w:r>
        <w:rPr>
          <w:rFonts w:ascii="宋体" w:hAnsi="宋体" w:cs="宋体" w:hint="eastAsia"/>
          <w:b/>
          <w:bCs/>
          <w:szCs w:val="21"/>
          <w:shd w:val="clear" w:color="auto" w:fill="FFFFFF"/>
        </w:rPr>
        <w:t>五、</w:t>
      </w:r>
      <w:r>
        <w:rPr>
          <w:rFonts w:ascii="宋体" w:eastAsia="宋体" w:hAnsi="宋体" w:cs="宋体" w:hint="eastAsia"/>
          <w:b/>
          <w:bCs/>
          <w:szCs w:val="21"/>
          <w:shd w:val="clear" w:color="auto" w:fill="FFFFFF"/>
        </w:rPr>
        <w:t>商务要求</w:t>
      </w:r>
    </w:p>
    <w:p w:rsidR="00B82F50" w:rsidRDefault="00EE345A">
      <w:pPr>
        <w:tabs>
          <w:tab w:val="left" w:pos="735"/>
          <w:tab w:val="left" w:pos="1254"/>
        </w:tabs>
        <w:spacing w:line="360" w:lineRule="auto"/>
        <w:rPr>
          <w:rFonts w:ascii="宋体" w:eastAsia="宋体" w:hAnsi="宋体" w:cs="宋体"/>
          <w:szCs w:val="21"/>
          <w:shd w:val="clear" w:color="auto" w:fill="FFFFFF"/>
        </w:rPr>
      </w:pPr>
      <w:r>
        <w:rPr>
          <w:rFonts w:ascii="宋体" w:eastAsia="宋体" w:hAnsi="宋体" w:cs="宋体" w:hint="eastAsia"/>
          <w:szCs w:val="21"/>
          <w:shd w:val="clear" w:color="auto" w:fill="FFFFFF"/>
        </w:rPr>
        <w:t xml:space="preserve">1. </w:t>
      </w:r>
      <w:r>
        <w:rPr>
          <w:rFonts w:ascii="宋体" w:eastAsia="宋体" w:hAnsi="宋体" w:cs="宋体" w:hint="eastAsia"/>
          <w:szCs w:val="21"/>
          <w:shd w:val="clear" w:color="auto" w:fill="FFFFFF"/>
        </w:rPr>
        <w:t>服务质量考核：</w:t>
      </w:r>
      <w:r>
        <w:rPr>
          <w:rFonts w:ascii="宋体" w:eastAsia="宋体" w:hAnsi="宋体" w:cs="宋体" w:hint="eastAsia"/>
          <w:szCs w:val="21"/>
        </w:rPr>
        <w:t>医院设备科</w:t>
      </w:r>
      <w:r>
        <w:rPr>
          <w:rFonts w:ascii="宋体" w:eastAsia="宋体" w:hAnsi="宋体" w:cs="宋体" w:hint="eastAsia"/>
          <w:szCs w:val="21"/>
        </w:rPr>
        <w:t>建立</w:t>
      </w:r>
      <w:r>
        <w:rPr>
          <w:rFonts w:ascii="宋体" w:eastAsia="宋体" w:hAnsi="宋体" w:cs="宋体" w:hint="eastAsia"/>
          <w:szCs w:val="21"/>
        </w:rPr>
        <w:t>半年的</w:t>
      </w:r>
      <w:r>
        <w:rPr>
          <w:rFonts w:ascii="宋体" w:eastAsia="宋体" w:hAnsi="宋体" w:cs="宋体" w:hint="eastAsia"/>
          <w:szCs w:val="21"/>
        </w:rPr>
        <w:t>考核评分制度，对</w:t>
      </w:r>
      <w:r>
        <w:rPr>
          <w:rFonts w:ascii="宋体" w:eastAsia="宋体" w:hAnsi="宋体" w:cs="宋体" w:hint="eastAsia"/>
          <w:szCs w:val="21"/>
        </w:rPr>
        <w:t>供应商</w:t>
      </w:r>
      <w:r>
        <w:rPr>
          <w:rFonts w:ascii="宋体" w:eastAsia="宋体" w:hAnsi="宋体" w:cs="宋体" w:hint="eastAsia"/>
          <w:szCs w:val="21"/>
        </w:rPr>
        <w:t>进行合同执行期间的监督检查评估工作，并根据检查结果进行相应处理。</w:t>
      </w:r>
    </w:p>
    <w:p w:rsidR="00B82F50" w:rsidRDefault="00EE345A" w:rsidP="00EE345A">
      <w:pPr>
        <w:tabs>
          <w:tab w:val="left" w:pos="735"/>
          <w:tab w:val="left" w:pos="1254"/>
        </w:tabs>
        <w:spacing w:line="360" w:lineRule="auto"/>
      </w:pPr>
      <w:r>
        <w:rPr>
          <w:rFonts w:ascii="宋体" w:eastAsia="宋体" w:hAnsi="宋体" w:cs="宋体" w:hint="eastAsia"/>
          <w:szCs w:val="21"/>
          <w:shd w:val="clear" w:color="auto" w:fill="FFFFFF"/>
        </w:rPr>
        <w:t>2.</w:t>
      </w:r>
      <w:r>
        <w:rPr>
          <w:rFonts w:ascii="宋体" w:eastAsia="宋体" w:hAnsi="宋体" w:cs="宋体" w:hint="eastAsia"/>
          <w:szCs w:val="21"/>
          <w:shd w:val="clear" w:color="auto" w:fill="FFFFFF"/>
        </w:rPr>
        <w:t>结算方式：</w:t>
      </w:r>
      <w:r>
        <w:rPr>
          <w:rFonts w:ascii="宋体" w:eastAsia="宋体" w:hAnsi="宋体" w:cs="宋体" w:hint="eastAsia"/>
          <w:szCs w:val="21"/>
        </w:rPr>
        <w:t>维保服务费按月结算</w:t>
      </w:r>
      <w:r>
        <w:rPr>
          <w:rFonts w:ascii="宋体" w:eastAsia="宋体" w:hAnsi="宋体" w:cs="宋体" w:hint="eastAsia"/>
          <w:szCs w:val="21"/>
        </w:rPr>
        <w:t>。</w:t>
      </w:r>
    </w:p>
    <w:sectPr w:rsidR="00B82F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702036"/>
    <w:rsid w:val="DB2F001C"/>
    <w:rsid w:val="F6275E13"/>
    <w:rsid w:val="FBFB4868"/>
    <w:rsid w:val="00B82F50"/>
    <w:rsid w:val="00EE345A"/>
    <w:rsid w:val="01D408F4"/>
    <w:rsid w:val="02317AF5"/>
    <w:rsid w:val="069D673C"/>
    <w:rsid w:val="0A3D04A2"/>
    <w:rsid w:val="0BFE313E"/>
    <w:rsid w:val="0E7F7759"/>
    <w:rsid w:val="0FAE4E7B"/>
    <w:rsid w:val="111331E7"/>
    <w:rsid w:val="11D16BFE"/>
    <w:rsid w:val="11D861DF"/>
    <w:rsid w:val="1255782F"/>
    <w:rsid w:val="15D53161"/>
    <w:rsid w:val="16157A01"/>
    <w:rsid w:val="1AF5570C"/>
    <w:rsid w:val="1B601E4F"/>
    <w:rsid w:val="1F0A5310"/>
    <w:rsid w:val="1FF73CD4"/>
    <w:rsid w:val="20C444FE"/>
    <w:rsid w:val="29AE7AF9"/>
    <w:rsid w:val="2D6D1A79"/>
    <w:rsid w:val="2EFF6701"/>
    <w:rsid w:val="305736C6"/>
    <w:rsid w:val="31B9528D"/>
    <w:rsid w:val="36EA5EE9"/>
    <w:rsid w:val="393A3157"/>
    <w:rsid w:val="3C5912D2"/>
    <w:rsid w:val="433A3D54"/>
    <w:rsid w:val="4D87403A"/>
    <w:rsid w:val="53CC6C4A"/>
    <w:rsid w:val="56C1236A"/>
    <w:rsid w:val="5B547C51"/>
    <w:rsid w:val="5DE50D1C"/>
    <w:rsid w:val="5E053485"/>
    <w:rsid w:val="5E8C14B0"/>
    <w:rsid w:val="5EC724E8"/>
    <w:rsid w:val="5FF3C369"/>
    <w:rsid w:val="61AD3C17"/>
    <w:rsid w:val="64204EDE"/>
    <w:rsid w:val="66A650D9"/>
    <w:rsid w:val="66B477F6"/>
    <w:rsid w:val="69054339"/>
    <w:rsid w:val="6DD81FF0"/>
    <w:rsid w:val="73FF00C6"/>
    <w:rsid w:val="744F0B5E"/>
    <w:rsid w:val="74EC45FF"/>
    <w:rsid w:val="75D4756D"/>
    <w:rsid w:val="767E572A"/>
    <w:rsid w:val="769E7B7B"/>
    <w:rsid w:val="776E041D"/>
    <w:rsid w:val="793F5645"/>
    <w:rsid w:val="7B702036"/>
    <w:rsid w:val="7D1D5C9D"/>
    <w:rsid w:val="7FAE7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71AE821-C4EA-4B0F-B187-8CAE023DE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snapToGrid w:val="0"/>
      <w:jc w:val="left"/>
    </w:pPr>
    <w:rPr>
      <w:sz w:val="18"/>
      <w:szCs w:val="18"/>
    </w:rPr>
  </w:style>
  <w:style w:type="paragraph" w:styleId="a4">
    <w:name w:val="Normal (Web)"/>
    <w:basedOn w:val="a"/>
    <w:qFormat/>
    <w:pPr>
      <w:spacing w:beforeAutospacing="1" w:afterAutospacing="1"/>
      <w:jc w:val="left"/>
    </w:pPr>
    <w:rPr>
      <w:rFonts w:ascii="Calibri" w:hAnsi="Calibri"/>
      <w:kern w:val="0"/>
      <w:sz w:val="24"/>
      <w:szCs w:val="22"/>
    </w:rPr>
  </w:style>
  <w:style w:type="character" w:styleId="a5">
    <w:name w:val="Strong"/>
    <w:basedOn w:val="a0"/>
    <w:qFormat/>
    <w:rPr>
      <w:b/>
    </w:rPr>
  </w:style>
  <w:style w:type="paragraph" w:styleId="a6">
    <w:name w:val="List Paragraph"/>
    <w:basedOn w:val="a"/>
    <w:uiPriority w:val="99"/>
    <w:qFormat/>
    <w:pPr>
      <w:ind w:firstLineChars="200" w:firstLine="420"/>
    </w:pPr>
  </w:style>
  <w:style w:type="paragraph" w:customStyle="1" w:styleId="a7">
    <w:name w:val="表格文字"/>
    <w:basedOn w:val="a"/>
    <w:qFormat/>
    <w:pPr>
      <w:spacing w:before="25" w:after="25"/>
      <w:jc w:val="left"/>
    </w:pPr>
    <w:rPr>
      <w:bCs/>
      <w:spacing w:val="10"/>
      <w:kern w:val="0"/>
      <w:sz w:val="24"/>
    </w:rPr>
  </w:style>
  <w:style w:type="paragraph" w:styleId="a8">
    <w:name w:val="Balloon Text"/>
    <w:basedOn w:val="a"/>
    <w:link w:val="a9"/>
    <w:rsid w:val="00EE345A"/>
    <w:rPr>
      <w:sz w:val="18"/>
      <w:szCs w:val="18"/>
    </w:rPr>
  </w:style>
  <w:style w:type="character" w:customStyle="1" w:styleId="a9">
    <w:name w:val="批注框文本 字符"/>
    <w:basedOn w:val="a0"/>
    <w:link w:val="a8"/>
    <w:rsid w:val="00EE345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581</Words>
  <Characters>3314</Characters>
  <Application>Microsoft Office Word</Application>
  <DocSecurity>0</DocSecurity>
  <Lines>27</Lines>
  <Paragraphs>7</Paragraphs>
  <ScaleCrop>false</ScaleCrop>
  <Company>Microsoft</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dc:creator>
  <cp:lastModifiedBy>肖翔</cp:lastModifiedBy>
  <cp:revision>2</cp:revision>
  <dcterms:created xsi:type="dcterms:W3CDTF">2024-12-04T11:27:00Z</dcterms:created>
  <dcterms:modified xsi:type="dcterms:W3CDTF">2024-12-11T00:00:00Z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941F610727DF4787971E86FDEAE1489E_11</vt:lpwstr>
  </property>
</Properties>
</file>