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CF" w:rsidRDefault="00FA6F0A">
      <w:pPr>
        <w:jc w:val="center"/>
        <w:rPr>
          <w:rFonts w:ascii="宋体" w:hAnsi="宋体" w:cs="宋体"/>
          <w:color w:val="000000" w:themeColor="text1"/>
          <w:sz w:val="24"/>
          <w:u w:val="single"/>
        </w:rPr>
      </w:pPr>
      <w:bookmarkStart w:id="0" w:name="_GoBack"/>
      <w:bookmarkEnd w:id="0"/>
      <w:r>
        <w:rPr>
          <w:rFonts w:ascii="宋体" w:hAnsi="宋体" w:cs="宋体" w:hint="eastAsia"/>
          <w:b/>
          <w:color w:val="000000" w:themeColor="text1"/>
          <w:sz w:val="44"/>
          <w:szCs w:val="44"/>
        </w:rPr>
        <w:t>工</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程</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需</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求</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书</w:t>
      </w:r>
    </w:p>
    <w:p w:rsidR="001F1FCF" w:rsidRDefault="00FA6F0A" w:rsidP="00FA6F0A">
      <w:pPr>
        <w:numPr>
          <w:ilvl w:val="255"/>
          <w:numId w:val="0"/>
        </w:numPr>
        <w:snapToGrid w:val="0"/>
        <w:spacing w:line="360" w:lineRule="auto"/>
        <w:ind w:firstLineChars="200" w:firstLine="480"/>
        <w:rPr>
          <w:rFonts w:ascii="宋体" w:hAnsi="宋体" w:cs="宋体"/>
          <w:color w:val="000000" w:themeColor="text1"/>
          <w:sz w:val="24"/>
          <w:u w:val="single"/>
        </w:rPr>
      </w:pPr>
      <w:r w:rsidRPr="00FA6F0A">
        <w:rPr>
          <w:rFonts w:ascii="宋体" w:hAnsi="宋体" w:cs="宋体" w:hint="eastAsia"/>
          <w:color w:val="000000" w:themeColor="text1"/>
          <w:sz w:val="24"/>
          <w:lang w:bidi="ar"/>
        </w:rPr>
        <w:t>一、</w:t>
      </w:r>
      <w:r>
        <w:rPr>
          <w:rFonts w:ascii="宋体" w:hAnsi="宋体" w:cs="宋体" w:hint="eastAsia"/>
          <w:color w:val="000000" w:themeColor="text1"/>
          <w:sz w:val="24"/>
          <w:u w:val="single"/>
          <w:lang w:bidi="ar"/>
        </w:rPr>
        <w:t>项目</w:t>
      </w:r>
      <w:r>
        <w:rPr>
          <w:rFonts w:ascii="宋体" w:hAnsi="宋体" w:cs="宋体" w:hint="eastAsia"/>
          <w:color w:val="000000" w:themeColor="text1"/>
          <w:sz w:val="24"/>
          <w:u w:val="single"/>
        </w:rPr>
        <w:t>名称：</w:t>
      </w:r>
      <w:r w:rsidRPr="00FA6F0A">
        <w:rPr>
          <w:rFonts w:ascii="宋体" w:hAnsi="宋体" w:cs="宋体" w:hint="eastAsia"/>
          <w:color w:val="000000" w:themeColor="text1"/>
          <w:sz w:val="24"/>
          <w:u w:val="single"/>
        </w:rPr>
        <w:t>广州医科大学附属番禺中心医院门诊</w:t>
      </w:r>
      <w:r w:rsidRPr="00FA6F0A">
        <w:rPr>
          <w:rFonts w:ascii="宋体" w:hAnsi="宋体" w:cs="宋体" w:hint="eastAsia"/>
          <w:color w:val="000000" w:themeColor="text1"/>
          <w:sz w:val="24"/>
          <w:u w:val="single"/>
        </w:rPr>
        <w:t>3</w:t>
      </w:r>
      <w:r w:rsidRPr="00FA6F0A">
        <w:rPr>
          <w:rFonts w:ascii="宋体" w:hAnsi="宋体" w:cs="宋体" w:hint="eastAsia"/>
          <w:color w:val="000000" w:themeColor="text1"/>
          <w:sz w:val="24"/>
          <w:u w:val="single"/>
        </w:rPr>
        <w:t>楼</w:t>
      </w:r>
      <w:r w:rsidRPr="00FA6F0A">
        <w:rPr>
          <w:rFonts w:ascii="宋体" w:hAnsi="宋体" w:cs="宋体" w:hint="eastAsia"/>
          <w:color w:val="000000" w:themeColor="text1"/>
          <w:sz w:val="24"/>
          <w:u w:val="single"/>
        </w:rPr>
        <w:t>8</w:t>
      </w:r>
      <w:r w:rsidRPr="00FA6F0A">
        <w:rPr>
          <w:rFonts w:ascii="宋体" w:hAnsi="宋体" w:cs="宋体" w:hint="eastAsia"/>
          <w:color w:val="000000" w:themeColor="text1"/>
          <w:sz w:val="24"/>
          <w:u w:val="single"/>
        </w:rPr>
        <w:t>区美容整形科</w:t>
      </w:r>
      <w:r>
        <w:rPr>
          <w:rFonts w:ascii="宋体" w:hAnsi="宋体" w:cs="宋体" w:hint="eastAsia"/>
          <w:color w:val="000000" w:themeColor="text1"/>
          <w:sz w:val="24"/>
          <w:u w:val="single"/>
        </w:rPr>
        <w:t>装修</w:t>
      </w:r>
      <w:r w:rsidRPr="00FA6F0A">
        <w:rPr>
          <w:rFonts w:ascii="宋体" w:hAnsi="宋体" w:cs="宋体" w:hint="eastAsia"/>
          <w:color w:val="000000" w:themeColor="text1"/>
          <w:sz w:val="24"/>
          <w:u w:val="single"/>
        </w:rPr>
        <w:t>项目</w:t>
      </w:r>
    </w:p>
    <w:p w:rsidR="001F1FCF" w:rsidRDefault="00FA6F0A" w:rsidP="00FA6F0A">
      <w:pPr>
        <w:numPr>
          <w:ilvl w:val="255"/>
          <w:numId w:val="0"/>
        </w:numPr>
        <w:snapToGrid w:val="0"/>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kern w:val="0"/>
          <w:sz w:val="24"/>
          <w:shd w:val="clear" w:color="auto" w:fill="FFFFFF"/>
          <w:lang w:bidi="ar"/>
        </w:rPr>
        <w:t>二、</w:t>
      </w:r>
      <w:r>
        <w:rPr>
          <w:rFonts w:ascii="宋体" w:hAnsi="宋体" w:cs="宋体" w:hint="eastAsia"/>
          <w:color w:val="000000" w:themeColor="text1"/>
          <w:kern w:val="0"/>
          <w:sz w:val="24"/>
          <w:shd w:val="clear" w:color="auto" w:fill="FFFFFF"/>
          <w:lang w:bidi="ar"/>
        </w:rPr>
        <w:t>建设单位名称：</w:t>
      </w:r>
      <w:bookmarkStart w:id="1" w:name="OLE_LINK1"/>
      <w:r>
        <w:rPr>
          <w:rFonts w:ascii="宋体" w:hAnsi="宋体" w:cs="宋体" w:hint="eastAsia"/>
          <w:color w:val="000000" w:themeColor="text1"/>
          <w:sz w:val="24"/>
          <w:u w:val="single"/>
        </w:rPr>
        <w:t>广州医科大学附属番禺中心医院</w:t>
      </w:r>
    </w:p>
    <w:bookmarkEnd w:id="1"/>
    <w:p w:rsidR="001F1FCF" w:rsidRDefault="00FA6F0A">
      <w:pPr>
        <w:snapToGrid w:val="0"/>
        <w:spacing w:line="360" w:lineRule="auto"/>
        <w:ind w:firstLineChars="400" w:firstLine="96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卢工</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020-34858221</w:t>
      </w:r>
    </w:p>
    <w:p w:rsidR="001F1FCF" w:rsidRDefault="00FA6F0A">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三、工程地点：</w:t>
      </w:r>
      <w:r>
        <w:rPr>
          <w:rFonts w:ascii="宋体" w:hAnsi="宋体" w:cs="宋体" w:hint="eastAsia"/>
          <w:sz w:val="24"/>
          <w:u w:val="single"/>
        </w:rPr>
        <w:t>广州市</w:t>
      </w:r>
      <w:proofErr w:type="gramStart"/>
      <w:r>
        <w:rPr>
          <w:rFonts w:ascii="宋体" w:hAnsi="宋体" w:cs="宋体" w:hint="eastAsia"/>
          <w:sz w:val="24"/>
          <w:u w:val="single"/>
        </w:rPr>
        <w:t>番禺区</w:t>
      </w:r>
      <w:proofErr w:type="gramEnd"/>
      <w:r>
        <w:rPr>
          <w:rFonts w:ascii="宋体" w:hAnsi="宋体" w:cs="宋体" w:hint="eastAsia"/>
          <w:sz w:val="24"/>
          <w:u w:val="single"/>
        </w:rPr>
        <w:t>桥南街福</w:t>
      </w:r>
      <w:proofErr w:type="gramStart"/>
      <w:r>
        <w:rPr>
          <w:rFonts w:ascii="宋体" w:hAnsi="宋体" w:cs="宋体" w:hint="eastAsia"/>
          <w:sz w:val="24"/>
          <w:u w:val="single"/>
        </w:rPr>
        <w:t>愉</w:t>
      </w:r>
      <w:proofErr w:type="gramEnd"/>
      <w:r>
        <w:rPr>
          <w:rFonts w:ascii="宋体" w:hAnsi="宋体" w:cs="宋体" w:hint="eastAsia"/>
          <w:sz w:val="24"/>
          <w:u w:val="single"/>
        </w:rPr>
        <w:t>东路</w:t>
      </w:r>
      <w:r>
        <w:rPr>
          <w:rFonts w:ascii="宋体" w:hAnsi="宋体" w:cs="宋体" w:hint="eastAsia"/>
          <w:sz w:val="24"/>
          <w:u w:val="single"/>
        </w:rPr>
        <w:t>8</w:t>
      </w:r>
      <w:r>
        <w:rPr>
          <w:rFonts w:ascii="宋体" w:hAnsi="宋体" w:cs="宋体" w:hint="eastAsia"/>
          <w:sz w:val="24"/>
          <w:u w:val="single"/>
        </w:rPr>
        <w:t>号</w:t>
      </w:r>
    </w:p>
    <w:p w:rsidR="001F1FCF" w:rsidRDefault="00FA6F0A">
      <w:pPr>
        <w:snapToGrid w:val="0"/>
        <w:spacing w:line="360" w:lineRule="auto"/>
        <w:ind w:firstLineChars="200" w:firstLine="480"/>
        <w:rPr>
          <w:rFonts w:ascii="宋体" w:hAnsi="宋体" w:cs="宋体"/>
          <w:sz w:val="24"/>
        </w:rPr>
      </w:pPr>
      <w:r>
        <w:rPr>
          <w:rFonts w:ascii="宋体" w:hAnsi="宋体" w:cs="宋体" w:hint="eastAsia"/>
          <w:sz w:val="24"/>
        </w:rPr>
        <w:t>四、装修工程</w:t>
      </w:r>
    </w:p>
    <w:p w:rsidR="001F1FCF" w:rsidRDefault="00FA6F0A">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hint="eastAsia"/>
          <w:sz w:val="24"/>
        </w:rPr>
        <w:t>★</w:t>
      </w:r>
      <w:r>
        <w:rPr>
          <w:rFonts w:ascii="宋体" w:hAnsi="宋体" w:cs="宋体" w:hint="eastAsia"/>
          <w:sz w:val="24"/>
        </w:rPr>
        <w:t>资质要求：供应商必须提供具有建设主管部门颁发的有效的建筑装修装饰工程专业承包二级或以上资质（提供证书扫描件加盖</w:t>
      </w:r>
      <w:r>
        <w:rPr>
          <w:rFonts w:ascii="宋体" w:hAnsi="宋体" w:cs="宋体"/>
          <w:sz w:val="24"/>
        </w:rPr>
        <w:t>公章</w:t>
      </w:r>
      <w:r>
        <w:rPr>
          <w:rFonts w:ascii="宋体" w:hAnsi="宋体" w:cs="宋体" w:hint="eastAsia"/>
          <w:sz w:val="24"/>
        </w:rPr>
        <w:t>作为证明材料）。</w:t>
      </w:r>
    </w:p>
    <w:p w:rsidR="001F1FCF" w:rsidRDefault="00FA6F0A">
      <w:pPr>
        <w:spacing w:line="360" w:lineRule="auto"/>
        <w:ind w:firstLine="480"/>
        <w:rPr>
          <w:rFonts w:ascii="宋体" w:hAnsi="宋体" w:cs="宋体"/>
          <w:sz w:val="24"/>
        </w:rPr>
      </w:pPr>
      <w:r>
        <w:rPr>
          <w:rFonts w:ascii="宋体" w:hAnsi="宋体" w:cs="宋体"/>
          <w:sz w:val="24"/>
        </w:rPr>
        <w:t>（</w:t>
      </w:r>
      <w:r>
        <w:rPr>
          <w:rFonts w:ascii="宋体" w:hAnsi="宋体" w:cs="宋体"/>
          <w:sz w:val="24"/>
        </w:rPr>
        <w:t>2</w:t>
      </w:r>
      <w:r>
        <w:rPr>
          <w:rFonts w:ascii="宋体" w:hAnsi="宋体" w:cs="宋体"/>
          <w:sz w:val="24"/>
        </w:rPr>
        <w:t>）</w:t>
      </w:r>
      <w:r>
        <w:rPr>
          <w:rFonts w:ascii="宋体" w:hAnsi="宋体" w:hint="eastAsia"/>
          <w:sz w:val="24"/>
        </w:rPr>
        <w:t>★</w:t>
      </w:r>
      <w:r>
        <w:rPr>
          <w:rFonts w:ascii="宋体" w:hAnsi="宋体" w:cs="宋体" w:hint="eastAsia"/>
          <w:sz w:val="24"/>
        </w:rPr>
        <w:t>承包人需</w:t>
      </w:r>
      <w:r>
        <w:rPr>
          <w:rFonts w:ascii="宋体" w:hAnsi="宋体" w:cs="宋体"/>
          <w:sz w:val="24"/>
        </w:rPr>
        <w:t>按工程量清单格式要求</w:t>
      </w:r>
      <w:r>
        <w:rPr>
          <w:rFonts w:ascii="宋体" w:hAnsi="宋体" w:cs="宋体" w:hint="eastAsia"/>
          <w:sz w:val="24"/>
        </w:rPr>
        <w:t>提供盖章版的报价资料。</w:t>
      </w:r>
    </w:p>
    <w:p w:rsidR="001F1FCF" w:rsidRDefault="00FA6F0A">
      <w:pPr>
        <w:snapToGrid w:val="0"/>
        <w:spacing w:line="360" w:lineRule="auto"/>
        <w:ind w:firstLineChars="200" w:firstLine="480"/>
        <w:rPr>
          <w:rFonts w:ascii="宋体" w:hAnsi="宋体"/>
          <w:spacing w:val="-4"/>
          <w:sz w:val="24"/>
          <w:u w:val="single"/>
        </w:rPr>
      </w:pPr>
      <w:r>
        <w:rPr>
          <w:rFonts w:ascii="宋体" w:hAnsi="宋体" w:cs="宋体" w:hint="eastAsia"/>
          <w:sz w:val="24"/>
        </w:rPr>
        <w:t>（</w:t>
      </w:r>
      <w:r>
        <w:rPr>
          <w:rFonts w:ascii="宋体" w:hAnsi="宋体" w:cs="宋体"/>
          <w:sz w:val="24"/>
        </w:rPr>
        <w:t>3</w:t>
      </w:r>
      <w:r>
        <w:rPr>
          <w:rFonts w:ascii="宋体" w:hAnsi="宋体" w:cs="宋体" w:hint="eastAsia"/>
          <w:sz w:val="24"/>
        </w:rPr>
        <w:t>）工程概况</w:t>
      </w:r>
      <w:r>
        <w:rPr>
          <w:rFonts w:ascii="宋体" w:hAnsi="宋体" w:cs="宋体" w:hint="eastAsia"/>
          <w:sz w:val="24"/>
        </w:rPr>
        <w:t>:</w:t>
      </w:r>
      <w:r>
        <w:t xml:space="preserve"> </w:t>
      </w:r>
      <w:r>
        <w:rPr>
          <w:rFonts w:ascii="宋体" w:hAnsi="宋体" w:hint="eastAsia"/>
          <w:spacing w:val="-4"/>
          <w:sz w:val="24"/>
          <w:u w:val="single"/>
        </w:rPr>
        <w:t>本工程主要施工内容包括：</w:t>
      </w:r>
      <w:r>
        <w:rPr>
          <w:rFonts w:ascii="宋体" w:hAnsi="宋体" w:hint="eastAsia"/>
          <w:spacing w:val="-4"/>
          <w:sz w:val="24"/>
          <w:u w:val="single"/>
        </w:rPr>
        <w:t>拆除电动卷闸、柜台、天花、地面、</w:t>
      </w:r>
      <w:proofErr w:type="gramStart"/>
      <w:r>
        <w:rPr>
          <w:rFonts w:ascii="宋体" w:hAnsi="宋体" w:hint="eastAsia"/>
          <w:spacing w:val="-4"/>
          <w:sz w:val="24"/>
          <w:u w:val="single"/>
        </w:rPr>
        <w:t>墙体及灯距</w:t>
      </w:r>
      <w:proofErr w:type="gramEnd"/>
      <w:r>
        <w:rPr>
          <w:rFonts w:ascii="宋体" w:hAnsi="宋体" w:hint="eastAsia"/>
          <w:spacing w:val="-4"/>
          <w:sz w:val="24"/>
          <w:u w:val="single"/>
        </w:rPr>
        <w:t>；</w:t>
      </w:r>
      <w:r>
        <w:rPr>
          <w:rFonts w:ascii="宋体" w:hAnsi="宋体" w:hint="eastAsia"/>
          <w:spacing w:val="-4"/>
          <w:sz w:val="24"/>
          <w:u w:val="single"/>
        </w:rPr>
        <w:t>新建墙体、抹灰、饰面砖、</w:t>
      </w:r>
      <w:r>
        <w:rPr>
          <w:rFonts w:ascii="宋体" w:hAnsi="宋体" w:hint="eastAsia"/>
          <w:spacing w:val="-4"/>
          <w:sz w:val="24"/>
          <w:u w:val="single"/>
        </w:rPr>
        <w:t>天花、推拉门、平开门</w:t>
      </w:r>
      <w:r>
        <w:rPr>
          <w:rFonts w:ascii="宋体" w:hAnsi="宋体" w:hint="eastAsia"/>
          <w:spacing w:val="-4"/>
          <w:sz w:val="24"/>
          <w:u w:val="single"/>
        </w:rPr>
        <w:t>等装修工程，安装给排水、</w:t>
      </w:r>
      <w:r>
        <w:rPr>
          <w:rFonts w:ascii="宋体" w:hAnsi="宋体" w:hint="eastAsia"/>
          <w:spacing w:val="-4"/>
          <w:sz w:val="24"/>
          <w:u w:val="single"/>
        </w:rPr>
        <w:t>照明</w:t>
      </w:r>
      <w:r>
        <w:rPr>
          <w:rFonts w:ascii="宋体" w:hAnsi="宋体" w:hint="eastAsia"/>
          <w:spacing w:val="-4"/>
          <w:sz w:val="24"/>
          <w:u w:val="single"/>
        </w:rPr>
        <w:t>、</w:t>
      </w:r>
      <w:r>
        <w:rPr>
          <w:rFonts w:ascii="宋体" w:hAnsi="宋体" w:hint="eastAsia"/>
          <w:spacing w:val="-4"/>
          <w:sz w:val="24"/>
          <w:u w:val="single"/>
        </w:rPr>
        <w:t>消毒灯、插座、排气扇及管道、烟感及喷淋头</w:t>
      </w:r>
      <w:r>
        <w:rPr>
          <w:rFonts w:ascii="宋体" w:hAnsi="宋体" w:hint="eastAsia"/>
          <w:spacing w:val="-4"/>
          <w:sz w:val="24"/>
          <w:u w:val="single"/>
        </w:rPr>
        <w:t>等安装</w:t>
      </w:r>
      <w:r>
        <w:rPr>
          <w:rFonts w:ascii="宋体" w:hAnsi="宋体" w:hint="eastAsia"/>
          <w:spacing w:val="-4"/>
          <w:sz w:val="24"/>
          <w:u w:val="single"/>
        </w:rPr>
        <w:t xml:space="preserve"> </w:t>
      </w:r>
      <w:r>
        <w:rPr>
          <w:rFonts w:ascii="宋体" w:hAnsi="宋体" w:hint="eastAsia"/>
          <w:spacing w:val="-4"/>
          <w:sz w:val="24"/>
          <w:u w:val="single"/>
        </w:rPr>
        <w:t>(</w:t>
      </w:r>
      <w:r>
        <w:rPr>
          <w:rFonts w:ascii="宋体" w:hAnsi="宋体" w:hint="eastAsia"/>
          <w:spacing w:val="-4"/>
          <w:sz w:val="24"/>
          <w:u w:val="single"/>
        </w:rPr>
        <w:t>具体工程内容以工程量清单为准）。</w:t>
      </w:r>
    </w:p>
    <w:p w:rsidR="001F1FCF" w:rsidRDefault="00FA6F0A">
      <w:pPr>
        <w:snapToGrid w:val="0"/>
        <w:spacing w:line="360" w:lineRule="auto"/>
        <w:ind w:firstLineChars="200" w:firstLine="480"/>
        <w:rPr>
          <w:rFonts w:ascii="宋体" w:hAnsi="宋体"/>
          <w:sz w:val="24"/>
          <w:u w:val="single"/>
        </w:rPr>
      </w:pPr>
      <w:r>
        <w:rPr>
          <w:rFonts w:ascii="宋体" w:hAnsi="宋体" w:cs="宋体" w:hint="eastAsia"/>
          <w:sz w:val="24"/>
        </w:rPr>
        <w:t>（</w:t>
      </w:r>
      <w:r>
        <w:rPr>
          <w:rFonts w:ascii="宋体" w:hAnsi="宋体" w:cs="宋体"/>
          <w:sz w:val="24"/>
        </w:rPr>
        <w:t>4</w:t>
      </w:r>
      <w:r>
        <w:rPr>
          <w:rFonts w:ascii="宋体" w:hAnsi="宋体" w:cs="宋体" w:hint="eastAsia"/>
          <w:sz w:val="24"/>
        </w:rPr>
        <w:t>）</w:t>
      </w:r>
      <w:r>
        <w:rPr>
          <w:rFonts w:ascii="宋体" w:hAnsi="宋体" w:hint="eastAsia"/>
          <w:sz w:val="24"/>
        </w:rPr>
        <w:t>承包范围：按采购人提供的</w:t>
      </w:r>
      <w:r>
        <w:rPr>
          <w:rFonts w:ascii="宋体" w:hAnsi="宋体" w:hint="eastAsia"/>
          <w:sz w:val="24"/>
          <w:u w:val="single"/>
        </w:rPr>
        <w:t>工程量清单</w:t>
      </w:r>
      <w:r>
        <w:rPr>
          <w:rFonts w:ascii="宋体" w:hAnsi="宋体" w:hint="eastAsia"/>
          <w:sz w:val="24"/>
        </w:rPr>
        <w:t>，承包</w:t>
      </w:r>
      <w:r>
        <w:rPr>
          <w:rFonts w:ascii="宋体" w:hAnsi="宋体" w:hint="eastAsia"/>
          <w:sz w:val="24"/>
          <w:u w:val="single"/>
        </w:rPr>
        <w:t>广州医科大学附属番禺中心医院门诊</w:t>
      </w:r>
      <w:r>
        <w:rPr>
          <w:rFonts w:ascii="宋体" w:hAnsi="宋体" w:hint="eastAsia"/>
          <w:sz w:val="24"/>
          <w:u w:val="single"/>
        </w:rPr>
        <w:t>3</w:t>
      </w:r>
      <w:r>
        <w:rPr>
          <w:rFonts w:ascii="宋体" w:hAnsi="宋体" w:hint="eastAsia"/>
          <w:sz w:val="24"/>
          <w:u w:val="single"/>
        </w:rPr>
        <w:t>楼</w:t>
      </w:r>
      <w:r>
        <w:rPr>
          <w:rFonts w:ascii="宋体" w:hAnsi="宋体" w:hint="eastAsia"/>
          <w:sz w:val="24"/>
          <w:u w:val="single"/>
        </w:rPr>
        <w:t>8</w:t>
      </w:r>
      <w:r>
        <w:rPr>
          <w:rFonts w:ascii="宋体" w:hAnsi="宋体" w:hint="eastAsia"/>
          <w:sz w:val="24"/>
          <w:u w:val="single"/>
        </w:rPr>
        <w:t>区美容整形科</w:t>
      </w:r>
      <w:r>
        <w:rPr>
          <w:rFonts w:ascii="宋体" w:hAnsi="宋体" w:hint="eastAsia"/>
          <w:sz w:val="24"/>
          <w:u w:val="single"/>
        </w:rPr>
        <w:t>装修</w:t>
      </w:r>
      <w:r>
        <w:rPr>
          <w:rFonts w:ascii="宋体" w:hAnsi="宋体" w:hint="eastAsia"/>
          <w:sz w:val="24"/>
          <w:u w:val="single"/>
        </w:rPr>
        <w:t>项</w:t>
      </w:r>
      <w:r>
        <w:rPr>
          <w:rFonts w:ascii="宋体" w:hAnsi="宋体" w:hint="eastAsia"/>
          <w:sz w:val="24"/>
          <w:u w:val="single"/>
        </w:rPr>
        <w:t>目</w:t>
      </w:r>
      <w:r>
        <w:rPr>
          <w:rFonts w:ascii="宋体" w:hAnsi="宋体" w:hint="eastAsia"/>
          <w:sz w:val="24"/>
          <w:u w:val="single"/>
          <w:lang w:bidi="ar"/>
        </w:rPr>
        <w:t>的</w:t>
      </w:r>
      <w:r>
        <w:rPr>
          <w:rFonts w:ascii="宋体" w:hAnsi="宋体" w:hint="eastAsia"/>
          <w:spacing w:val="-4"/>
          <w:sz w:val="24"/>
          <w:u w:val="single"/>
        </w:rPr>
        <w:t>拆除电动卷闸、柜台、天花、地面、</w:t>
      </w:r>
      <w:proofErr w:type="gramStart"/>
      <w:r>
        <w:rPr>
          <w:rFonts w:ascii="宋体" w:hAnsi="宋体" w:hint="eastAsia"/>
          <w:spacing w:val="-4"/>
          <w:sz w:val="24"/>
          <w:u w:val="single"/>
        </w:rPr>
        <w:t>墙体及灯距</w:t>
      </w:r>
      <w:proofErr w:type="gramEnd"/>
      <w:r>
        <w:rPr>
          <w:rFonts w:ascii="宋体" w:hAnsi="宋体" w:hint="eastAsia"/>
          <w:spacing w:val="-4"/>
          <w:sz w:val="24"/>
          <w:u w:val="single"/>
        </w:rPr>
        <w:t>；新建墙体、抹灰、饰面砖、天花、推拉门、平开门</w:t>
      </w:r>
      <w:r>
        <w:rPr>
          <w:rFonts w:ascii="宋体" w:hAnsi="宋体" w:hint="eastAsia"/>
          <w:spacing w:val="-4"/>
          <w:sz w:val="24"/>
          <w:u w:val="single"/>
        </w:rPr>
        <w:t>等装修工程，安装给排水、照明</w:t>
      </w:r>
      <w:r>
        <w:rPr>
          <w:rFonts w:ascii="宋体" w:hAnsi="宋体" w:hint="eastAsia"/>
          <w:spacing w:val="-4"/>
          <w:sz w:val="24"/>
          <w:u w:val="single"/>
        </w:rPr>
        <w:t>、</w:t>
      </w:r>
      <w:r>
        <w:rPr>
          <w:rFonts w:ascii="宋体" w:hAnsi="宋体" w:hint="eastAsia"/>
          <w:spacing w:val="-4"/>
          <w:sz w:val="24"/>
          <w:u w:val="single"/>
        </w:rPr>
        <w:t>消毒灯、插座、排气扇及管道、烟感及喷淋头</w:t>
      </w:r>
      <w:r>
        <w:rPr>
          <w:rFonts w:ascii="宋体" w:hAnsi="宋体" w:hint="eastAsia"/>
          <w:spacing w:val="-4"/>
          <w:sz w:val="24"/>
          <w:u w:val="single"/>
        </w:rPr>
        <w:t>等</w:t>
      </w:r>
      <w:r>
        <w:rPr>
          <w:rFonts w:ascii="宋体" w:hAnsi="宋体" w:hint="eastAsia"/>
          <w:sz w:val="24"/>
          <w:u w:val="single"/>
        </w:rPr>
        <w:t>工程量清单</w:t>
      </w:r>
      <w:r>
        <w:rPr>
          <w:rFonts w:ascii="宋体" w:hAnsi="宋体" w:hint="eastAsia"/>
          <w:sz w:val="24"/>
          <w:u w:val="single"/>
          <w:lang w:bidi="ar"/>
        </w:rPr>
        <w:t>所</w:t>
      </w:r>
      <w:r>
        <w:rPr>
          <w:rFonts w:ascii="宋体" w:hAnsi="宋体" w:cs="宋体" w:hint="eastAsia"/>
          <w:kern w:val="0"/>
          <w:sz w:val="24"/>
          <w:u w:val="single"/>
          <w:shd w:val="clear" w:color="auto" w:fill="FFFFFF"/>
          <w:lang w:bidi="ar"/>
        </w:rPr>
        <w:t>示</w:t>
      </w:r>
      <w:r>
        <w:rPr>
          <w:rFonts w:ascii="宋体" w:hAnsi="宋体" w:hint="eastAsia"/>
          <w:sz w:val="24"/>
          <w:u w:val="single"/>
        </w:rPr>
        <w:t>工程量的全部内容及采购过程相关资料所含全部内容。</w:t>
      </w:r>
    </w:p>
    <w:p w:rsidR="001F1FCF" w:rsidRDefault="00FA6F0A">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bookmarkStart w:id="2" w:name="OLE_LINK7"/>
      <w:bookmarkStart w:id="3" w:name="OLE_LINK8"/>
      <w:r>
        <w:rPr>
          <w:rFonts w:ascii="宋体" w:hAnsi="宋体" w:cs="宋体" w:hint="eastAsia"/>
          <w:sz w:val="24"/>
          <w:lang w:bidi="ar"/>
        </w:rPr>
        <w:t>本项目使用的材料须符合《绿色建筑和绿色建材政府采购需求标准</w:t>
      </w:r>
      <w:bookmarkEnd w:id="2"/>
      <w:bookmarkEnd w:id="3"/>
      <w:r>
        <w:rPr>
          <w:rFonts w:ascii="宋体" w:hAnsi="宋体" w:cs="宋体" w:hint="eastAsia"/>
          <w:sz w:val="24"/>
          <w:lang w:bidi="ar"/>
        </w:rPr>
        <w:t>》的相关要求。</w:t>
      </w:r>
    </w:p>
    <w:p w:rsidR="001F1FCF" w:rsidRDefault="00FA6F0A">
      <w:pPr>
        <w:adjustRightInd w:val="0"/>
        <w:snapToGrid w:val="0"/>
        <w:spacing w:line="360" w:lineRule="auto"/>
        <w:ind w:firstLineChars="200" w:firstLine="480"/>
        <w:rPr>
          <w:rFonts w:ascii="宋体" w:hAnsi="宋体" w:cs="宋体"/>
          <w:sz w:val="24"/>
        </w:rPr>
      </w:pPr>
      <w:r>
        <w:rPr>
          <w:rFonts w:ascii="宋体" w:hAnsi="宋体" w:cs="宋体" w:hint="eastAsia"/>
          <w:sz w:val="24"/>
        </w:rPr>
        <w:t>五、工程工期、总日历天数</w:t>
      </w:r>
      <w:r>
        <w:rPr>
          <w:rFonts w:ascii="宋体" w:hAnsi="宋体" w:cs="宋体" w:hint="eastAsia"/>
          <w:sz w:val="24"/>
          <w:highlight w:val="yellow"/>
        </w:rPr>
        <w:t>为：</w:t>
      </w:r>
      <w:r>
        <w:rPr>
          <w:rFonts w:ascii="宋体" w:hAnsi="宋体" w:cs="宋体" w:hint="eastAsia"/>
          <w:b/>
          <w:bCs/>
          <w:sz w:val="24"/>
          <w:highlight w:val="yellow"/>
        </w:rPr>
        <w:t>30</w:t>
      </w:r>
      <w:r>
        <w:rPr>
          <w:rFonts w:ascii="宋体" w:hAnsi="宋体" w:cs="宋体" w:hint="eastAsia"/>
          <w:b/>
          <w:bCs/>
          <w:sz w:val="24"/>
          <w:highlight w:val="yellow"/>
        </w:rPr>
        <w:t>天</w:t>
      </w:r>
      <w:r>
        <w:rPr>
          <w:rFonts w:ascii="宋体" w:hAnsi="宋体" w:cs="宋体" w:hint="eastAsia"/>
          <w:sz w:val="24"/>
        </w:rPr>
        <w:t xml:space="preserve"> </w:t>
      </w:r>
      <w:r>
        <w:rPr>
          <w:rFonts w:ascii="宋体" w:hAnsi="宋体" w:cs="宋体" w:hint="eastAsia"/>
          <w:sz w:val="24"/>
        </w:rPr>
        <w:t>。成交公告之日起第</w:t>
      </w:r>
      <w:r>
        <w:rPr>
          <w:rFonts w:ascii="宋体" w:hAnsi="宋体" w:cs="宋体"/>
          <w:sz w:val="24"/>
        </w:rPr>
        <w:t>1</w:t>
      </w:r>
      <w:r>
        <w:rPr>
          <w:rFonts w:ascii="宋体" w:hAnsi="宋体" w:cs="宋体" w:hint="eastAsia"/>
          <w:sz w:val="24"/>
        </w:rPr>
        <w:t>个</w:t>
      </w:r>
      <w:r>
        <w:rPr>
          <w:rFonts w:ascii="宋体" w:hAnsi="宋体" w:cs="宋体"/>
          <w:sz w:val="24"/>
        </w:rPr>
        <w:t>工作</w:t>
      </w:r>
      <w:r>
        <w:rPr>
          <w:rFonts w:ascii="宋体" w:hAnsi="宋体" w:cs="宋体" w:hint="eastAsia"/>
          <w:sz w:val="24"/>
        </w:rPr>
        <w:t>日开始计算工期，承包人未及时进场导致拖延工期，每逾期一天，处罚</w:t>
      </w:r>
      <w:r>
        <w:rPr>
          <w:rFonts w:ascii="宋体" w:hAnsi="宋体" w:cs="宋体" w:hint="eastAsia"/>
          <w:sz w:val="24"/>
        </w:rPr>
        <w:t>5000</w:t>
      </w:r>
      <w:r>
        <w:rPr>
          <w:rFonts w:ascii="宋体" w:hAnsi="宋体" w:cs="宋体" w:hint="eastAsia"/>
          <w:sz w:val="24"/>
        </w:rPr>
        <w:t>元</w:t>
      </w:r>
      <w:r>
        <w:rPr>
          <w:rFonts w:ascii="宋体" w:hAnsi="宋体" w:cs="宋体" w:hint="eastAsia"/>
          <w:sz w:val="24"/>
        </w:rPr>
        <w:t>/</w:t>
      </w:r>
      <w:r>
        <w:rPr>
          <w:rFonts w:ascii="宋体" w:hAnsi="宋体" w:cs="宋体" w:hint="eastAsia"/>
          <w:sz w:val="24"/>
        </w:rPr>
        <w:t>天，从应付工程款项中直接扣除。</w:t>
      </w:r>
    </w:p>
    <w:p w:rsidR="001F1FCF" w:rsidRDefault="00FA6F0A">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六、质量目标：</w:t>
      </w:r>
      <w:r>
        <w:rPr>
          <w:rFonts w:ascii="宋体" w:hAnsi="宋体" w:cs="宋体" w:hint="eastAsia"/>
          <w:sz w:val="24"/>
          <w:u w:val="single"/>
        </w:rPr>
        <w:t>合格。</w:t>
      </w:r>
    </w:p>
    <w:p w:rsidR="001F1FCF" w:rsidRDefault="00FA6F0A">
      <w:pPr>
        <w:spacing w:line="360" w:lineRule="auto"/>
        <w:ind w:firstLine="480"/>
        <w:rPr>
          <w:rFonts w:ascii="宋体" w:hAnsi="宋体" w:cs="宋体"/>
          <w:sz w:val="24"/>
          <w:u w:val="single"/>
        </w:rPr>
      </w:pPr>
      <w:r>
        <w:rPr>
          <w:rFonts w:ascii="宋体" w:hAnsi="宋体" w:cs="宋体" w:hint="eastAsia"/>
          <w:sz w:val="24"/>
        </w:rPr>
        <w:t>七、采购控制价：</w:t>
      </w:r>
      <w:r>
        <w:rPr>
          <w:rFonts w:ascii="宋体" w:hAnsi="宋体" w:cs="宋体" w:hint="eastAsia"/>
          <w:sz w:val="24"/>
        </w:rPr>
        <w:t>59554.13</w:t>
      </w:r>
      <w:r>
        <w:rPr>
          <w:rFonts w:ascii="宋体" w:hAnsi="宋体" w:cs="宋体" w:hint="eastAsia"/>
          <w:sz w:val="24"/>
        </w:rPr>
        <w:t>元</w:t>
      </w:r>
      <w:r>
        <w:rPr>
          <w:rFonts w:ascii="宋体" w:hAnsi="宋体" w:cs="宋体" w:hint="eastAsia"/>
          <w:sz w:val="24"/>
          <w:highlight w:val="yellow"/>
        </w:rPr>
        <w:t>。</w:t>
      </w:r>
    </w:p>
    <w:p w:rsidR="001F1FCF" w:rsidRDefault="00FA6F0A">
      <w:pPr>
        <w:spacing w:line="360" w:lineRule="auto"/>
        <w:rPr>
          <w:rFonts w:ascii="宋体" w:hAnsi="宋体" w:cs="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安全文明施工费、余泥渣土场外运输排放费已包含在总价内。</w:t>
      </w:r>
      <w:r>
        <w:rPr>
          <w:rFonts w:ascii="宋体" w:hAnsi="宋体" w:cs="宋体" w:hint="eastAsia"/>
          <w:color w:val="000000" w:themeColor="text1"/>
          <w:sz w:val="24"/>
        </w:rPr>
        <w:t xml:space="preserve"> </w:t>
      </w:r>
    </w:p>
    <w:p w:rsidR="001F1FCF" w:rsidRDefault="00FA6F0A">
      <w:pPr>
        <w:spacing w:line="360" w:lineRule="auto"/>
        <w:ind w:firstLine="480"/>
        <w:rPr>
          <w:rFonts w:ascii="宋体" w:hAnsi="宋体" w:cs="宋体"/>
          <w:color w:val="000000" w:themeColor="text1"/>
          <w:sz w:val="24"/>
          <w:u w:val="single"/>
        </w:rPr>
      </w:pPr>
      <w:r>
        <w:rPr>
          <w:rFonts w:ascii="宋体" w:hAnsi="宋体" w:cs="宋体" w:hint="eastAsia"/>
          <w:color w:val="000000" w:themeColor="text1"/>
          <w:sz w:val="24"/>
          <w:u w:val="single"/>
        </w:rPr>
        <w:t>八、缺陷责任期：一年，</w:t>
      </w:r>
      <w:r>
        <w:rPr>
          <w:rFonts w:ascii="宋体" w:hAnsi="宋体" w:cs="宋体" w:hint="eastAsia"/>
          <w:color w:val="000000" w:themeColor="text1"/>
          <w:sz w:val="24"/>
        </w:rPr>
        <w:t>缺陷责任期满无息支付</w:t>
      </w:r>
      <w:r>
        <w:rPr>
          <w:rFonts w:ascii="宋体" w:hAnsi="宋体" w:cs="宋体" w:hint="eastAsia"/>
          <w:color w:val="000000" w:themeColor="text1"/>
          <w:sz w:val="24"/>
          <w:shd w:val="clear" w:color="auto" w:fill="FFFFFF"/>
        </w:rPr>
        <w:t>质量保证金</w:t>
      </w:r>
      <w:r>
        <w:rPr>
          <w:rFonts w:ascii="宋体" w:hAnsi="宋体" w:cs="宋体" w:hint="eastAsia"/>
          <w:color w:val="000000" w:themeColor="text1"/>
          <w:sz w:val="24"/>
        </w:rPr>
        <w:t>；质量保修期限按《建设工程质量管理条例》条款执行，《建设工程质量管理条例》未约定的，</w:t>
      </w:r>
      <w:r>
        <w:rPr>
          <w:rFonts w:ascii="宋体" w:hAnsi="宋体" w:cs="宋体" w:hint="eastAsia"/>
          <w:color w:val="000000" w:themeColor="text1"/>
          <w:sz w:val="24"/>
        </w:rPr>
        <w:lastRenderedPageBreak/>
        <w:t>质保期为一年。</w:t>
      </w:r>
    </w:p>
    <w:p w:rsidR="001F1FCF" w:rsidRDefault="00FA6F0A">
      <w:pPr>
        <w:spacing w:line="360" w:lineRule="auto"/>
        <w:ind w:firstLine="480"/>
        <w:rPr>
          <w:rFonts w:ascii="宋体" w:hAnsi="宋体"/>
          <w:color w:val="000000" w:themeColor="text1"/>
          <w:sz w:val="24"/>
          <w:u w:val="single"/>
        </w:rPr>
      </w:pPr>
      <w:r>
        <w:rPr>
          <w:rFonts w:ascii="宋体" w:hAnsi="宋体" w:cs="宋体" w:hint="eastAsia"/>
          <w:color w:val="000000" w:themeColor="text1"/>
          <w:sz w:val="24"/>
        </w:rPr>
        <w:t>九、承包方式：</w:t>
      </w:r>
      <w:r>
        <w:rPr>
          <w:rFonts w:ascii="宋体" w:hAnsi="宋体" w:hint="eastAsia"/>
          <w:color w:val="000000" w:themeColor="text1"/>
          <w:sz w:val="24"/>
          <w:u w:val="single"/>
        </w:rPr>
        <w:t>包工、包料、包工期、包质量、包安全、包文明施工。固定总价包干、项目措施费包干。</w:t>
      </w:r>
    </w:p>
    <w:p w:rsidR="001F1FCF" w:rsidRDefault="00FA6F0A">
      <w:pPr>
        <w:spacing w:line="360" w:lineRule="auto"/>
        <w:ind w:firstLine="480"/>
        <w:rPr>
          <w:rFonts w:ascii="宋体" w:hAnsi="宋体"/>
          <w:color w:val="000000" w:themeColor="text1"/>
          <w:sz w:val="24"/>
          <w:u w:val="single"/>
        </w:rPr>
      </w:pPr>
      <w:r>
        <w:rPr>
          <w:rFonts w:ascii="宋体" w:hAnsi="宋体" w:hint="eastAsia"/>
          <w:color w:val="000000" w:themeColor="text1"/>
          <w:sz w:val="24"/>
          <w:u w:val="single"/>
        </w:rPr>
        <w:t>十、施工管理要求：</w:t>
      </w:r>
    </w:p>
    <w:p w:rsidR="001F1FCF" w:rsidRDefault="00FA6F0A">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、★承包人派驻项目负责人至少</w:t>
      </w:r>
      <w:r>
        <w:rPr>
          <w:rFonts w:ascii="宋体" w:hAnsi="宋体" w:hint="eastAsia"/>
          <w:color w:val="000000" w:themeColor="text1"/>
          <w:sz w:val="24"/>
        </w:rPr>
        <w:t>1</w:t>
      </w:r>
      <w:r>
        <w:rPr>
          <w:rFonts w:ascii="宋体" w:hAnsi="宋体" w:hint="eastAsia"/>
          <w:color w:val="000000" w:themeColor="text1"/>
          <w:sz w:val="24"/>
        </w:rPr>
        <w:t>人，安全员至少</w:t>
      </w:r>
      <w:r>
        <w:rPr>
          <w:rFonts w:ascii="宋体" w:hAnsi="宋体" w:hint="eastAsia"/>
          <w:color w:val="000000" w:themeColor="text1"/>
          <w:sz w:val="24"/>
        </w:rPr>
        <w:t>1</w:t>
      </w:r>
      <w:r>
        <w:rPr>
          <w:rFonts w:ascii="宋体" w:hAnsi="宋体" w:hint="eastAsia"/>
          <w:color w:val="000000" w:themeColor="text1"/>
          <w:sz w:val="24"/>
        </w:rPr>
        <w:t>人，提供项目负责人及安全员相关身份信息，每天签到考勤。发包人检查承包人派驻人员考勤情况，如发现派驻人员未到场，第一次缺勤，发包人口头警告</w:t>
      </w:r>
      <w:r>
        <w:rPr>
          <w:rFonts w:ascii="宋体" w:hAnsi="宋体"/>
          <w:color w:val="000000" w:themeColor="text1"/>
          <w:sz w:val="24"/>
        </w:rPr>
        <w:t>，</w:t>
      </w:r>
      <w:r>
        <w:rPr>
          <w:rFonts w:ascii="宋体" w:hAnsi="宋体" w:cs="宋体" w:hint="eastAsia"/>
          <w:sz w:val="24"/>
        </w:rPr>
        <w:t>处罚</w:t>
      </w:r>
      <w:r>
        <w:rPr>
          <w:rFonts w:ascii="宋体" w:hAnsi="宋体" w:cs="宋体" w:hint="eastAsia"/>
          <w:sz w:val="24"/>
        </w:rPr>
        <w:t>500</w:t>
      </w:r>
      <w:r>
        <w:rPr>
          <w:rFonts w:ascii="宋体" w:hAnsi="宋体" w:cs="宋体" w:hint="eastAsia"/>
          <w:sz w:val="24"/>
        </w:rPr>
        <w:t>元</w:t>
      </w:r>
      <w:r>
        <w:rPr>
          <w:rFonts w:ascii="宋体" w:hAnsi="宋体" w:hint="eastAsia"/>
          <w:color w:val="000000" w:themeColor="text1"/>
          <w:sz w:val="24"/>
        </w:rPr>
        <w:t>；第二次缺勤，发包人书面警</w:t>
      </w:r>
      <w:r>
        <w:rPr>
          <w:rFonts w:ascii="宋体" w:hAnsi="宋体"/>
          <w:color w:val="000000" w:themeColor="text1"/>
          <w:sz w:val="24"/>
        </w:rPr>
        <w:t>，</w:t>
      </w:r>
      <w:r>
        <w:rPr>
          <w:rFonts w:ascii="宋体" w:hAnsi="宋体" w:cs="宋体" w:hint="eastAsia"/>
          <w:sz w:val="24"/>
        </w:rPr>
        <w:t>处罚</w:t>
      </w:r>
      <w:r>
        <w:rPr>
          <w:rFonts w:ascii="宋体" w:hAnsi="宋体" w:cs="宋体"/>
          <w:sz w:val="24"/>
        </w:rPr>
        <w:t>1</w:t>
      </w:r>
      <w:r>
        <w:rPr>
          <w:rFonts w:ascii="宋体" w:hAnsi="宋体" w:cs="宋体" w:hint="eastAsia"/>
          <w:sz w:val="24"/>
        </w:rPr>
        <w:t>00</w:t>
      </w:r>
      <w:r>
        <w:rPr>
          <w:rFonts w:ascii="宋体" w:hAnsi="宋体" w:cs="宋体"/>
          <w:sz w:val="24"/>
        </w:rPr>
        <w:t>0</w:t>
      </w:r>
      <w:r>
        <w:rPr>
          <w:rFonts w:ascii="宋体" w:hAnsi="宋体" w:cs="宋体" w:hint="eastAsia"/>
          <w:sz w:val="24"/>
        </w:rPr>
        <w:t>元</w:t>
      </w:r>
      <w:r>
        <w:rPr>
          <w:rFonts w:ascii="宋体" w:hAnsi="宋体" w:hint="eastAsia"/>
          <w:color w:val="000000" w:themeColor="text1"/>
          <w:sz w:val="24"/>
        </w:rPr>
        <w:t>；第三次缺勤</w:t>
      </w:r>
      <w:r>
        <w:rPr>
          <w:rFonts w:ascii="宋体" w:hAnsi="宋体"/>
          <w:color w:val="000000" w:themeColor="text1"/>
          <w:sz w:val="24"/>
        </w:rPr>
        <w:t>，</w:t>
      </w:r>
      <w:r>
        <w:rPr>
          <w:rFonts w:ascii="宋体" w:hAnsi="宋体" w:cs="宋体" w:hint="eastAsia"/>
          <w:sz w:val="24"/>
        </w:rPr>
        <w:t>处罚</w:t>
      </w:r>
      <w:r>
        <w:rPr>
          <w:rFonts w:ascii="宋体" w:hAnsi="宋体" w:cs="宋体"/>
          <w:sz w:val="24"/>
        </w:rPr>
        <w:t>3</w:t>
      </w:r>
      <w:r>
        <w:rPr>
          <w:rFonts w:ascii="宋体" w:hAnsi="宋体" w:cs="宋体" w:hint="eastAsia"/>
          <w:sz w:val="24"/>
        </w:rPr>
        <w:t>00</w:t>
      </w:r>
      <w:r>
        <w:rPr>
          <w:rFonts w:ascii="宋体" w:hAnsi="宋体" w:cs="宋体"/>
          <w:sz w:val="24"/>
        </w:rPr>
        <w:t>0</w:t>
      </w:r>
      <w:r>
        <w:rPr>
          <w:rFonts w:ascii="宋体" w:hAnsi="宋体" w:cs="宋体" w:hint="eastAsia"/>
          <w:sz w:val="24"/>
        </w:rPr>
        <w:t>元</w:t>
      </w:r>
      <w:r>
        <w:rPr>
          <w:rFonts w:ascii="宋体" w:hAnsi="宋体" w:hint="eastAsia"/>
          <w:color w:val="000000" w:themeColor="text1"/>
          <w:sz w:val="24"/>
        </w:rPr>
        <w:t>，发包人有权单方面解除合同。由此造成的所有损失由承包人承担。</w:t>
      </w:r>
    </w:p>
    <w:p w:rsidR="001F1FCF" w:rsidRDefault="00FA6F0A">
      <w:pPr>
        <w:spacing w:line="360" w:lineRule="auto"/>
        <w:ind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、★因承包人原因导致工期延误，处罚</w:t>
      </w:r>
      <w:r>
        <w:rPr>
          <w:rFonts w:ascii="宋体" w:hAnsi="宋体" w:hint="eastAsia"/>
          <w:color w:val="000000" w:themeColor="text1"/>
          <w:sz w:val="24"/>
        </w:rPr>
        <w:t>5000</w:t>
      </w:r>
      <w:r>
        <w:rPr>
          <w:rFonts w:ascii="宋体" w:hAnsi="宋体" w:hint="eastAsia"/>
          <w:color w:val="000000" w:themeColor="text1"/>
          <w:sz w:val="24"/>
        </w:rPr>
        <w:t>元</w:t>
      </w:r>
      <w:r>
        <w:rPr>
          <w:rFonts w:ascii="宋体" w:hAnsi="宋体" w:hint="eastAsia"/>
          <w:color w:val="000000" w:themeColor="text1"/>
          <w:sz w:val="24"/>
        </w:rPr>
        <w:t>/</w:t>
      </w:r>
      <w:r>
        <w:rPr>
          <w:rFonts w:ascii="宋体" w:hAnsi="宋体" w:hint="eastAsia"/>
          <w:color w:val="000000" w:themeColor="text1"/>
          <w:sz w:val="24"/>
        </w:rPr>
        <w:t>天，从应付工程款项中直接扣除。工期延误超过</w:t>
      </w:r>
      <w:r>
        <w:rPr>
          <w:rFonts w:ascii="宋体" w:hAnsi="宋体" w:hint="eastAsia"/>
          <w:color w:val="000000" w:themeColor="text1"/>
          <w:sz w:val="24"/>
        </w:rPr>
        <w:t>5</w:t>
      </w:r>
      <w:r>
        <w:rPr>
          <w:rFonts w:ascii="宋体" w:hAnsi="宋体" w:hint="eastAsia"/>
          <w:color w:val="000000" w:themeColor="text1"/>
          <w:sz w:val="24"/>
        </w:rPr>
        <w:t>天，发包人有权单方面解除合同，由此造成的所有损失由承包人承担。</w:t>
      </w:r>
    </w:p>
    <w:p w:rsidR="001F1FCF" w:rsidRDefault="00FA6F0A">
      <w:pPr>
        <w:spacing w:line="360" w:lineRule="auto"/>
        <w:ind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、不得拖欠农民工工资。若证实存在拖欠农民工工资，将对承包人处以不超过合同价</w:t>
      </w:r>
      <w:r>
        <w:rPr>
          <w:rFonts w:ascii="宋体" w:hAnsi="宋体" w:hint="eastAsia"/>
          <w:color w:val="000000" w:themeColor="text1"/>
          <w:sz w:val="24"/>
        </w:rPr>
        <w:t>10%</w:t>
      </w:r>
      <w:r>
        <w:rPr>
          <w:rFonts w:ascii="宋体" w:hAnsi="宋体" w:hint="eastAsia"/>
          <w:color w:val="000000" w:themeColor="text1"/>
          <w:sz w:val="24"/>
        </w:rPr>
        <w:t>的处罚，并纳入发包人供应商黑名单。</w:t>
      </w:r>
    </w:p>
    <w:p w:rsidR="001F1FCF" w:rsidRDefault="00FA6F0A">
      <w:pPr>
        <w:spacing w:line="360" w:lineRule="auto"/>
        <w:ind w:leftChars="258" w:left="564" w:hangingChars="9" w:hanging="22"/>
        <w:rPr>
          <w:rFonts w:ascii="宋体" w:hAnsi="宋体"/>
          <w:color w:val="000000" w:themeColor="text1"/>
          <w:sz w:val="24"/>
        </w:rPr>
      </w:pPr>
      <w:r>
        <w:rPr>
          <w:rFonts w:ascii="宋体" w:hAnsi="宋体" w:hint="eastAsia"/>
          <w:color w:val="000000" w:themeColor="text1"/>
          <w:sz w:val="24"/>
        </w:rPr>
        <w:t>十一、付款方式参考：</w:t>
      </w:r>
    </w:p>
    <w:p w:rsidR="001F1FCF" w:rsidRDefault="00FA6F0A">
      <w:pPr>
        <w:spacing w:line="360" w:lineRule="auto"/>
        <w:ind w:firstLineChars="242" w:firstLine="581"/>
        <w:rPr>
          <w:rFonts w:ascii="宋体" w:hAnsi="宋体" w:cs="宋体"/>
          <w:color w:val="000000" w:themeColor="text1"/>
          <w:kern w:val="0"/>
          <w:sz w:val="24"/>
          <w:highlight w:val="yellow"/>
          <w:lang w:bidi="ar"/>
        </w:rPr>
      </w:pPr>
      <w:r>
        <w:rPr>
          <w:rFonts w:ascii="宋体" w:hAnsi="宋体" w:cs="宋体" w:hint="eastAsia"/>
          <w:color w:val="000000" w:themeColor="text1"/>
          <w:kern w:val="0"/>
          <w:sz w:val="24"/>
          <w:highlight w:val="yellow"/>
          <w:lang w:bidi="ar"/>
        </w:rPr>
        <w:t>（</w:t>
      </w:r>
      <w:r>
        <w:rPr>
          <w:rFonts w:ascii="宋体" w:hAnsi="宋体" w:cs="宋体" w:hint="eastAsia"/>
          <w:color w:val="000000" w:themeColor="text1"/>
          <w:kern w:val="0"/>
          <w:sz w:val="24"/>
          <w:highlight w:val="yellow"/>
          <w:lang w:bidi="ar"/>
        </w:rPr>
        <w:t>1</w:t>
      </w:r>
      <w:r>
        <w:rPr>
          <w:rFonts w:ascii="宋体" w:hAnsi="宋体" w:cs="宋体" w:hint="eastAsia"/>
          <w:color w:val="000000" w:themeColor="text1"/>
          <w:kern w:val="0"/>
          <w:sz w:val="24"/>
          <w:highlight w:val="yellow"/>
          <w:lang w:bidi="ar"/>
        </w:rPr>
        <w:t>）工程完工验收合格，承包人向发包人递交竣工验收档案，经发包人审查合格后五个工作日内办理付至合同总价的</w:t>
      </w:r>
      <w:r>
        <w:rPr>
          <w:rFonts w:ascii="宋体" w:hAnsi="宋体" w:cs="宋体" w:hint="eastAsia"/>
          <w:color w:val="000000" w:themeColor="text1"/>
          <w:kern w:val="0"/>
          <w:sz w:val="24"/>
          <w:highlight w:val="yellow"/>
          <w:lang w:bidi="ar"/>
        </w:rPr>
        <w:t>97%</w:t>
      </w:r>
      <w:r>
        <w:rPr>
          <w:rFonts w:ascii="宋体" w:hAnsi="宋体" w:cs="宋体" w:hint="eastAsia"/>
          <w:color w:val="000000" w:themeColor="text1"/>
          <w:kern w:val="0"/>
          <w:sz w:val="24"/>
          <w:highlight w:val="yellow"/>
          <w:lang w:bidi="ar"/>
        </w:rPr>
        <w:t>。</w:t>
      </w:r>
    </w:p>
    <w:p w:rsidR="001F1FCF" w:rsidRDefault="00FA6F0A">
      <w:pPr>
        <w:spacing w:line="360" w:lineRule="auto"/>
        <w:ind w:firstLineChars="242" w:firstLine="581"/>
        <w:rPr>
          <w:rFonts w:ascii="宋体" w:hAnsi="宋体" w:cs="宋体"/>
          <w:color w:val="000000" w:themeColor="text1"/>
          <w:kern w:val="0"/>
          <w:sz w:val="24"/>
          <w:highlight w:val="yellow"/>
          <w:lang w:bidi="ar"/>
        </w:rPr>
      </w:pPr>
      <w:r>
        <w:rPr>
          <w:rFonts w:ascii="宋体" w:hAnsi="宋体" w:cs="宋体" w:hint="eastAsia"/>
          <w:color w:val="000000" w:themeColor="text1"/>
          <w:kern w:val="0"/>
          <w:sz w:val="24"/>
          <w:highlight w:val="yellow"/>
          <w:lang w:bidi="ar"/>
        </w:rPr>
        <w:t>（</w:t>
      </w:r>
      <w:r>
        <w:rPr>
          <w:rFonts w:ascii="宋体" w:hAnsi="宋体" w:cs="宋体" w:hint="eastAsia"/>
          <w:color w:val="000000" w:themeColor="text1"/>
          <w:kern w:val="0"/>
          <w:sz w:val="24"/>
          <w:highlight w:val="yellow"/>
          <w:lang w:bidi="ar"/>
        </w:rPr>
        <w:t>2</w:t>
      </w:r>
      <w:r>
        <w:rPr>
          <w:rFonts w:ascii="宋体" w:hAnsi="宋体" w:cs="宋体" w:hint="eastAsia"/>
          <w:color w:val="000000" w:themeColor="text1"/>
          <w:kern w:val="0"/>
          <w:sz w:val="24"/>
          <w:highlight w:val="yellow"/>
          <w:lang w:bidi="ar"/>
        </w:rPr>
        <w:t>）余下</w:t>
      </w:r>
      <w:r>
        <w:rPr>
          <w:rFonts w:ascii="宋体" w:hAnsi="宋体" w:cs="宋体" w:hint="eastAsia"/>
          <w:color w:val="000000" w:themeColor="text1"/>
          <w:kern w:val="0"/>
          <w:sz w:val="24"/>
          <w:highlight w:val="yellow"/>
          <w:lang w:bidi="ar"/>
        </w:rPr>
        <w:t>3%</w:t>
      </w:r>
      <w:r>
        <w:rPr>
          <w:rFonts w:ascii="宋体" w:hAnsi="宋体" w:cs="宋体" w:hint="eastAsia"/>
          <w:color w:val="000000" w:themeColor="text1"/>
          <w:kern w:val="0"/>
          <w:sz w:val="24"/>
          <w:highlight w:val="yellow"/>
          <w:lang w:bidi="ar"/>
        </w:rPr>
        <w:t>的质保金待竣工验收合格满</w:t>
      </w:r>
      <w:r>
        <w:rPr>
          <w:rFonts w:ascii="宋体" w:hAnsi="宋体" w:cs="宋体" w:hint="eastAsia"/>
          <w:color w:val="000000" w:themeColor="text1"/>
          <w:kern w:val="0"/>
          <w:sz w:val="24"/>
          <w:highlight w:val="yellow"/>
          <w:lang w:bidi="ar"/>
        </w:rPr>
        <w:t>1</w:t>
      </w:r>
      <w:r>
        <w:rPr>
          <w:rFonts w:ascii="宋体" w:hAnsi="宋体" w:cs="宋体" w:hint="eastAsia"/>
          <w:color w:val="000000" w:themeColor="text1"/>
          <w:kern w:val="0"/>
          <w:sz w:val="24"/>
          <w:highlight w:val="yellow"/>
          <w:lang w:bidi="ar"/>
        </w:rPr>
        <w:t>年且完成全部保修项目后五个工作日内办理无息支付。</w:t>
      </w:r>
    </w:p>
    <w:p w:rsidR="001F1FCF" w:rsidRDefault="00FA6F0A">
      <w:pPr>
        <w:widowControl/>
        <w:adjustRightInd w:val="0"/>
        <w:snapToGrid w:val="0"/>
        <w:spacing w:line="360" w:lineRule="auto"/>
        <w:ind w:firstLineChars="200" w:firstLine="480"/>
        <w:jc w:val="left"/>
        <w:rPr>
          <w:rFonts w:ascii="宋体" w:hAnsi="宋体" w:cs="宋体"/>
          <w:color w:val="000000" w:themeColor="text1"/>
          <w:sz w:val="24"/>
          <w:u w:val="single"/>
        </w:rPr>
      </w:pPr>
      <w:r>
        <w:rPr>
          <w:rFonts w:ascii="宋体" w:hAnsi="宋体" w:cs="宋体" w:hint="eastAsia"/>
          <w:color w:val="000000" w:themeColor="text1"/>
          <w:kern w:val="0"/>
          <w:sz w:val="24"/>
          <w:highlight w:val="yellow"/>
          <w:lang w:bidi="ar"/>
        </w:rPr>
        <w:t>（</w:t>
      </w:r>
      <w:r>
        <w:rPr>
          <w:rFonts w:ascii="宋体" w:hAnsi="宋体" w:cs="宋体" w:hint="eastAsia"/>
          <w:color w:val="000000" w:themeColor="text1"/>
          <w:kern w:val="0"/>
          <w:sz w:val="24"/>
          <w:highlight w:val="yellow"/>
          <w:lang w:bidi="ar"/>
        </w:rPr>
        <w:t>3</w:t>
      </w:r>
      <w:r>
        <w:rPr>
          <w:rFonts w:ascii="宋体" w:hAnsi="宋体" w:cs="宋体" w:hint="eastAsia"/>
          <w:color w:val="000000" w:themeColor="text1"/>
          <w:kern w:val="0"/>
          <w:sz w:val="24"/>
          <w:highlight w:val="yellow"/>
          <w:lang w:bidi="ar"/>
        </w:rPr>
        <w:t>）上述工程进度款项已包含工人工资款。办理支付手续前承包人需向发包人提供：</w:t>
      </w:r>
      <w:r>
        <w:rPr>
          <w:rFonts w:ascii="宋体" w:hAnsi="宋体" w:cs="宋体" w:hint="eastAsia"/>
          <w:color w:val="000000" w:themeColor="text1"/>
          <w:kern w:val="0"/>
          <w:sz w:val="24"/>
          <w:highlight w:val="yellow"/>
          <w:lang w:bidi="ar"/>
        </w:rPr>
        <w:t>1</w:t>
      </w:r>
      <w:r>
        <w:rPr>
          <w:rFonts w:ascii="宋体" w:hAnsi="宋体" w:cs="宋体" w:hint="eastAsia"/>
          <w:color w:val="000000" w:themeColor="text1"/>
          <w:kern w:val="0"/>
          <w:sz w:val="24"/>
          <w:highlight w:val="yellow"/>
          <w:lang w:bidi="ar"/>
        </w:rPr>
        <w:t>、请款函；</w:t>
      </w:r>
      <w:r>
        <w:rPr>
          <w:rFonts w:ascii="宋体" w:hAnsi="宋体" w:cs="宋体" w:hint="eastAsia"/>
          <w:color w:val="000000" w:themeColor="text1"/>
          <w:kern w:val="0"/>
          <w:sz w:val="24"/>
          <w:highlight w:val="yellow"/>
          <w:lang w:bidi="ar"/>
        </w:rPr>
        <w:t>2</w:t>
      </w:r>
      <w:r>
        <w:rPr>
          <w:rFonts w:ascii="宋体" w:hAnsi="宋体" w:cs="宋体" w:hint="eastAsia"/>
          <w:color w:val="000000" w:themeColor="text1"/>
          <w:kern w:val="0"/>
          <w:sz w:val="24"/>
          <w:highlight w:val="yellow"/>
          <w:lang w:bidi="ar"/>
        </w:rPr>
        <w:t>、等额合法发票。发包人收齐上述资料后在</w:t>
      </w:r>
      <w:r>
        <w:rPr>
          <w:rFonts w:ascii="宋体" w:hAnsi="宋体" w:cs="宋体" w:hint="eastAsia"/>
          <w:color w:val="000000" w:themeColor="text1"/>
          <w:kern w:val="0"/>
          <w:sz w:val="24"/>
          <w:highlight w:val="yellow"/>
          <w:lang w:bidi="ar"/>
        </w:rPr>
        <w:t>5</w:t>
      </w:r>
      <w:r>
        <w:rPr>
          <w:rFonts w:ascii="宋体" w:hAnsi="宋体" w:cs="宋体" w:hint="eastAsia"/>
          <w:color w:val="000000" w:themeColor="text1"/>
          <w:kern w:val="0"/>
          <w:sz w:val="24"/>
          <w:highlight w:val="yellow"/>
          <w:lang w:bidi="ar"/>
        </w:rPr>
        <w:t>个工作日内办理支付。</w:t>
      </w:r>
    </w:p>
    <w:p w:rsidR="001F1FCF" w:rsidRDefault="00FA6F0A">
      <w:pPr>
        <w:spacing w:beforeLines="50" w:before="156" w:line="360" w:lineRule="auto"/>
        <w:jc w:val="right"/>
        <w:rPr>
          <w:rFonts w:ascii="宋体" w:hAnsi="宋体" w:cs="宋体"/>
          <w:color w:val="000000" w:themeColor="text1"/>
          <w:sz w:val="24"/>
          <w:u w:val="single"/>
        </w:rPr>
      </w:pPr>
      <w:r>
        <w:rPr>
          <w:rFonts w:ascii="宋体" w:hAnsi="宋体" w:cs="宋体" w:hint="eastAsia"/>
          <w:color w:val="000000" w:themeColor="text1"/>
          <w:sz w:val="24"/>
        </w:rPr>
        <w:t xml:space="preserve">         </w:t>
      </w:r>
      <w:r>
        <w:rPr>
          <w:rFonts w:ascii="宋体" w:hAnsi="宋体" w:cs="宋体" w:hint="eastAsia"/>
          <w:color w:val="000000" w:themeColor="text1"/>
          <w:sz w:val="24"/>
        </w:rPr>
        <w:t>采购人：</w:t>
      </w:r>
      <w:r>
        <w:rPr>
          <w:rFonts w:ascii="宋体" w:hAnsi="宋体" w:cs="宋体" w:hint="eastAsia"/>
          <w:color w:val="000000" w:themeColor="text1"/>
          <w:sz w:val="24"/>
          <w:u w:val="single"/>
        </w:rPr>
        <w:t>广州医科大学附属番禺中心医院</w:t>
      </w:r>
    </w:p>
    <w:p w:rsidR="001F1FCF" w:rsidRDefault="00FA6F0A">
      <w:pPr>
        <w:spacing w:beforeLines="50" w:before="156" w:line="360" w:lineRule="auto"/>
        <w:jc w:val="right"/>
        <w:rPr>
          <w:rFonts w:ascii="宋体" w:hAnsi="宋体" w:cs="宋体"/>
          <w:color w:val="000000" w:themeColor="text1"/>
          <w:sz w:val="24"/>
        </w:rPr>
      </w:pPr>
      <w:r>
        <w:rPr>
          <w:rFonts w:ascii="宋体" w:hAnsi="宋体" w:cs="宋体" w:hint="eastAsia"/>
          <w:color w:val="000000" w:themeColor="text1"/>
          <w:sz w:val="24"/>
        </w:rPr>
        <w:t>日</w:t>
      </w:r>
      <w:r>
        <w:rPr>
          <w:rFonts w:ascii="宋体" w:hAnsi="宋体" w:cs="宋体" w:hint="eastAsia"/>
          <w:color w:val="000000" w:themeColor="text1"/>
          <w:sz w:val="24"/>
        </w:rPr>
        <w:t xml:space="preserve">  </w:t>
      </w:r>
      <w:r>
        <w:rPr>
          <w:rFonts w:ascii="宋体" w:hAnsi="宋体" w:cs="宋体" w:hint="eastAsia"/>
          <w:color w:val="000000" w:themeColor="text1"/>
          <w:sz w:val="24"/>
        </w:rPr>
        <w:t>期：</w:t>
      </w:r>
      <w:r>
        <w:rPr>
          <w:rFonts w:ascii="宋体" w:hAnsi="宋体" w:cs="宋体" w:hint="eastAsia"/>
          <w:color w:val="000000" w:themeColor="text1"/>
          <w:sz w:val="24"/>
          <w:u w:val="single"/>
        </w:rPr>
        <w:t>202</w:t>
      </w:r>
      <w:r>
        <w:rPr>
          <w:rFonts w:ascii="宋体" w:hAnsi="宋体" w:cs="宋体"/>
          <w:color w:val="000000" w:themeColor="text1"/>
          <w:sz w:val="24"/>
          <w:u w:val="single"/>
        </w:rPr>
        <w:t>5</w:t>
      </w:r>
      <w:r>
        <w:rPr>
          <w:rFonts w:ascii="宋体" w:hAnsi="宋体" w:cs="宋体" w:hint="eastAsia"/>
          <w:color w:val="000000" w:themeColor="text1"/>
          <w:sz w:val="24"/>
          <w:u w:val="single"/>
        </w:rPr>
        <w:t>年</w:t>
      </w:r>
      <w:r>
        <w:rPr>
          <w:rFonts w:ascii="宋体" w:hAnsi="宋体" w:cs="宋体" w:hint="eastAsia"/>
          <w:color w:val="000000" w:themeColor="text1"/>
          <w:sz w:val="24"/>
          <w:u w:val="single"/>
        </w:rPr>
        <w:t>4</w:t>
      </w:r>
      <w:r>
        <w:rPr>
          <w:rFonts w:ascii="宋体" w:hAnsi="宋体" w:cs="宋体" w:hint="eastAsia"/>
          <w:color w:val="000000" w:themeColor="text1"/>
          <w:sz w:val="24"/>
          <w:u w:val="single"/>
        </w:rPr>
        <w:t>月</w:t>
      </w:r>
      <w:r>
        <w:rPr>
          <w:rFonts w:ascii="宋体" w:hAnsi="宋体" w:cs="宋体"/>
          <w:color w:val="000000" w:themeColor="text1"/>
          <w:sz w:val="24"/>
          <w:u w:val="single"/>
        </w:rPr>
        <w:t>3</w:t>
      </w:r>
      <w:r>
        <w:rPr>
          <w:rFonts w:ascii="宋体" w:hAnsi="宋体" w:cs="宋体" w:hint="eastAsia"/>
          <w:color w:val="000000" w:themeColor="text1"/>
          <w:sz w:val="24"/>
          <w:u w:val="single"/>
        </w:rPr>
        <w:t>日</w:t>
      </w:r>
    </w:p>
    <w:p w:rsidR="001F1FCF" w:rsidRDefault="001F1FCF">
      <w:pPr>
        <w:rPr>
          <w:rFonts w:ascii="宋体" w:hAnsi="宋体" w:cs="宋体"/>
          <w:color w:val="000000" w:themeColor="text1"/>
          <w:sz w:val="24"/>
        </w:rPr>
      </w:pPr>
    </w:p>
    <w:p w:rsidR="001F1FCF" w:rsidRDefault="001F1FCF">
      <w:pPr>
        <w:rPr>
          <w:rFonts w:ascii="宋体" w:hAnsi="宋体" w:cs="宋体"/>
          <w:color w:val="000000" w:themeColor="text1"/>
          <w:sz w:val="24"/>
        </w:rPr>
      </w:pPr>
    </w:p>
    <w:p w:rsidR="001F1FCF" w:rsidRDefault="001F1FCF">
      <w:pPr>
        <w:rPr>
          <w:color w:val="000000" w:themeColor="text1"/>
        </w:rPr>
      </w:pPr>
    </w:p>
    <w:sectPr w:rsidR="001F1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92239"/>
    <w:multiLevelType w:val="singleLevel"/>
    <w:tmpl w:val="84F92239"/>
    <w:lvl w:ilvl="0">
      <w:start w:val="1"/>
      <w:numFmt w:val="chineseCounting"/>
      <w:suff w:val="nothing"/>
      <w:lvlText w:val="%1、"/>
      <w:lvlJc w:val="left"/>
      <w:pPr>
        <w:ind w:left="0" w:firstLine="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jg0YTNhZDkxMDgwOTIwODRhOTU0MjcxYTk4OGQifQ=="/>
    <w:docVar w:name="KGWebUrl" w:val="http://10.2.240.65:8888/seeyon/officeservlet"/>
  </w:docVars>
  <w:rsids>
    <w:rsidRoot w:val="008501B8"/>
    <w:rsid w:val="8F35EC4C"/>
    <w:rsid w:val="B89877B2"/>
    <w:rsid w:val="BC67E527"/>
    <w:rsid w:val="BE5F453D"/>
    <w:rsid w:val="BE7A92F3"/>
    <w:rsid w:val="D46D2195"/>
    <w:rsid w:val="D47BEE7B"/>
    <w:rsid w:val="DDEA9AB7"/>
    <w:rsid w:val="EFE5DBF6"/>
    <w:rsid w:val="F7FF3BB9"/>
    <w:rsid w:val="FBB857B3"/>
    <w:rsid w:val="FBD8886B"/>
    <w:rsid w:val="FCFEF6A9"/>
    <w:rsid w:val="FDEF89ED"/>
    <w:rsid w:val="FDF5FF2C"/>
    <w:rsid w:val="FF9FC256"/>
    <w:rsid w:val="FFADA71A"/>
    <w:rsid w:val="00050BBE"/>
    <w:rsid w:val="000B19B1"/>
    <w:rsid w:val="000C25D5"/>
    <w:rsid w:val="000E7A39"/>
    <w:rsid w:val="001742FB"/>
    <w:rsid w:val="001E271A"/>
    <w:rsid w:val="001F1FCF"/>
    <w:rsid w:val="00217033"/>
    <w:rsid w:val="002A66E9"/>
    <w:rsid w:val="002D12ED"/>
    <w:rsid w:val="002D71CC"/>
    <w:rsid w:val="002E4FCB"/>
    <w:rsid w:val="0031779F"/>
    <w:rsid w:val="00323D98"/>
    <w:rsid w:val="00377406"/>
    <w:rsid w:val="003A2A6E"/>
    <w:rsid w:val="003D6F55"/>
    <w:rsid w:val="004179CC"/>
    <w:rsid w:val="00446243"/>
    <w:rsid w:val="00467A86"/>
    <w:rsid w:val="004F25A4"/>
    <w:rsid w:val="00531519"/>
    <w:rsid w:val="00576145"/>
    <w:rsid w:val="005A2814"/>
    <w:rsid w:val="005C049A"/>
    <w:rsid w:val="0067547F"/>
    <w:rsid w:val="00703F68"/>
    <w:rsid w:val="007B0CD3"/>
    <w:rsid w:val="008501B8"/>
    <w:rsid w:val="00854421"/>
    <w:rsid w:val="00861BFA"/>
    <w:rsid w:val="008634D6"/>
    <w:rsid w:val="0088191D"/>
    <w:rsid w:val="00926192"/>
    <w:rsid w:val="00973CC1"/>
    <w:rsid w:val="00983617"/>
    <w:rsid w:val="009B3EBC"/>
    <w:rsid w:val="00A40CAE"/>
    <w:rsid w:val="00AA6AAE"/>
    <w:rsid w:val="00AC0662"/>
    <w:rsid w:val="00AC0C7D"/>
    <w:rsid w:val="00AC1607"/>
    <w:rsid w:val="00AF337E"/>
    <w:rsid w:val="00B315EC"/>
    <w:rsid w:val="00B83438"/>
    <w:rsid w:val="00BE2376"/>
    <w:rsid w:val="00C40E1D"/>
    <w:rsid w:val="00CE6F6D"/>
    <w:rsid w:val="00D9511C"/>
    <w:rsid w:val="00E05AE5"/>
    <w:rsid w:val="00EB2F4A"/>
    <w:rsid w:val="00F45396"/>
    <w:rsid w:val="00F53C78"/>
    <w:rsid w:val="00F90B7E"/>
    <w:rsid w:val="00FA6F0A"/>
    <w:rsid w:val="00FE262C"/>
    <w:rsid w:val="00FF53DD"/>
    <w:rsid w:val="0FB609EF"/>
    <w:rsid w:val="16F6B35F"/>
    <w:rsid w:val="33735DBC"/>
    <w:rsid w:val="38913CD8"/>
    <w:rsid w:val="3B1FFD6F"/>
    <w:rsid w:val="41B169E6"/>
    <w:rsid w:val="5CAD8F40"/>
    <w:rsid w:val="63FEABB8"/>
    <w:rsid w:val="6B1E637B"/>
    <w:rsid w:val="73634E0A"/>
    <w:rsid w:val="76C45CEC"/>
    <w:rsid w:val="77D9B507"/>
    <w:rsid w:val="77EF942C"/>
    <w:rsid w:val="79F43662"/>
    <w:rsid w:val="7BA2EF4D"/>
    <w:rsid w:val="7BE82CD2"/>
    <w:rsid w:val="7BEFE79B"/>
    <w:rsid w:val="7C5017FC"/>
    <w:rsid w:val="7D9A76BF"/>
    <w:rsid w:val="7EB5F063"/>
    <w:rsid w:val="7FDF4554"/>
    <w:rsid w:val="7FF6FCD1"/>
    <w:rsid w:val="7FF9DCF8"/>
    <w:rsid w:val="7FFFF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789EE12-25DC-49ED-9572-8CF3FB1B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annotation subject"/>
    <w:basedOn w:val="a3"/>
    <w:next w:val="a3"/>
    <w:link w:val="a8"/>
    <w:uiPriority w:val="99"/>
    <w:semiHidden/>
    <w:unhideWhenUsed/>
    <w:qFormat/>
    <w:rPr>
      <w:b/>
      <w:bCs/>
    </w:rPr>
  </w:style>
  <w:style w:type="character" w:styleId="a9">
    <w:name w:val="annotation reference"/>
    <w:uiPriority w:val="99"/>
    <w:semiHidden/>
    <w:unhideWhenUsed/>
    <w:qFormat/>
    <w:rPr>
      <w:sz w:val="21"/>
      <w:szCs w:val="21"/>
    </w:rPr>
  </w:style>
  <w:style w:type="character" w:customStyle="1" w:styleId="a4">
    <w:name w:val="批注文字 字符"/>
    <w:basedOn w:val="a0"/>
    <w:link w:val="a3"/>
    <w:uiPriority w:val="99"/>
    <w:semiHidden/>
    <w:qFormat/>
    <w:rPr>
      <w:rFonts w:ascii="Times New Roman" w:eastAsia="宋体" w:hAnsi="Times New Roman" w:cs="Calibri"/>
      <w:szCs w:val="24"/>
    </w:rPr>
  </w:style>
  <w:style w:type="character" w:customStyle="1" w:styleId="a6">
    <w:name w:val="批注框文本 字符"/>
    <w:basedOn w:val="a0"/>
    <w:link w:val="a5"/>
    <w:uiPriority w:val="99"/>
    <w:semiHidden/>
    <w:qFormat/>
    <w:rPr>
      <w:rFonts w:ascii="Times New Roman" w:eastAsia="宋体" w:hAnsi="Times New Roman" w:cs="Calibri"/>
      <w:sz w:val="18"/>
      <w:szCs w:val="18"/>
    </w:rPr>
  </w:style>
  <w:style w:type="character" w:customStyle="1" w:styleId="a8">
    <w:name w:val="批注主题 字符"/>
    <w:basedOn w:val="a4"/>
    <w:link w:val="a7"/>
    <w:uiPriority w:val="99"/>
    <w:semiHidden/>
    <w:rPr>
      <w:rFonts w:ascii="Times New Roman" w:eastAsia="宋体" w:hAnsi="Times New Roman" w:cs="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1179</Characters>
  <Application>Microsoft Office Word</Application>
  <DocSecurity>0</DocSecurity>
  <Lines>9</Lines>
  <Paragraphs>2</Paragraphs>
  <ScaleCrop>false</ScaleCrop>
  <Company>China</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马丽贤</dc:creator>
  <cp:lastModifiedBy>肖翔</cp:lastModifiedBy>
  <cp:revision>2</cp:revision>
  <dcterms:created xsi:type="dcterms:W3CDTF">2025-01-28T11:30:00Z</dcterms:created>
  <dcterms:modified xsi:type="dcterms:W3CDTF">2025-04-07T00:05:00Z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7898F3795A1E4647929243A1DF263044_13</vt:lpwstr>
  </property>
</Properties>
</file>