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34693">
      <w:pPr>
        <w:jc w:val="center"/>
      </w:pPr>
      <w:r>
        <w:rPr>
          <w:rFonts w:hint="eastAsia" w:ascii="仿宋_GB2312" w:eastAsia="仿宋_GB2312"/>
          <w:sz w:val="32"/>
          <w:szCs w:val="32"/>
        </w:rPr>
        <w:t>外送项目服务清单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响应表</w:t>
      </w:r>
    </w:p>
    <w:p w14:paraId="76D1D8BE"/>
    <w:tbl>
      <w:tblPr>
        <w:tblStyle w:val="2"/>
        <w:tblW w:w="82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973"/>
        <w:gridCol w:w="866"/>
        <w:gridCol w:w="1096"/>
        <w:gridCol w:w="554"/>
        <w:gridCol w:w="1719"/>
        <w:gridCol w:w="854"/>
        <w:gridCol w:w="703"/>
      </w:tblGrid>
      <w:tr w14:paraId="724DD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3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0B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C1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检测方法学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A4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报告时限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9F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是否响应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77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如不响应，请列明使用的检测方法及报告时限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2C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项目收费价格（元）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DF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BFDC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E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CB153">
            <w:pPr>
              <w:pStyle w:val="5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Cs w:val="0"/>
                <w:sz w:val="21"/>
                <w:szCs w:val="22"/>
              </w:rPr>
              <w:t>CNV-seq-100K（检测100Kb以上基因拷贝数变异。提供脱敏检验报告复印件）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CD670">
            <w:pPr>
              <w:spacing w:line="5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NGS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0A65F">
            <w:pPr>
              <w:pStyle w:val="5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Cs w:val="0"/>
                <w:sz w:val="21"/>
                <w:szCs w:val="22"/>
              </w:rPr>
              <w:t>≤12个工作日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9BA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24C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B05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05F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899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4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B8E2A">
            <w:pPr>
              <w:pStyle w:val="5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Cs w:val="0"/>
                <w:sz w:val="21"/>
                <w:szCs w:val="22"/>
              </w:rPr>
              <w:t>CNV-seq-1M（检测1M以上基因拷贝数变异。提供脱敏检验报告复印件）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5819A">
            <w:pPr>
              <w:spacing w:line="5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NGS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348B2">
            <w:pPr>
              <w:pStyle w:val="5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Cs w:val="0"/>
                <w:sz w:val="21"/>
                <w:szCs w:val="22"/>
              </w:rPr>
              <w:t>≤10个工作日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B31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DE8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12C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9D4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BFA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B5589">
            <w:pPr>
              <w:pStyle w:val="5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Cs w:val="0"/>
                <w:sz w:val="21"/>
                <w:szCs w:val="22"/>
              </w:rPr>
              <w:t>遗传性耳聋4个基因检测（GJB2、GJB3、SLC26A4、MT-RNR1四个基因20个常见位点）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BE5DA">
            <w:pPr>
              <w:spacing w:line="5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NGS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ADF97">
            <w:pPr>
              <w:pStyle w:val="5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Cs w:val="0"/>
                <w:sz w:val="21"/>
                <w:szCs w:val="22"/>
              </w:rPr>
              <w:t>≤7个工作日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B24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1A6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066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BE8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F16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4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2DBDA">
            <w:pPr>
              <w:pStyle w:val="5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Cs w:val="0"/>
                <w:sz w:val="21"/>
                <w:szCs w:val="22"/>
              </w:rPr>
              <w:t>遗传性耳聋NGS中Panel基因检测(检测不少于18个遗传性耳聋相关基因的108个位点。提供脱敏检验报告复印件)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40D9">
            <w:pPr>
              <w:spacing w:line="5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NGS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E7BBD">
            <w:pPr>
              <w:pStyle w:val="5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Cs w:val="0"/>
                <w:sz w:val="21"/>
                <w:szCs w:val="22"/>
              </w:rPr>
              <w:t>≤12个工作日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C2E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0D5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5F0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C42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4E7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5E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8B67B">
            <w:pPr>
              <w:pStyle w:val="5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Cs w:val="0"/>
                <w:sz w:val="21"/>
                <w:szCs w:val="22"/>
              </w:rPr>
              <w:t>遗传性耳聋NGS大Panel基因检测（检测不少于218个遗传性耳聋相关的基因。提供脱敏检验报告复印件）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83B9B">
            <w:pPr>
              <w:spacing w:line="5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NGS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42830">
            <w:pPr>
              <w:pStyle w:val="5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Cs w:val="0"/>
                <w:sz w:val="21"/>
                <w:szCs w:val="22"/>
              </w:rPr>
              <w:t>≤30个工作日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BC5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B5F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76F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5CB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A0BC07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F0ED8"/>
    <w:rsid w:val="2B673CDE"/>
    <w:rsid w:val="4C032A80"/>
    <w:rsid w:val="52FF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5">
    <w:name w:val="表格文字"/>
    <w:basedOn w:val="1"/>
    <w:qFormat/>
    <w:uiPriority w:val="0"/>
    <w:pPr>
      <w:spacing w:before="25" w:after="25"/>
    </w:pPr>
    <w:rPr>
      <w:rFonts w:ascii="Times New Roman" w:hAnsi="Times New Roman" w:eastAsia="宋体" w:cs="Times New Roman"/>
      <w:bCs/>
      <w:spacing w:val="1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2826</Words>
  <Characters>3785</Characters>
  <Lines>0</Lines>
  <Paragraphs>0</Paragraphs>
  <TotalTime>0</TotalTime>
  <ScaleCrop>false</ScaleCrop>
  <LinksUpToDate>false</LinksUpToDate>
  <CharactersWithSpaces>3798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2025-01-23T07:25:00Z</dcterms:created>
  <dc:creator>邓婕</dc:creator>
  <cp:lastModifiedBy>tingting</cp:lastModifiedBy>
  <dcterms:modified xsi:type="dcterms:W3CDTF">2025-07-28T02:29:54Z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478283133F37418DA5CCBAE5F4AAD6E7_11</vt:lpwstr>
  </property>
  <property fmtid="{D5CDD505-2E9C-101B-9397-08002B2CF9AE}" pid="4" name="KSOTemplateDocerSaveRecord">
    <vt:lpwstr>eyJoZGlkIjoiNDMyOWM3OTNiZjFkMTMxNzg1ZDAwMDk4MmI3MmUwNDgiLCJ1c2VySWQiOiI0MzE3NTM4NjAifQ==</vt:lpwstr>
  </property>
</Properties>
</file>