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D8" w:rsidRDefault="00FE3CD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E3CD8" w:rsidRDefault="006702B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体外反搏装置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E3CD8" w:rsidRDefault="00FE3CD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E3CD8" w:rsidRDefault="006702B2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体外反搏装置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E3CD8" w:rsidRDefault="006702B2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E3CD8">
        <w:tc>
          <w:tcPr>
            <w:tcW w:w="1292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E3CD8">
        <w:tc>
          <w:tcPr>
            <w:tcW w:w="1292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体外反搏装置</w:t>
            </w:r>
          </w:p>
        </w:tc>
        <w:tc>
          <w:tcPr>
            <w:tcW w:w="1504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E3CD8" w:rsidRDefault="006702B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心血管</w:t>
            </w:r>
          </w:p>
        </w:tc>
      </w:tr>
    </w:tbl>
    <w:p w:rsidR="00FE3CD8" w:rsidRDefault="00FE3CD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E3CD8" w:rsidRDefault="006702B2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E3CD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3CD8" w:rsidRDefault="006702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3CD8" w:rsidRDefault="006702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仅供参考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3CD8" w:rsidRDefault="006702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E3CD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E3CD8" w:rsidRDefault="006702B2">
            <w:r>
              <w:rPr>
                <w:rFonts w:ascii="宋体" w:hAnsi="宋体" w:cs="宋体" w:hint="eastAsia"/>
                <w:sz w:val="24"/>
              </w:rPr>
              <w:t>体外反搏装置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E3CD8" w:rsidRDefault="006702B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、设备</w:t>
            </w:r>
            <w:r>
              <w:rPr>
                <w:rFonts w:eastAsia="仿宋_GB2312" w:hint="eastAsia"/>
              </w:rPr>
              <w:t>原理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以心电波为触发信号，通过电脑实时跟踪并与心脏活动同步。在心脏舒张期，对小腿、大腿及臀部分段包裹的特制气囊套进行序贯加压，促使血液向主动脉反流，显著增加心、脑、肾等重要脏器及肢体的血流灌注，从而改善脏器供血、畅通血液循环。</w:t>
            </w:r>
          </w:p>
          <w:p w:rsidR="00FE3CD8" w:rsidRDefault="006702B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主要用于治疗心、脑、肾等缺血性疾病，同时具备康复促进和健康保健功能。其作用机制包括血流动力改善、侧枝循环开放、内皮功能保护及神经内分泌优化。</w:t>
            </w:r>
          </w:p>
          <w:p w:rsidR="00FE3CD8" w:rsidRDefault="006702B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参数</w:t>
            </w:r>
            <w:r>
              <w:rPr>
                <w:rFonts w:eastAsia="仿宋_GB2312" w:hint="eastAsia"/>
              </w:rPr>
              <w:t>要求：</w:t>
            </w:r>
            <w:r>
              <w:rPr>
                <w:rFonts w:eastAsia="仿宋_GB2312" w:hint="eastAsia"/>
              </w:rPr>
              <w:t>心电波跟踪灵敏度≥</w:t>
            </w:r>
            <w:r>
              <w:rPr>
                <w:rFonts w:eastAsia="仿宋_GB2312" w:hint="eastAsia"/>
              </w:rPr>
              <w:t>98%</w:t>
            </w:r>
            <w:r>
              <w:rPr>
                <w:rFonts w:eastAsia="仿宋_GB2312" w:hint="eastAsia"/>
              </w:rPr>
              <w:t>、同步响应时间≤</w:t>
            </w:r>
            <w:r>
              <w:rPr>
                <w:rFonts w:eastAsia="仿宋_GB2312" w:hint="eastAsia"/>
              </w:rPr>
              <w:t>50ms</w:t>
            </w:r>
            <w:r>
              <w:rPr>
                <w:rFonts w:eastAsia="仿宋_GB2312" w:hint="eastAsia"/>
              </w:rPr>
              <w:t>、气囊加压范围</w:t>
            </w:r>
            <w:r>
              <w:rPr>
                <w:rFonts w:eastAsia="仿宋_GB2312" w:hint="eastAsia"/>
              </w:rPr>
              <w:t xml:space="preserve"> 0-300mmHg</w:t>
            </w:r>
            <w:r>
              <w:rPr>
                <w:rFonts w:eastAsia="仿宋_GB2312" w:hint="eastAsia"/>
              </w:rPr>
              <w:t>。</w:t>
            </w: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配置</w:t>
            </w:r>
            <w:r>
              <w:rPr>
                <w:rFonts w:eastAsia="仿宋_GB2312" w:hint="eastAsia"/>
              </w:rPr>
              <w:t>有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>医用级分段气囊套、高清触控操作屏、</w:t>
            </w:r>
            <w:r>
              <w:rPr>
                <w:rFonts w:eastAsia="仿宋_GB2312" w:hint="eastAsia"/>
              </w:rPr>
              <w:t>多模式治疗程序、安全预警系统，便携移动设计。</w:t>
            </w:r>
          </w:p>
          <w:p w:rsidR="00FE3CD8" w:rsidRDefault="00FE3CD8">
            <w:pPr>
              <w:rPr>
                <w:rFonts w:eastAsia="仿宋_GB231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E3CD8" w:rsidRDefault="006702B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</w:tc>
      </w:tr>
    </w:tbl>
    <w:p w:rsidR="00FE3CD8" w:rsidRDefault="00FE3CD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E3CD8" w:rsidRDefault="006702B2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E3CD8" w:rsidRDefault="006702B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</w:p>
    <w:p w:rsidR="00FE3CD8" w:rsidRDefault="006702B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E3CD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CD8" w:rsidRDefault="00670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E3CD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FE3C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CD8" w:rsidRDefault="006702B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FE3CD8" w:rsidRDefault="006702B2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FE3CD8" w:rsidRDefault="006702B2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FE3CD8" w:rsidRDefault="006702B2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E3CD8" w:rsidRDefault="006702B2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FE3CD8">
        <w:tc>
          <w:tcPr>
            <w:tcW w:w="627" w:type="dxa"/>
          </w:tcPr>
          <w:p w:rsidR="00FE3CD8" w:rsidRDefault="006702B2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E3CD8" w:rsidRDefault="006702B2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FE3CD8" w:rsidRDefault="006702B2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FE3CD8" w:rsidRDefault="006702B2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E3CD8" w:rsidRDefault="006702B2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E3CD8" w:rsidRDefault="006702B2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FE3CD8" w:rsidRDefault="006702B2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FE3CD8" w:rsidRDefault="006702B2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FE3CD8" w:rsidRDefault="006702B2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FE3CD8" w:rsidRDefault="006702B2">
            <w:r>
              <w:rPr>
                <w:rFonts w:hint="eastAsia"/>
              </w:rPr>
              <w:t>备注</w:t>
            </w:r>
          </w:p>
        </w:tc>
      </w:tr>
      <w:tr w:rsidR="00FE3CD8">
        <w:tc>
          <w:tcPr>
            <w:tcW w:w="627" w:type="dxa"/>
          </w:tcPr>
          <w:p w:rsidR="00FE3CD8" w:rsidRDefault="00FE3CD8"/>
        </w:tc>
        <w:tc>
          <w:tcPr>
            <w:tcW w:w="1432" w:type="dxa"/>
          </w:tcPr>
          <w:p w:rsidR="00FE3CD8" w:rsidRDefault="00FE3CD8"/>
        </w:tc>
        <w:tc>
          <w:tcPr>
            <w:tcW w:w="1241" w:type="dxa"/>
          </w:tcPr>
          <w:p w:rsidR="00FE3CD8" w:rsidRDefault="00FE3CD8"/>
        </w:tc>
        <w:tc>
          <w:tcPr>
            <w:tcW w:w="845" w:type="dxa"/>
          </w:tcPr>
          <w:p w:rsidR="00FE3CD8" w:rsidRDefault="00FE3CD8"/>
        </w:tc>
        <w:tc>
          <w:tcPr>
            <w:tcW w:w="968" w:type="dxa"/>
          </w:tcPr>
          <w:p w:rsidR="00FE3CD8" w:rsidRDefault="00FE3CD8"/>
        </w:tc>
        <w:tc>
          <w:tcPr>
            <w:tcW w:w="1159" w:type="dxa"/>
          </w:tcPr>
          <w:p w:rsidR="00FE3CD8" w:rsidRDefault="00FE3CD8"/>
        </w:tc>
        <w:tc>
          <w:tcPr>
            <w:tcW w:w="1105" w:type="dxa"/>
          </w:tcPr>
          <w:p w:rsidR="00FE3CD8" w:rsidRDefault="00FE3CD8"/>
        </w:tc>
        <w:tc>
          <w:tcPr>
            <w:tcW w:w="1104" w:type="dxa"/>
          </w:tcPr>
          <w:p w:rsidR="00FE3CD8" w:rsidRDefault="00FE3CD8"/>
        </w:tc>
        <w:tc>
          <w:tcPr>
            <w:tcW w:w="1064" w:type="dxa"/>
          </w:tcPr>
          <w:p w:rsidR="00FE3CD8" w:rsidRDefault="00FE3CD8"/>
        </w:tc>
        <w:tc>
          <w:tcPr>
            <w:tcW w:w="545" w:type="dxa"/>
          </w:tcPr>
          <w:p w:rsidR="00FE3CD8" w:rsidRDefault="00FE3CD8"/>
        </w:tc>
      </w:tr>
    </w:tbl>
    <w:p w:rsidR="00FE3CD8" w:rsidRDefault="006702B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FE3CD8" w:rsidRDefault="006702B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FE3CD8" w:rsidRDefault="006702B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FE3CD8" w:rsidRDefault="006702B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FE3CD8" w:rsidRDefault="006702B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FE3CD8" w:rsidRDefault="006702B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FE3CD8" w:rsidRDefault="006702B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FE3CD8" w:rsidRDefault="006702B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</w:t>
      </w:r>
      <w:r>
        <w:rPr>
          <w:rFonts w:ascii="宋体" w:hAnsi="宋体"/>
          <w:szCs w:val="21"/>
          <w:shd w:val="clear" w:color="auto" w:fill="FFFFFF"/>
        </w:rPr>
        <w:t>至</w:t>
      </w:r>
      <w:r>
        <w:rPr>
          <w:rFonts w:ascii="宋体" w:hAnsi="宋体"/>
          <w:szCs w:val="21"/>
          <w:shd w:val="clear" w:color="auto" w:fill="FFFFFF"/>
        </w:rPr>
        <w:t>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FE3CD8" w:rsidRDefault="006702B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FE3CD8" w:rsidRDefault="006702B2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E3CD8" w:rsidRDefault="006702B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FE3CD8" w:rsidRDefault="006702B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E3CD8" w:rsidRDefault="006702B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lastRenderedPageBreak/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 w:rsidR="002C2038">
        <w:rPr>
          <w:rFonts w:ascii="宋体" w:hAnsi="宋体" w:cs="宋体" w:hint="eastAsia"/>
          <w:szCs w:val="21"/>
          <w:shd w:val="clear" w:color="auto" w:fill="FFFFFF"/>
        </w:rPr>
        <w:t>2025年8月</w:t>
      </w:r>
      <w:r w:rsidR="002C2038">
        <w:rPr>
          <w:rFonts w:ascii="宋体" w:hAnsi="宋体" w:cs="宋体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 w:rsidR="002C2038">
        <w:rPr>
          <w:rFonts w:ascii="宋体" w:hAnsi="宋体" w:cs="宋体" w:hint="eastAsia"/>
          <w:szCs w:val="21"/>
          <w:shd w:val="clear" w:color="auto" w:fill="FFFFFF"/>
        </w:rPr>
        <w:t>2025年8月</w:t>
      </w:r>
      <w:r w:rsidR="002C2038">
        <w:rPr>
          <w:rFonts w:ascii="宋体" w:hAnsi="宋体" w:cs="宋体"/>
          <w:szCs w:val="21"/>
          <w:shd w:val="clear" w:color="auto" w:fill="FFFFFF"/>
        </w:rPr>
        <w:t>12</w:t>
      </w:r>
      <w:bookmarkStart w:id="0" w:name="_GoBack"/>
      <w:bookmarkEnd w:id="0"/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FE3CD8" w:rsidRDefault="006702B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FE3CD8" w:rsidRDefault="006702B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szCs w:val="21"/>
          <w:shd w:val="clear" w:color="auto" w:fill="FFFFFF"/>
        </w:rPr>
        <w:t>设备</w:t>
      </w:r>
      <w:r>
        <w:rPr>
          <w:rFonts w:ascii="宋体" w:hAnsi="宋体" w:cs="宋体" w:hint="eastAsia"/>
          <w:szCs w:val="21"/>
          <w:shd w:val="clear" w:color="auto" w:fill="FFFFFF"/>
        </w:rPr>
        <w:t>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FE3CD8" w:rsidRDefault="006702B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FE3CD8" w:rsidRDefault="006702B2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FE3CD8" w:rsidRDefault="006702B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FE3CD8" w:rsidRDefault="006702B2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FE3CD8" w:rsidRDefault="00FE3CD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FE3CD8" w:rsidRDefault="006702B2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体外反搏装置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FE3CD8" w:rsidRDefault="00FE3CD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E3CD8" w:rsidRDefault="006702B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E3CD8" w:rsidRDefault="002C203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2025年8月</w:t>
      </w:r>
      <w:r>
        <w:rPr>
          <w:rFonts w:ascii="宋体" w:hAnsi="宋体"/>
          <w:sz w:val="24"/>
        </w:rPr>
        <w:t>7</w:t>
      </w:r>
      <w:r w:rsidR="006702B2">
        <w:rPr>
          <w:rFonts w:ascii="宋体" w:hAnsi="宋体" w:hint="eastAsia"/>
          <w:sz w:val="24"/>
        </w:rPr>
        <w:t>日</w:t>
      </w:r>
    </w:p>
    <w:sectPr w:rsidR="00FE3C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B2" w:rsidRDefault="006702B2">
      <w:r>
        <w:separator/>
      </w:r>
    </w:p>
  </w:endnote>
  <w:endnote w:type="continuationSeparator" w:id="0">
    <w:p w:rsidR="006702B2" w:rsidRDefault="006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D8" w:rsidRDefault="006702B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CD8" w:rsidRDefault="006702B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203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3CD8" w:rsidRDefault="006702B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203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B2" w:rsidRDefault="006702B2">
      <w:r>
        <w:separator/>
      </w:r>
    </w:p>
  </w:footnote>
  <w:footnote w:type="continuationSeparator" w:id="0">
    <w:p w:rsidR="006702B2" w:rsidRDefault="0067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7FFA2B5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C2038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02B2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3CD8"/>
    <w:rsid w:val="00FE442F"/>
    <w:rsid w:val="0130399E"/>
    <w:rsid w:val="016C787F"/>
    <w:rsid w:val="01EF79A1"/>
    <w:rsid w:val="01F86854"/>
    <w:rsid w:val="01F92E8F"/>
    <w:rsid w:val="02753E85"/>
    <w:rsid w:val="02A36C44"/>
    <w:rsid w:val="02AB78A7"/>
    <w:rsid w:val="02E80CAC"/>
    <w:rsid w:val="02F46EA8"/>
    <w:rsid w:val="038E2F7A"/>
    <w:rsid w:val="03BE185C"/>
    <w:rsid w:val="03E74352"/>
    <w:rsid w:val="03F92894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115D28"/>
    <w:rsid w:val="07BF7DE3"/>
    <w:rsid w:val="080812F8"/>
    <w:rsid w:val="080C703A"/>
    <w:rsid w:val="08183C31"/>
    <w:rsid w:val="08483699"/>
    <w:rsid w:val="08AF53C3"/>
    <w:rsid w:val="08DD6428"/>
    <w:rsid w:val="08EE5B69"/>
    <w:rsid w:val="09785831"/>
    <w:rsid w:val="098C1AE6"/>
    <w:rsid w:val="09AF5ECF"/>
    <w:rsid w:val="09CA0F24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73622"/>
    <w:rsid w:val="166E3B87"/>
    <w:rsid w:val="16DE4297"/>
    <w:rsid w:val="16F11B48"/>
    <w:rsid w:val="179965BF"/>
    <w:rsid w:val="17A706EF"/>
    <w:rsid w:val="17A76872"/>
    <w:rsid w:val="181C55AD"/>
    <w:rsid w:val="18DB06A3"/>
    <w:rsid w:val="1915495C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BEF4851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1C916A0"/>
    <w:rsid w:val="221B75B3"/>
    <w:rsid w:val="2223201C"/>
    <w:rsid w:val="229614C9"/>
    <w:rsid w:val="22AD2D70"/>
    <w:rsid w:val="22D87DED"/>
    <w:rsid w:val="231E7945"/>
    <w:rsid w:val="232E0809"/>
    <w:rsid w:val="234E00AF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AF94DA4"/>
    <w:rsid w:val="2B054F7A"/>
    <w:rsid w:val="2B905794"/>
    <w:rsid w:val="2BC2788C"/>
    <w:rsid w:val="2BE27F2E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6D2048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351245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BD6C9B"/>
    <w:rsid w:val="4ADB58C8"/>
    <w:rsid w:val="4B306B81"/>
    <w:rsid w:val="4B37440B"/>
    <w:rsid w:val="4BA13736"/>
    <w:rsid w:val="4BAE57DD"/>
    <w:rsid w:val="4BBB7951"/>
    <w:rsid w:val="4BD05255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2F7756C"/>
    <w:rsid w:val="53424C8B"/>
    <w:rsid w:val="544669FD"/>
    <w:rsid w:val="5458105A"/>
    <w:rsid w:val="548216F8"/>
    <w:rsid w:val="552235BC"/>
    <w:rsid w:val="55713605"/>
    <w:rsid w:val="55957506"/>
    <w:rsid w:val="56101453"/>
    <w:rsid w:val="56244B1C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2B7F6F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0D809DC"/>
    <w:rsid w:val="616E30EF"/>
    <w:rsid w:val="6183394F"/>
    <w:rsid w:val="61911ABE"/>
    <w:rsid w:val="61B825BC"/>
    <w:rsid w:val="61DB49B0"/>
    <w:rsid w:val="6208709F"/>
    <w:rsid w:val="62516C98"/>
    <w:rsid w:val="62C51434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4408C2"/>
    <w:rsid w:val="6670744D"/>
    <w:rsid w:val="66737E10"/>
    <w:rsid w:val="669C6DB4"/>
    <w:rsid w:val="66D00F9D"/>
    <w:rsid w:val="66E42BA0"/>
    <w:rsid w:val="67184229"/>
    <w:rsid w:val="672512B7"/>
    <w:rsid w:val="6747066A"/>
    <w:rsid w:val="67567D63"/>
    <w:rsid w:val="67ECEA94"/>
    <w:rsid w:val="67F57AE5"/>
    <w:rsid w:val="681F15E7"/>
    <w:rsid w:val="683201E0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87372B"/>
    <w:rsid w:val="6BE835ED"/>
    <w:rsid w:val="6BF1488B"/>
    <w:rsid w:val="6CB54F22"/>
    <w:rsid w:val="6CBF33DE"/>
    <w:rsid w:val="6CC26E5A"/>
    <w:rsid w:val="6D142D9C"/>
    <w:rsid w:val="6D5C7DF2"/>
    <w:rsid w:val="6D8258EC"/>
    <w:rsid w:val="6D906CB9"/>
    <w:rsid w:val="6DDA4BD3"/>
    <w:rsid w:val="6E910B04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25027B"/>
    <w:rsid w:val="773773E3"/>
    <w:rsid w:val="77856566"/>
    <w:rsid w:val="77B0389A"/>
    <w:rsid w:val="77C33297"/>
    <w:rsid w:val="77D47CF8"/>
    <w:rsid w:val="77FC724F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3A63DB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5156F"/>
  <w15:docId w15:val="{E0B120E5-07EB-4A3F-87E4-9DC55544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李映晖</cp:lastModifiedBy>
  <cp:revision>2</cp:revision>
  <dcterms:created xsi:type="dcterms:W3CDTF">2024-04-11T23:39:00Z</dcterms:created>
  <dcterms:modified xsi:type="dcterms:W3CDTF">2025-08-07T01:39:00Z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