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B6293">
      <w:pPr>
        <w:pStyle w:val="2"/>
        <w:keepNext w:val="0"/>
        <w:keepLines w:val="0"/>
        <w:spacing w:before="0" w:after="0"/>
        <w:jc w:val="both"/>
        <w:rPr>
          <w:rFonts w:ascii="宋体" w:hAnsi="宋体" w:cs="仿宋_GB2312"/>
          <w:bCs w:val="0"/>
          <w:kern w:val="2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cs="仿宋_GB2312"/>
          <w:bCs w:val="0"/>
          <w:kern w:val="2"/>
          <w:sz w:val="21"/>
          <w:szCs w:val="21"/>
        </w:rPr>
        <w:t>报价一览表</w:t>
      </w:r>
    </w:p>
    <w:p w14:paraId="07647680">
      <w:pPr>
        <w:spacing w:line="360" w:lineRule="auto"/>
        <w:rPr>
          <w:rFonts w:ascii="宋体" w:hAnsi="宋体" w:cs="仿宋_GB2312"/>
          <w:szCs w:val="21"/>
        </w:rPr>
      </w:pPr>
      <w:r>
        <w:rPr>
          <w:rFonts w:hint="eastAsia" w:ascii="宋体" w:hAnsi="宋体" w:cs="仿宋_GB2312"/>
          <w:szCs w:val="21"/>
        </w:rPr>
        <w:t>广州医科大学附属番禺中心医院：</w:t>
      </w:r>
    </w:p>
    <w:p w14:paraId="5F847979">
      <w:pPr>
        <w:tabs>
          <w:tab w:val="left" w:pos="120"/>
          <w:tab w:val="left" w:pos="1800"/>
          <w:tab w:val="left" w:pos="3720"/>
          <w:tab w:val="left" w:pos="5880"/>
          <w:tab w:val="left" w:pos="7800"/>
        </w:tabs>
        <w:spacing w:line="360" w:lineRule="auto"/>
        <w:ind w:firstLine="600"/>
      </w:pPr>
      <w:r>
        <w:rPr>
          <w:rFonts w:hint="eastAsia" w:ascii="宋体" w:hAnsi="宋体" w:cs="仿宋_GB2312"/>
          <w:szCs w:val="21"/>
        </w:rPr>
        <w:t>在研究了方案和有关文件后，我们</w:t>
      </w:r>
      <w:r>
        <w:rPr>
          <w:rFonts w:hint="default" w:ascii="宋体" w:hAnsi="宋体" w:cs="仿宋_GB2312"/>
          <w:szCs w:val="21"/>
        </w:rPr>
        <w:t>对</w:t>
      </w:r>
      <w:r>
        <w:rPr>
          <w:rFonts w:hint="eastAsia" w:ascii="宋体" w:hAnsi="宋体" w:cs="仿宋_GB2312"/>
          <w:szCs w:val="21"/>
        </w:rPr>
        <w:t>《广州医科大学附属番禺中心医院2025年等保测评项目》报价如下：</w:t>
      </w:r>
    </w:p>
    <w:p w14:paraId="2446DA2E"/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2131"/>
        <w:gridCol w:w="1195"/>
        <w:gridCol w:w="1137"/>
        <w:gridCol w:w="1135"/>
        <w:gridCol w:w="1135"/>
        <w:gridCol w:w="1135"/>
      </w:tblGrid>
      <w:tr w14:paraId="30413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</w:tcPr>
          <w:p w14:paraId="6188601A">
            <w:pPr>
              <w:spacing w:line="360" w:lineRule="auto"/>
              <w:jc w:val="center"/>
              <w:rPr>
                <w:rFonts w:hint="eastAsia"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/>
                <w:b/>
                <w:bCs/>
                <w:szCs w:val="21"/>
              </w:rPr>
              <w:t>序号</w:t>
            </w:r>
          </w:p>
        </w:tc>
        <w:tc>
          <w:tcPr>
            <w:tcW w:w="1250" w:type="pct"/>
          </w:tcPr>
          <w:p w14:paraId="484BA6CE">
            <w:pPr>
              <w:spacing w:line="360" w:lineRule="auto"/>
              <w:jc w:val="center"/>
              <w:rPr>
                <w:rFonts w:hint="eastAsia"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  <w:lang w:val="en-US" w:eastAsia="zh-CN"/>
              </w:rPr>
              <w:t>业务系统</w:t>
            </w:r>
            <w:r>
              <w:rPr>
                <w:rFonts w:ascii="宋体" w:hAnsi="宋体" w:cs="Arial"/>
                <w:b/>
                <w:bCs/>
                <w:szCs w:val="21"/>
              </w:rPr>
              <w:t>名称</w:t>
            </w:r>
          </w:p>
        </w:tc>
        <w:tc>
          <w:tcPr>
            <w:tcW w:w="701" w:type="pct"/>
          </w:tcPr>
          <w:p w14:paraId="278630C8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拟定级</w:t>
            </w:r>
          </w:p>
        </w:tc>
        <w:tc>
          <w:tcPr>
            <w:tcW w:w="667" w:type="pct"/>
          </w:tcPr>
          <w:p w14:paraId="57659575">
            <w:pPr>
              <w:spacing w:line="360" w:lineRule="auto"/>
              <w:jc w:val="center"/>
              <w:rPr>
                <w:rFonts w:hint="eastAsia"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数量</w:t>
            </w:r>
          </w:p>
        </w:tc>
        <w:tc>
          <w:tcPr>
            <w:tcW w:w="666" w:type="pct"/>
          </w:tcPr>
          <w:p w14:paraId="13B9C9AF">
            <w:pPr>
              <w:spacing w:line="360" w:lineRule="auto"/>
              <w:jc w:val="center"/>
              <w:rPr>
                <w:rFonts w:hint="default" w:ascii="宋体" w:hAnsi="宋体" w:eastAsia="宋体" w:cs="Arial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  <w:lang w:val="en-US" w:eastAsia="zh-CN"/>
              </w:rPr>
              <w:t>子系统</w:t>
            </w:r>
          </w:p>
        </w:tc>
        <w:tc>
          <w:tcPr>
            <w:tcW w:w="666" w:type="pct"/>
          </w:tcPr>
          <w:p w14:paraId="5F4DEE5A">
            <w:pPr>
              <w:spacing w:line="360" w:lineRule="auto"/>
              <w:jc w:val="center"/>
              <w:rPr>
                <w:rFonts w:hint="eastAsia"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单价</w:t>
            </w:r>
          </w:p>
        </w:tc>
        <w:tc>
          <w:tcPr>
            <w:tcW w:w="666" w:type="pct"/>
          </w:tcPr>
          <w:p w14:paraId="00F7D852">
            <w:pPr>
              <w:spacing w:line="360" w:lineRule="auto"/>
              <w:jc w:val="center"/>
              <w:rPr>
                <w:rFonts w:hint="eastAsia"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备注</w:t>
            </w:r>
          </w:p>
        </w:tc>
      </w:tr>
      <w:tr w14:paraId="37525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</w:tcPr>
          <w:p w14:paraId="154F24B8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ascii="宋体" w:hAnsi="宋体" w:cs="Arial"/>
                <w:szCs w:val="21"/>
              </w:rPr>
              <w:t>1</w:t>
            </w:r>
          </w:p>
        </w:tc>
        <w:tc>
          <w:tcPr>
            <w:tcW w:w="1250" w:type="pct"/>
          </w:tcPr>
          <w:p w14:paraId="47938618">
            <w:pPr>
              <w:spacing w:line="360" w:lineRule="auto"/>
              <w:jc w:val="left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集成系统</w:t>
            </w:r>
          </w:p>
        </w:tc>
        <w:tc>
          <w:tcPr>
            <w:tcW w:w="701" w:type="pct"/>
          </w:tcPr>
          <w:p w14:paraId="0E95DC1E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三级等保</w:t>
            </w:r>
          </w:p>
        </w:tc>
        <w:tc>
          <w:tcPr>
            <w:tcW w:w="667" w:type="pct"/>
          </w:tcPr>
          <w:p w14:paraId="1033603B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1</w:t>
            </w:r>
          </w:p>
        </w:tc>
        <w:tc>
          <w:tcPr>
            <w:tcW w:w="666" w:type="pct"/>
          </w:tcPr>
          <w:p w14:paraId="6E025A0E">
            <w:pPr>
              <w:spacing w:line="360" w:lineRule="auto"/>
              <w:jc w:val="center"/>
              <w:rPr>
                <w:rFonts w:hint="eastAsia" w:ascii="宋体" w:hAnsi="宋体" w:eastAsia="宋体" w:cs="Arial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szCs w:val="21"/>
                <w:lang w:val="en-US" w:eastAsia="zh-CN"/>
              </w:rPr>
              <w:t>4</w:t>
            </w:r>
          </w:p>
        </w:tc>
        <w:tc>
          <w:tcPr>
            <w:tcW w:w="666" w:type="pct"/>
          </w:tcPr>
          <w:p w14:paraId="1848A2E1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</w:p>
        </w:tc>
        <w:tc>
          <w:tcPr>
            <w:tcW w:w="666" w:type="pct"/>
          </w:tcPr>
          <w:p w14:paraId="047E6E0B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复测</w:t>
            </w:r>
          </w:p>
        </w:tc>
      </w:tr>
      <w:tr w14:paraId="1ACC2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</w:tcPr>
          <w:p w14:paraId="08D02CD7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ascii="宋体" w:hAnsi="宋体" w:cs="Arial"/>
                <w:szCs w:val="21"/>
              </w:rPr>
              <w:t>2</w:t>
            </w:r>
          </w:p>
        </w:tc>
        <w:tc>
          <w:tcPr>
            <w:tcW w:w="1250" w:type="pct"/>
          </w:tcPr>
          <w:p w14:paraId="4A494092">
            <w:pPr>
              <w:spacing w:line="360" w:lineRule="auto"/>
              <w:jc w:val="left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HIS系统</w:t>
            </w:r>
          </w:p>
        </w:tc>
        <w:tc>
          <w:tcPr>
            <w:tcW w:w="701" w:type="pct"/>
          </w:tcPr>
          <w:p w14:paraId="3C236638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三级等保</w:t>
            </w:r>
          </w:p>
        </w:tc>
        <w:tc>
          <w:tcPr>
            <w:tcW w:w="667" w:type="pct"/>
          </w:tcPr>
          <w:p w14:paraId="05A049E2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1</w:t>
            </w:r>
          </w:p>
        </w:tc>
        <w:tc>
          <w:tcPr>
            <w:tcW w:w="666" w:type="pct"/>
          </w:tcPr>
          <w:p w14:paraId="5515AFFC">
            <w:pPr>
              <w:spacing w:line="360" w:lineRule="auto"/>
              <w:jc w:val="center"/>
              <w:rPr>
                <w:rFonts w:hint="eastAsia" w:ascii="宋体" w:hAnsi="宋体" w:eastAsia="宋体" w:cs="Arial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szCs w:val="21"/>
                <w:lang w:val="en-US" w:eastAsia="zh-CN"/>
              </w:rPr>
              <w:t>6</w:t>
            </w:r>
          </w:p>
        </w:tc>
        <w:tc>
          <w:tcPr>
            <w:tcW w:w="666" w:type="pct"/>
          </w:tcPr>
          <w:p w14:paraId="4071FC23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</w:p>
        </w:tc>
        <w:tc>
          <w:tcPr>
            <w:tcW w:w="666" w:type="pct"/>
          </w:tcPr>
          <w:p w14:paraId="34767AF6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复测</w:t>
            </w:r>
          </w:p>
        </w:tc>
      </w:tr>
      <w:tr w14:paraId="58328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</w:tcPr>
          <w:p w14:paraId="55684182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ascii="宋体" w:hAnsi="宋体" w:cs="Arial"/>
                <w:szCs w:val="21"/>
              </w:rPr>
              <w:t>3</w:t>
            </w:r>
          </w:p>
        </w:tc>
        <w:tc>
          <w:tcPr>
            <w:tcW w:w="1250" w:type="pct"/>
          </w:tcPr>
          <w:p w14:paraId="0BB4810D">
            <w:pPr>
              <w:spacing w:line="360" w:lineRule="auto"/>
              <w:jc w:val="left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检验检查系统</w:t>
            </w:r>
          </w:p>
        </w:tc>
        <w:tc>
          <w:tcPr>
            <w:tcW w:w="701" w:type="pct"/>
          </w:tcPr>
          <w:p w14:paraId="61019800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三级等保</w:t>
            </w:r>
          </w:p>
        </w:tc>
        <w:tc>
          <w:tcPr>
            <w:tcW w:w="667" w:type="pct"/>
          </w:tcPr>
          <w:p w14:paraId="35B2ED1B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1</w:t>
            </w:r>
          </w:p>
        </w:tc>
        <w:tc>
          <w:tcPr>
            <w:tcW w:w="666" w:type="pct"/>
          </w:tcPr>
          <w:p w14:paraId="6944C8CF">
            <w:pPr>
              <w:spacing w:line="360" w:lineRule="auto"/>
              <w:jc w:val="center"/>
              <w:rPr>
                <w:rFonts w:hint="eastAsia" w:ascii="宋体" w:hAnsi="宋体" w:eastAsia="宋体" w:cs="Arial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szCs w:val="21"/>
                <w:lang w:val="en-US" w:eastAsia="zh-CN"/>
              </w:rPr>
              <w:t>7</w:t>
            </w:r>
          </w:p>
        </w:tc>
        <w:tc>
          <w:tcPr>
            <w:tcW w:w="666" w:type="pct"/>
          </w:tcPr>
          <w:p w14:paraId="61088B61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</w:p>
        </w:tc>
        <w:tc>
          <w:tcPr>
            <w:tcW w:w="666" w:type="pct"/>
          </w:tcPr>
          <w:p w14:paraId="63228CD8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复测</w:t>
            </w:r>
          </w:p>
        </w:tc>
      </w:tr>
      <w:tr w14:paraId="45630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</w:tcPr>
          <w:p w14:paraId="317E7887">
            <w:pPr>
              <w:spacing w:line="360" w:lineRule="auto"/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4</w:t>
            </w:r>
          </w:p>
        </w:tc>
        <w:tc>
          <w:tcPr>
            <w:tcW w:w="1250" w:type="pct"/>
          </w:tcPr>
          <w:p w14:paraId="48F3ED99">
            <w:pPr>
              <w:spacing w:line="360" w:lineRule="auto"/>
              <w:jc w:val="left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互联网医院系统</w:t>
            </w:r>
          </w:p>
        </w:tc>
        <w:tc>
          <w:tcPr>
            <w:tcW w:w="701" w:type="pct"/>
          </w:tcPr>
          <w:p w14:paraId="4C0A4AAA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三级等保</w:t>
            </w:r>
          </w:p>
        </w:tc>
        <w:tc>
          <w:tcPr>
            <w:tcW w:w="667" w:type="pct"/>
          </w:tcPr>
          <w:p w14:paraId="465BBCBB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1</w:t>
            </w:r>
          </w:p>
        </w:tc>
        <w:tc>
          <w:tcPr>
            <w:tcW w:w="666" w:type="pct"/>
          </w:tcPr>
          <w:p w14:paraId="11BA6EF3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ascii="宋体" w:hAnsi="宋体" w:cs="Arial"/>
                <w:szCs w:val="21"/>
              </w:rPr>
              <w:t>3</w:t>
            </w:r>
          </w:p>
        </w:tc>
        <w:tc>
          <w:tcPr>
            <w:tcW w:w="666" w:type="pct"/>
          </w:tcPr>
          <w:p w14:paraId="0AFE5D2C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</w:p>
        </w:tc>
        <w:tc>
          <w:tcPr>
            <w:tcW w:w="666" w:type="pct"/>
          </w:tcPr>
          <w:p w14:paraId="7E4EC42A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复测</w:t>
            </w:r>
          </w:p>
        </w:tc>
      </w:tr>
      <w:tr w14:paraId="1A627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</w:tcPr>
          <w:p w14:paraId="59F5F992">
            <w:pPr>
              <w:spacing w:line="360" w:lineRule="auto"/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5</w:t>
            </w:r>
          </w:p>
        </w:tc>
        <w:tc>
          <w:tcPr>
            <w:tcW w:w="1250" w:type="pct"/>
          </w:tcPr>
          <w:p w14:paraId="3D2A6BE1">
            <w:pPr>
              <w:spacing w:line="360" w:lineRule="auto"/>
              <w:jc w:val="left"/>
              <w:rPr>
                <w:rFonts w:hint="eastAsia" w:ascii="宋体" w:hAnsi="宋体" w:cs="Arial"/>
                <w:szCs w:val="21"/>
              </w:rPr>
            </w:pPr>
            <w:r>
              <w:rPr>
                <w:rFonts w:ascii="宋体" w:hAnsi="宋体" w:cs="Arial"/>
                <w:szCs w:val="21"/>
              </w:rPr>
              <w:t>HRP系统</w:t>
            </w:r>
          </w:p>
        </w:tc>
        <w:tc>
          <w:tcPr>
            <w:tcW w:w="701" w:type="pct"/>
          </w:tcPr>
          <w:p w14:paraId="48E25FFC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三级等保</w:t>
            </w:r>
          </w:p>
        </w:tc>
        <w:tc>
          <w:tcPr>
            <w:tcW w:w="667" w:type="pct"/>
          </w:tcPr>
          <w:p w14:paraId="631DFAC0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1</w:t>
            </w:r>
          </w:p>
        </w:tc>
        <w:tc>
          <w:tcPr>
            <w:tcW w:w="666" w:type="pct"/>
          </w:tcPr>
          <w:p w14:paraId="2856BBB1">
            <w:pPr>
              <w:spacing w:line="360" w:lineRule="auto"/>
              <w:jc w:val="center"/>
              <w:rPr>
                <w:rFonts w:hint="eastAsia" w:ascii="宋体" w:hAnsi="宋体" w:eastAsia="宋体" w:cs="Arial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szCs w:val="21"/>
                <w:lang w:val="en-US" w:eastAsia="zh-CN"/>
              </w:rPr>
              <w:t>7</w:t>
            </w:r>
          </w:p>
        </w:tc>
        <w:tc>
          <w:tcPr>
            <w:tcW w:w="666" w:type="pct"/>
          </w:tcPr>
          <w:p w14:paraId="5AF502AB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</w:p>
        </w:tc>
        <w:tc>
          <w:tcPr>
            <w:tcW w:w="666" w:type="pct"/>
          </w:tcPr>
          <w:p w14:paraId="35DDB2DF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复测</w:t>
            </w:r>
          </w:p>
        </w:tc>
      </w:tr>
      <w:tr w14:paraId="51D7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  <w:vAlign w:val="center"/>
          </w:tcPr>
          <w:p w14:paraId="01D45D41">
            <w:pPr>
              <w:spacing w:line="360" w:lineRule="auto"/>
              <w:jc w:val="both"/>
              <w:rPr>
                <w:rFonts w:hint="eastAsia" w:ascii="宋体" w:hAnsi="宋体" w:eastAsia="宋体" w:cs="Arial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szCs w:val="21"/>
                <w:lang w:val="en-US" w:eastAsia="zh-CN"/>
              </w:rPr>
              <w:t>6</w:t>
            </w:r>
          </w:p>
        </w:tc>
        <w:tc>
          <w:tcPr>
            <w:tcW w:w="1250" w:type="pct"/>
            <w:vAlign w:val="center"/>
          </w:tcPr>
          <w:p w14:paraId="5B2D1D4C">
            <w:pPr>
              <w:spacing w:line="360" w:lineRule="auto"/>
              <w:jc w:val="both"/>
              <w:rPr>
                <w:rFonts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  <w:lang w:val="en-US" w:eastAsia="zh-CN"/>
              </w:rPr>
              <w:t>医疗辅助系统</w:t>
            </w:r>
          </w:p>
        </w:tc>
        <w:tc>
          <w:tcPr>
            <w:tcW w:w="701" w:type="pct"/>
            <w:vAlign w:val="center"/>
          </w:tcPr>
          <w:p w14:paraId="613E6952">
            <w:pPr>
              <w:spacing w:line="360" w:lineRule="auto"/>
              <w:jc w:val="center"/>
              <w:rPr>
                <w:rFonts w:hint="eastAsia" w:ascii="宋体" w:hAnsi="宋体" w:eastAsia="宋体" w:cs="Arial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szCs w:val="21"/>
                <w:lang w:val="en-US" w:eastAsia="zh-CN"/>
              </w:rPr>
              <w:t>未定级</w:t>
            </w:r>
          </w:p>
        </w:tc>
        <w:tc>
          <w:tcPr>
            <w:tcW w:w="667" w:type="pct"/>
            <w:vAlign w:val="center"/>
          </w:tcPr>
          <w:p w14:paraId="4D0FCC79">
            <w:pPr>
              <w:spacing w:line="360" w:lineRule="auto"/>
              <w:jc w:val="center"/>
              <w:rPr>
                <w:rFonts w:hint="eastAsia" w:ascii="宋体" w:hAnsi="宋体" w:eastAsia="宋体" w:cs="Arial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szCs w:val="21"/>
                <w:lang w:val="en-US" w:eastAsia="zh-CN"/>
              </w:rPr>
              <w:t>1</w:t>
            </w:r>
          </w:p>
        </w:tc>
        <w:tc>
          <w:tcPr>
            <w:tcW w:w="666" w:type="pct"/>
            <w:vAlign w:val="center"/>
          </w:tcPr>
          <w:p w14:paraId="4930E08D">
            <w:pPr>
              <w:spacing w:line="360" w:lineRule="auto"/>
              <w:jc w:val="center"/>
              <w:rPr>
                <w:rFonts w:hint="eastAsia" w:ascii="宋体" w:hAnsi="宋体" w:eastAsia="宋体" w:cs="Arial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szCs w:val="21"/>
                <w:lang w:val="en-US" w:eastAsia="zh-CN"/>
              </w:rPr>
              <w:t>6</w:t>
            </w:r>
          </w:p>
        </w:tc>
        <w:tc>
          <w:tcPr>
            <w:tcW w:w="666" w:type="pct"/>
            <w:vAlign w:val="center"/>
          </w:tcPr>
          <w:p w14:paraId="3C50710E">
            <w:pPr>
              <w:spacing w:line="360" w:lineRule="auto"/>
              <w:jc w:val="both"/>
              <w:rPr>
                <w:rFonts w:hint="eastAsia" w:ascii="宋体" w:hAnsi="宋体" w:cs="Arial"/>
                <w:szCs w:val="21"/>
              </w:rPr>
            </w:pPr>
          </w:p>
        </w:tc>
        <w:tc>
          <w:tcPr>
            <w:tcW w:w="666" w:type="pct"/>
          </w:tcPr>
          <w:p w14:paraId="04AA30D0">
            <w:pPr>
              <w:spacing w:line="360" w:lineRule="auto"/>
              <w:jc w:val="center"/>
              <w:rPr>
                <w:rFonts w:hint="eastAsia" w:ascii="宋体" w:hAnsi="宋体" w:eastAsia="宋体" w:cs="Arial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szCs w:val="21"/>
                <w:lang w:val="en-US" w:eastAsia="zh-CN"/>
              </w:rPr>
              <w:t>新测，需协助完成新测系统的定级备案等工作</w:t>
            </w:r>
          </w:p>
        </w:tc>
      </w:tr>
      <w:tr w14:paraId="6D912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" w:type="pct"/>
          </w:tcPr>
          <w:p w14:paraId="76776786">
            <w:pPr>
              <w:spacing w:line="360" w:lineRule="auto"/>
              <w:jc w:val="center"/>
              <w:rPr>
                <w:rFonts w:hint="eastAsia" w:ascii="宋体" w:hAnsi="宋体" w:eastAsia="宋体" w:cs="Arial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szCs w:val="21"/>
                <w:lang w:val="en-US" w:eastAsia="zh-CN"/>
              </w:rPr>
              <w:t>7</w:t>
            </w:r>
          </w:p>
        </w:tc>
        <w:tc>
          <w:tcPr>
            <w:tcW w:w="3284" w:type="pct"/>
            <w:gridSpan w:val="4"/>
          </w:tcPr>
          <w:p w14:paraId="6862E53C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总价</w:t>
            </w:r>
          </w:p>
        </w:tc>
        <w:tc>
          <w:tcPr>
            <w:tcW w:w="666" w:type="pct"/>
          </w:tcPr>
          <w:p w14:paraId="362EB571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</w:p>
        </w:tc>
        <w:tc>
          <w:tcPr>
            <w:tcW w:w="666" w:type="pct"/>
          </w:tcPr>
          <w:p w14:paraId="13CB2122">
            <w:pPr>
              <w:spacing w:line="360" w:lineRule="auto"/>
              <w:jc w:val="center"/>
              <w:rPr>
                <w:rFonts w:hint="eastAsia" w:ascii="宋体" w:hAnsi="宋体" w:cs="Arial"/>
                <w:szCs w:val="21"/>
              </w:rPr>
            </w:pPr>
          </w:p>
        </w:tc>
      </w:tr>
    </w:tbl>
    <w:p w14:paraId="00925D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BC25FB"/>
    <w:rsid w:val="4F6E975F"/>
    <w:rsid w:val="61BC25FB"/>
    <w:rsid w:val="76F95CA1"/>
    <w:rsid w:val="FFFF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188</Words>
  <Characters>195</Characters>
  <Lines>0</Lines>
  <Paragraphs>0</Paragraphs>
  <TotalTime>0</TotalTime>
  <ScaleCrop>false</ScaleCrop>
  <LinksUpToDate>false</LinksUpToDate>
  <CharactersWithSpaces>195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2026-02-25T19:40:00Z</dcterms:created>
  <dc:creator>子夕君</dc:creator>
  <cp:lastModifiedBy>肖翔</cp:lastModifiedBy>
  <dcterms:modified xsi:type="dcterms:W3CDTF">2026-03-09T02:22:27Z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17120629AA1548B0965EF1AB9CC7A199_11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