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C2353" w:rsidRDefault="003F1972">
      <w:pPr>
        <w:spacing w:line="360" w:lineRule="auto"/>
        <w:jc w:val="center"/>
        <w:rPr>
          <w:rFonts w:asciiTheme="majorEastAsia" w:eastAsiaTheme="majorEastAsia" w:hAnsiTheme="majorEastAsia" w:cstheme="majorEastAsia"/>
          <w:b/>
          <w:sz w:val="40"/>
          <w:szCs w:val="40"/>
        </w:rPr>
      </w:pPr>
      <w:bookmarkStart w:id="0" w:name="OLE_LINK5"/>
      <w:r>
        <w:rPr>
          <w:rFonts w:asciiTheme="majorEastAsia" w:eastAsiaTheme="majorEastAsia" w:hAnsiTheme="majorEastAsia" w:cstheme="majorEastAsia" w:hint="eastAsia"/>
          <w:b/>
          <w:sz w:val="40"/>
          <w:szCs w:val="40"/>
        </w:rPr>
        <w:t>广医附属番禺中心医院快速微生物培养仪</w:t>
      </w:r>
      <w:r>
        <w:rPr>
          <w:rFonts w:asciiTheme="majorEastAsia" w:eastAsiaTheme="majorEastAsia" w:hAnsiTheme="majorEastAsia" w:cstheme="majorEastAsia" w:hint="eastAsia"/>
          <w:b/>
          <w:sz w:val="40"/>
          <w:szCs w:val="40"/>
        </w:rPr>
        <w:t>等</w:t>
      </w:r>
      <w:r>
        <w:rPr>
          <w:rFonts w:asciiTheme="majorEastAsia" w:eastAsiaTheme="majorEastAsia" w:hAnsiTheme="majorEastAsia" w:cstheme="majorEastAsia" w:hint="eastAsia"/>
          <w:b/>
          <w:sz w:val="40"/>
          <w:szCs w:val="40"/>
        </w:rPr>
        <w:t>3</w:t>
      </w:r>
      <w:r>
        <w:rPr>
          <w:rFonts w:asciiTheme="majorEastAsia" w:eastAsiaTheme="majorEastAsia" w:hAnsiTheme="majorEastAsia" w:cstheme="majorEastAsia" w:hint="eastAsia"/>
          <w:b/>
          <w:sz w:val="40"/>
          <w:szCs w:val="40"/>
        </w:rPr>
        <w:t>类设备</w:t>
      </w:r>
      <w:r>
        <w:rPr>
          <w:rFonts w:asciiTheme="majorEastAsia" w:eastAsiaTheme="majorEastAsia" w:hAnsiTheme="majorEastAsia" w:cstheme="majorEastAsia" w:hint="eastAsia"/>
          <w:b/>
          <w:sz w:val="40"/>
          <w:szCs w:val="40"/>
        </w:rPr>
        <w:t>采购项目市场调查公告</w:t>
      </w:r>
    </w:p>
    <w:bookmarkEnd w:id="0"/>
    <w:p w:rsidR="00FC2353" w:rsidRDefault="00FC2353">
      <w:pPr>
        <w:tabs>
          <w:tab w:val="left" w:pos="1140"/>
        </w:tabs>
        <w:spacing w:line="360" w:lineRule="auto"/>
        <w:rPr>
          <w:rFonts w:ascii="宋体" w:hAnsi="宋体" w:cs="宋体"/>
          <w:sz w:val="24"/>
        </w:rPr>
      </w:pPr>
    </w:p>
    <w:p w:rsidR="00FC2353" w:rsidRDefault="003F1972">
      <w:pPr>
        <w:tabs>
          <w:tab w:val="left" w:pos="1140"/>
        </w:tabs>
        <w:spacing w:line="360" w:lineRule="auto"/>
        <w:ind w:firstLineChars="200" w:firstLine="480"/>
        <w:rPr>
          <w:rFonts w:ascii="仿宋_GB2312" w:eastAsia="仿宋_GB2312" w:hAnsi="仿宋_GB2312" w:cs="仿宋_GB2312"/>
          <w:b/>
          <w:sz w:val="32"/>
          <w:szCs w:val="32"/>
        </w:rPr>
      </w:pPr>
      <w:r>
        <w:rPr>
          <w:rFonts w:ascii="宋体" w:hAnsi="宋体" w:cs="宋体" w:hint="eastAsia"/>
          <w:sz w:val="24"/>
        </w:rPr>
        <w:t>广医附属番禺中心医院</w:t>
      </w:r>
      <w:r>
        <w:rPr>
          <w:rFonts w:ascii="宋体" w:hAnsi="宋体" w:cs="宋体"/>
          <w:sz w:val="24"/>
        </w:rPr>
        <w:t>拟采购</w:t>
      </w:r>
      <w:r>
        <w:rPr>
          <w:rFonts w:ascii="宋体" w:hAnsi="宋体" w:cs="宋体" w:hint="eastAsia"/>
          <w:sz w:val="24"/>
        </w:rPr>
        <w:t>快速微生物培养仪等设备</w:t>
      </w:r>
      <w:r>
        <w:rPr>
          <w:rFonts w:ascii="宋体" w:hAnsi="宋体" w:cs="宋体"/>
          <w:sz w:val="24"/>
        </w:rPr>
        <w:t>，现进行市场</w:t>
      </w:r>
      <w:r>
        <w:rPr>
          <w:rFonts w:ascii="宋体" w:hAnsi="宋体" w:cs="宋体" w:hint="eastAsia"/>
          <w:sz w:val="24"/>
        </w:rPr>
        <w:t>调查</w:t>
      </w:r>
      <w:r>
        <w:rPr>
          <w:rFonts w:ascii="宋体" w:hAnsi="宋体" w:cs="宋体"/>
          <w:sz w:val="24"/>
        </w:rPr>
        <w:t>，请有意向的</w:t>
      </w:r>
      <w:r>
        <w:rPr>
          <w:rFonts w:ascii="宋体" w:hAnsi="宋体" w:cs="宋体" w:hint="eastAsia"/>
          <w:sz w:val="24"/>
        </w:rPr>
        <w:t>供应商</w:t>
      </w:r>
      <w:r>
        <w:rPr>
          <w:rFonts w:ascii="宋体" w:hAnsi="宋体" w:cs="宋体"/>
          <w:sz w:val="24"/>
        </w:rPr>
        <w:t>按以下要求提交资料。所提交的相关调查资料中如涉及弄虚作假的将被列入我院</w:t>
      </w:r>
      <w:r>
        <w:rPr>
          <w:rFonts w:ascii="宋体" w:hAnsi="宋体" w:cs="宋体" w:hint="eastAsia"/>
          <w:sz w:val="24"/>
        </w:rPr>
        <w:t>负面清单</w:t>
      </w:r>
      <w:r>
        <w:rPr>
          <w:rFonts w:ascii="宋体" w:hAnsi="宋体" w:cs="宋体"/>
          <w:sz w:val="24"/>
        </w:rPr>
        <w:t>。我单位对所有参与调查潜在供应商提供的资料有保密的责任。</w:t>
      </w:r>
      <w:r>
        <w:rPr>
          <w:rFonts w:ascii="宋体" w:hAnsi="宋体" w:cs="宋体"/>
          <w:sz w:val="24"/>
        </w:rPr>
        <w:t> </w:t>
      </w:r>
    </w:p>
    <w:p w:rsidR="00FC2353" w:rsidRDefault="003F1972">
      <w:pPr>
        <w:numPr>
          <w:ilvl w:val="0"/>
          <w:numId w:val="2"/>
        </w:numPr>
        <w:tabs>
          <w:tab w:val="left" w:pos="1140"/>
        </w:tabs>
        <w:spacing w:line="360" w:lineRule="auto"/>
        <w:rPr>
          <w:rFonts w:asciiTheme="majorEastAsia" w:eastAsiaTheme="majorEastAsia" w:hAnsiTheme="majorEastAsia" w:cstheme="majorEastAsia"/>
          <w:b/>
          <w:sz w:val="24"/>
        </w:rPr>
      </w:pPr>
      <w:r>
        <w:rPr>
          <w:rFonts w:asciiTheme="majorEastAsia" w:eastAsiaTheme="majorEastAsia" w:hAnsiTheme="majorEastAsia" w:cstheme="majorEastAsia" w:hint="eastAsia"/>
          <w:b/>
          <w:sz w:val="24"/>
        </w:rPr>
        <w:t>设备需求清单：</w:t>
      </w:r>
    </w:p>
    <w:tbl>
      <w:tblPr>
        <w:tblW w:w="4999" w:type="pct"/>
        <w:tblLook w:val="04A0" w:firstRow="1" w:lastRow="0" w:firstColumn="1" w:lastColumn="0" w:noHBand="0" w:noVBand="1"/>
      </w:tblPr>
      <w:tblGrid>
        <w:gridCol w:w="965"/>
        <w:gridCol w:w="4960"/>
        <w:gridCol w:w="964"/>
        <w:gridCol w:w="1631"/>
      </w:tblGrid>
      <w:tr w:rsidR="00FC2353">
        <w:trPr>
          <w:trHeight w:val="855"/>
        </w:trPr>
        <w:tc>
          <w:tcPr>
            <w:tcW w:w="566" w:type="pct"/>
            <w:tcBorders>
              <w:top w:val="single" w:sz="4" w:space="0" w:color="000000"/>
              <w:left w:val="single" w:sz="4" w:space="0" w:color="000000"/>
              <w:bottom w:val="single" w:sz="4" w:space="0" w:color="000000"/>
              <w:right w:val="single" w:sz="4" w:space="0" w:color="000000"/>
            </w:tcBorders>
            <w:shd w:val="clear" w:color="auto" w:fill="auto"/>
            <w:vAlign w:val="center"/>
          </w:tcPr>
          <w:p w:rsidR="00FC2353" w:rsidRDefault="003F1972">
            <w:pPr>
              <w:widowControl/>
              <w:jc w:val="center"/>
              <w:textAlignment w:val="center"/>
              <w:rPr>
                <w:rFonts w:ascii="宋体" w:hAnsi="宋体" w:cs="宋体"/>
                <w:color w:val="000000"/>
                <w:kern w:val="0"/>
                <w:sz w:val="24"/>
                <w:lang w:bidi="ar"/>
              </w:rPr>
            </w:pPr>
            <w:r>
              <w:rPr>
                <w:rFonts w:ascii="宋体" w:hAnsi="宋体" w:cs="宋体" w:hint="eastAsia"/>
                <w:color w:val="000000"/>
                <w:kern w:val="0"/>
                <w:sz w:val="24"/>
                <w:lang w:bidi="ar"/>
              </w:rPr>
              <w:t>序号</w:t>
            </w:r>
          </w:p>
        </w:tc>
        <w:tc>
          <w:tcPr>
            <w:tcW w:w="2910" w:type="pct"/>
            <w:tcBorders>
              <w:top w:val="single" w:sz="4" w:space="0" w:color="000000"/>
              <w:left w:val="single" w:sz="4" w:space="0" w:color="000000"/>
              <w:bottom w:val="single" w:sz="4" w:space="0" w:color="000000"/>
              <w:right w:val="single" w:sz="4" w:space="0" w:color="000000"/>
            </w:tcBorders>
            <w:shd w:val="clear" w:color="auto" w:fill="auto"/>
            <w:vAlign w:val="center"/>
          </w:tcPr>
          <w:p w:rsidR="00FC2353" w:rsidRDefault="003F1972">
            <w:pPr>
              <w:widowControl/>
              <w:jc w:val="center"/>
              <w:textAlignment w:val="center"/>
              <w:rPr>
                <w:rFonts w:ascii="宋体" w:hAnsi="宋体" w:cs="宋体"/>
                <w:color w:val="000000"/>
                <w:kern w:val="0"/>
                <w:sz w:val="24"/>
                <w:lang w:bidi="ar"/>
              </w:rPr>
            </w:pPr>
            <w:r>
              <w:rPr>
                <w:rFonts w:ascii="宋体" w:hAnsi="宋体" w:cs="宋体" w:hint="eastAsia"/>
                <w:color w:val="000000"/>
                <w:kern w:val="0"/>
                <w:sz w:val="24"/>
                <w:lang w:bidi="ar"/>
              </w:rPr>
              <w:t>设备名称（项目名称）</w:t>
            </w:r>
          </w:p>
        </w:tc>
        <w:tc>
          <w:tcPr>
            <w:tcW w:w="566" w:type="pct"/>
            <w:tcBorders>
              <w:top w:val="single" w:sz="4" w:space="0" w:color="000000"/>
              <w:left w:val="single" w:sz="4" w:space="0" w:color="000000"/>
              <w:bottom w:val="single" w:sz="4" w:space="0" w:color="000000"/>
              <w:right w:val="single" w:sz="4" w:space="0" w:color="000000"/>
            </w:tcBorders>
            <w:shd w:val="clear" w:color="auto" w:fill="auto"/>
            <w:vAlign w:val="center"/>
          </w:tcPr>
          <w:p w:rsidR="00FC2353" w:rsidRDefault="003F1972">
            <w:pPr>
              <w:widowControl/>
              <w:jc w:val="center"/>
              <w:textAlignment w:val="center"/>
              <w:rPr>
                <w:rFonts w:ascii="宋体" w:hAnsi="宋体" w:cs="宋体"/>
                <w:color w:val="000000"/>
                <w:kern w:val="0"/>
                <w:sz w:val="24"/>
                <w:lang w:bidi="ar"/>
              </w:rPr>
            </w:pPr>
            <w:r>
              <w:rPr>
                <w:rFonts w:ascii="宋体" w:hAnsi="宋体" w:cs="宋体" w:hint="eastAsia"/>
                <w:color w:val="000000"/>
                <w:kern w:val="0"/>
                <w:sz w:val="24"/>
                <w:lang w:bidi="ar"/>
              </w:rPr>
              <w:t>数量</w:t>
            </w:r>
          </w:p>
        </w:tc>
        <w:tc>
          <w:tcPr>
            <w:tcW w:w="957" w:type="pct"/>
            <w:tcBorders>
              <w:top w:val="single" w:sz="4" w:space="0" w:color="000000"/>
              <w:left w:val="single" w:sz="4" w:space="0" w:color="000000"/>
              <w:bottom w:val="single" w:sz="4" w:space="0" w:color="000000"/>
              <w:right w:val="single" w:sz="4" w:space="0" w:color="000000"/>
            </w:tcBorders>
            <w:shd w:val="clear" w:color="auto" w:fill="auto"/>
            <w:vAlign w:val="center"/>
          </w:tcPr>
          <w:p w:rsidR="00FC2353" w:rsidRDefault="003F1972">
            <w:pPr>
              <w:widowControl/>
              <w:jc w:val="center"/>
              <w:textAlignment w:val="center"/>
              <w:rPr>
                <w:rFonts w:ascii="宋体" w:hAnsi="宋体" w:cs="宋体"/>
                <w:color w:val="000000"/>
                <w:kern w:val="0"/>
                <w:sz w:val="24"/>
                <w:lang w:bidi="ar"/>
              </w:rPr>
            </w:pPr>
            <w:r>
              <w:rPr>
                <w:rFonts w:ascii="宋体" w:hAnsi="宋体" w:cs="宋体" w:hint="eastAsia"/>
                <w:color w:val="000000"/>
                <w:kern w:val="0"/>
                <w:sz w:val="24"/>
                <w:lang w:bidi="ar"/>
              </w:rPr>
              <w:t>应用方向</w:t>
            </w:r>
          </w:p>
        </w:tc>
      </w:tr>
      <w:tr w:rsidR="00FC2353">
        <w:trPr>
          <w:trHeight w:val="1140"/>
        </w:trPr>
        <w:tc>
          <w:tcPr>
            <w:tcW w:w="566" w:type="pct"/>
            <w:tcBorders>
              <w:top w:val="single" w:sz="4" w:space="0" w:color="000000"/>
              <w:left w:val="single" w:sz="4" w:space="0" w:color="000000"/>
              <w:bottom w:val="single" w:sz="4" w:space="0" w:color="000000"/>
              <w:right w:val="single" w:sz="4" w:space="0" w:color="000000"/>
            </w:tcBorders>
            <w:shd w:val="clear" w:color="auto" w:fill="auto"/>
            <w:vAlign w:val="center"/>
          </w:tcPr>
          <w:p w:rsidR="00FC2353" w:rsidRDefault="003F1972">
            <w:pPr>
              <w:widowControl/>
              <w:jc w:val="center"/>
              <w:textAlignment w:val="center"/>
              <w:rPr>
                <w:rFonts w:ascii="宋体" w:hAnsi="宋体" w:cs="宋体"/>
                <w:color w:val="000000"/>
                <w:kern w:val="0"/>
                <w:sz w:val="24"/>
                <w:lang w:bidi="ar"/>
              </w:rPr>
            </w:pPr>
            <w:r>
              <w:rPr>
                <w:rFonts w:ascii="宋体" w:hAnsi="宋体" w:cs="宋体" w:hint="eastAsia"/>
                <w:color w:val="000000"/>
                <w:kern w:val="0"/>
                <w:sz w:val="24"/>
                <w:lang w:bidi="ar"/>
              </w:rPr>
              <w:t>1</w:t>
            </w:r>
          </w:p>
        </w:tc>
        <w:tc>
          <w:tcPr>
            <w:tcW w:w="2910" w:type="pct"/>
            <w:tcBorders>
              <w:top w:val="single" w:sz="4" w:space="0" w:color="000000"/>
              <w:left w:val="single" w:sz="4" w:space="0" w:color="000000"/>
              <w:bottom w:val="single" w:sz="4" w:space="0" w:color="000000"/>
              <w:right w:val="single" w:sz="4" w:space="0" w:color="000000"/>
            </w:tcBorders>
            <w:shd w:val="clear" w:color="auto" w:fill="auto"/>
            <w:vAlign w:val="center"/>
          </w:tcPr>
          <w:p w:rsidR="00FC2353" w:rsidRDefault="003F1972">
            <w:pPr>
              <w:widowControl/>
              <w:jc w:val="center"/>
              <w:textAlignment w:val="center"/>
              <w:rPr>
                <w:rFonts w:ascii="宋体" w:hAnsi="宋体" w:cs="宋体"/>
                <w:color w:val="000000"/>
                <w:kern w:val="0"/>
                <w:sz w:val="24"/>
                <w:lang w:bidi="ar"/>
              </w:rPr>
            </w:pPr>
            <w:r>
              <w:rPr>
                <w:rFonts w:ascii="宋体" w:hAnsi="宋体" w:cs="宋体" w:hint="eastAsia"/>
                <w:color w:val="000000"/>
                <w:kern w:val="0"/>
                <w:sz w:val="24"/>
                <w:lang w:bidi="ar"/>
              </w:rPr>
              <w:t>快速微生物培养仪</w:t>
            </w:r>
          </w:p>
        </w:tc>
        <w:tc>
          <w:tcPr>
            <w:tcW w:w="566" w:type="pct"/>
            <w:tcBorders>
              <w:top w:val="single" w:sz="4" w:space="0" w:color="000000"/>
              <w:left w:val="single" w:sz="4" w:space="0" w:color="000000"/>
              <w:bottom w:val="single" w:sz="4" w:space="0" w:color="000000"/>
              <w:right w:val="single" w:sz="4" w:space="0" w:color="000000"/>
            </w:tcBorders>
            <w:shd w:val="clear" w:color="auto" w:fill="auto"/>
            <w:vAlign w:val="center"/>
          </w:tcPr>
          <w:p w:rsidR="00FC2353" w:rsidRDefault="003F1972">
            <w:pPr>
              <w:widowControl/>
              <w:jc w:val="center"/>
              <w:textAlignment w:val="center"/>
              <w:rPr>
                <w:rFonts w:ascii="宋体" w:hAnsi="宋体" w:cs="宋体"/>
                <w:color w:val="000000"/>
                <w:kern w:val="0"/>
                <w:sz w:val="24"/>
                <w:lang w:bidi="ar"/>
              </w:rPr>
            </w:pPr>
            <w:r>
              <w:rPr>
                <w:rFonts w:ascii="宋体" w:hAnsi="宋体" w:cs="宋体" w:hint="eastAsia"/>
                <w:color w:val="000000"/>
                <w:kern w:val="0"/>
                <w:sz w:val="24"/>
                <w:lang w:bidi="ar"/>
              </w:rPr>
              <w:t>1</w:t>
            </w:r>
            <w:r>
              <w:rPr>
                <w:rFonts w:ascii="宋体" w:hAnsi="宋体" w:cs="宋体" w:hint="eastAsia"/>
                <w:color w:val="000000"/>
                <w:kern w:val="0"/>
                <w:sz w:val="24"/>
                <w:lang w:bidi="ar"/>
              </w:rPr>
              <w:t>台</w:t>
            </w:r>
          </w:p>
        </w:tc>
        <w:tc>
          <w:tcPr>
            <w:tcW w:w="957" w:type="pct"/>
            <w:tcBorders>
              <w:top w:val="single" w:sz="4" w:space="0" w:color="000000"/>
              <w:left w:val="single" w:sz="4" w:space="0" w:color="000000"/>
              <w:bottom w:val="single" w:sz="4" w:space="0" w:color="000000"/>
              <w:right w:val="single" w:sz="4" w:space="0" w:color="000000"/>
            </w:tcBorders>
            <w:shd w:val="clear" w:color="auto" w:fill="auto"/>
            <w:vAlign w:val="center"/>
          </w:tcPr>
          <w:p w:rsidR="00FC2353" w:rsidRDefault="003F1972">
            <w:pPr>
              <w:widowControl/>
              <w:jc w:val="center"/>
              <w:textAlignment w:val="center"/>
              <w:rPr>
                <w:rFonts w:ascii="宋体" w:hAnsi="宋体" w:cs="宋体"/>
                <w:color w:val="000000"/>
                <w:kern w:val="0"/>
                <w:sz w:val="24"/>
                <w:lang w:bidi="ar"/>
              </w:rPr>
            </w:pPr>
            <w:r>
              <w:rPr>
                <w:rFonts w:ascii="宋体" w:hAnsi="宋体" w:cs="宋体" w:hint="eastAsia"/>
                <w:color w:val="000000"/>
                <w:kern w:val="0"/>
                <w:sz w:val="24"/>
                <w:lang w:bidi="ar"/>
              </w:rPr>
              <w:t>检验科</w:t>
            </w:r>
          </w:p>
        </w:tc>
      </w:tr>
      <w:tr w:rsidR="00FC2353">
        <w:trPr>
          <w:trHeight w:val="1140"/>
        </w:trPr>
        <w:tc>
          <w:tcPr>
            <w:tcW w:w="566" w:type="pct"/>
            <w:tcBorders>
              <w:top w:val="single" w:sz="4" w:space="0" w:color="000000"/>
              <w:left w:val="single" w:sz="4" w:space="0" w:color="000000"/>
              <w:bottom w:val="single" w:sz="4" w:space="0" w:color="000000"/>
              <w:right w:val="single" w:sz="4" w:space="0" w:color="000000"/>
            </w:tcBorders>
            <w:shd w:val="clear" w:color="auto" w:fill="auto"/>
            <w:vAlign w:val="center"/>
          </w:tcPr>
          <w:p w:rsidR="00FC2353" w:rsidRDefault="003F1972">
            <w:pPr>
              <w:widowControl/>
              <w:jc w:val="center"/>
              <w:textAlignment w:val="center"/>
              <w:rPr>
                <w:rFonts w:ascii="宋体" w:hAnsi="宋体" w:cs="宋体"/>
                <w:color w:val="000000"/>
                <w:kern w:val="0"/>
                <w:sz w:val="24"/>
                <w:lang w:bidi="ar"/>
              </w:rPr>
            </w:pPr>
            <w:r>
              <w:rPr>
                <w:rFonts w:ascii="宋体" w:hAnsi="宋体" w:cs="宋体" w:hint="eastAsia"/>
                <w:color w:val="000000"/>
                <w:kern w:val="0"/>
                <w:sz w:val="24"/>
                <w:lang w:bidi="ar"/>
              </w:rPr>
              <w:t>2</w:t>
            </w:r>
          </w:p>
        </w:tc>
        <w:tc>
          <w:tcPr>
            <w:tcW w:w="2910" w:type="pct"/>
            <w:tcBorders>
              <w:top w:val="single" w:sz="4" w:space="0" w:color="000000"/>
              <w:left w:val="single" w:sz="4" w:space="0" w:color="000000"/>
              <w:bottom w:val="single" w:sz="4" w:space="0" w:color="000000"/>
              <w:right w:val="single" w:sz="4" w:space="0" w:color="000000"/>
            </w:tcBorders>
            <w:shd w:val="clear" w:color="auto" w:fill="auto"/>
            <w:vAlign w:val="center"/>
          </w:tcPr>
          <w:p w:rsidR="00FC2353" w:rsidRDefault="003F1972">
            <w:pPr>
              <w:widowControl/>
              <w:jc w:val="center"/>
              <w:textAlignment w:val="center"/>
              <w:rPr>
                <w:rFonts w:ascii="宋体" w:hAnsi="宋体" w:cs="宋体"/>
                <w:color w:val="000000"/>
                <w:kern w:val="0"/>
                <w:sz w:val="24"/>
                <w:lang w:bidi="ar"/>
              </w:rPr>
            </w:pPr>
            <w:bookmarkStart w:id="1" w:name="OLE_LINK1"/>
            <w:r>
              <w:rPr>
                <w:rFonts w:ascii="宋体" w:hAnsi="宋体" w:cs="宋体" w:hint="eastAsia"/>
                <w:color w:val="000000"/>
                <w:kern w:val="0"/>
                <w:sz w:val="24"/>
                <w:lang w:bidi="ar"/>
              </w:rPr>
              <w:t>全自动核酸分子杂交仪</w:t>
            </w:r>
            <w:bookmarkEnd w:id="1"/>
          </w:p>
        </w:tc>
        <w:tc>
          <w:tcPr>
            <w:tcW w:w="566" w:type="pct"/>
            <w:tcBorders>
              <w:top w:val="single" w:sz="4" w:space="0" w:color="000000"/>
              <w:left w:val="single" w:sz="4" w:space="0" w:color="000000"/>
              <w:bottom w:val="single" w:sz="4" w:space="0" w:color="000000"/>
              <w:right w:val="single" w:sz="4" w:space="0" w:color="000000"/>
            </w:tcBorders>
            <w:shd w:val="clear" w:color="auto" w:fill="auto"/>
            <w:vAlign w:val="center"/>
          </w:tcPr>
          <w:p w:rsidR="00FC2353" w:rsidRDefault="003F1972">
            <w:pPr>
              <w:widowControl/>
              <w:jc w:val="center"/>
              <w:textAlignment w:val="center"/>
              <w:rPr>
                <w:rFonts w:ascii="宋体" w:hAnsi="宋体" w:cs="宋体"/>
                <w:color w:val="000000"/>
                <w:kern w:val="0"/>
                <w:sz w:val="24"/>
                <w:lang w:bidi="ar"/>
              </w:rPr>
            </w:pPr>
            <w:r>
              <w:rPr>
                <w:rFonts w:ascii="宋体" w:hAnsi="宋体" w:cs="宋体" w:hint="eastAsia"/>
                <w:color w:val="000000"/>
                <w:kern w:val="0"/>
                <w:sz w:val="24"/>
                <w:lang w:bidi="ar"/>
              </w:rPr>
              <w:t>1</w:t>
            </w:r>
            <w:r>
              <w:rPr>
                <w:rFonts w:ascii="宋体" w:hAnsi="宋体" w:cs="宋体" w:hint="eastAsia"/>
                <w:color w:val="000000"/>
                <w:kern w:val="0"/>
                <w:sz w:val="24"/>
                <w:lang w:bidi="ar"/>
              </w:rPr>
              <w:t>台</w:t>
            </w:r>
          </w:p>
        </w:tc>
        <w:tc>
          <w:tcPr>
            <w:tcW w:w="957" w:type="pct"/>
            <w:tcBorders>
              <w:top w:val="single" w:sz="4" w:space="0" w:color="000000"/>
              <w:left w:val="single" w:sz="4" w:space="0" w:color="000000"/>
              <w:bottom w:val="single" w:sz="4" w:space="0" w:color="000000"/>
              <w:right w:val="single" w:sz="4" w:space="0" w:color="000000"/>
            </w:tcBorders>
            <w:shd w:val="clear" w:color="auto" w:fill="auto"/>
            <w:vAlign w:val="center"/>
          </w:tcPr>
          <w:p w:rsidR="00FC2353" w:rsidRDefault="003F1972">
            <w:pPr>
              <w:widowControl/>
              <w:jc w:val="center"/>
              <w:textAlignment w:val="center"/>
              <w:rPr>
                <w:rFonts w:ascii="宋体" w:hAnsi="宋体" w:cs="宋体"/>
                <w:color w:val="000000"/>
                <w:kern w:val="0"/>
                <w:sz w:val="24"/>
                <w:lang w:bidi="ar"/>
              </w:rPr>
            </w:pPr>
            <w:r>
              <w:rPr>
                <w:rFonts w:ascii="宋体" w:hAnsi="宋体" w:cs="宋体" w:hint="eastAsia"/>
                <w:color w:val="000000"/>
                <w:kern w:val="0"/>
                <w:sz w:val="24"/>
                <w:lang w:bidi="ar"/>
              </w:rPr>
              <w:t>检验科</w:t>
            </w:r>
          </w:p>
        </w:tc>
      </w:tr>
      <w:tr w:rsidR="00FC2353">
        <w:trPr>
          <w:trHeight w:val="1140"/>
        </w:trPr>
        <w:tc>
          <w:tcPr>
            <w:tcW w:w="566" w:type="pct"/>
            <w:tcBorders>
              <w:top w:val="single" w:sz="4" w:space="0" w:color="000000"/>
              <w:left w:val="single" w:sz="4" w:space="0" w:color="000000"/>
              <w:bottom w:val="single" w:sz="4" w:space="0" w:color="000000"/>
              <w:right w:val="single" w:sz="4" w:space="0" w:color="000000"/>
            </w:tcBorders>
            <w:shd w:val="clear" w:color="auto" w:fill="auto"/>
            <w:vAlign w:val="center"/>
          </w:tcPr>
          <w:p w:rsidR="00FC2353" w:rsidRDefault="003F1972">
            <w:pPr>
              <w:widowControl/>
              <w:jc w:val="center"/>
              <w:textAlignment w:val="center"/>
              <w:rPr>
                <w:rFonts w:ascii="宋体" w:hAnsi="宋体" w:cs="宋体"/>
                <w:color w:val="000000"/>
                <w:kern w:val="0"/>
                <w:sz w:val="24"/>
                <w:lang w:bidi="ar"/>
              </w:rPr>
            </w:pPr>
            <w:r>
              <w:rPr>
                <w:rFonts w:ascii="宋体" w:hAnsi="宋体" w:cs="宋体" w:hint="eastAsia"/>
                <w:color w:val="000000"/>
                <w:kern w:val="0"/>
                <w:sz w:val="24"/>
                <w:lang w:bidi="ar"/>
              </w:rPr>
              <w:t>3</w:t>
            </w:r>
          </w:p>
        </w:tc>
        <w:tc>
          <w:tcPr>
            <w:tcW w:w="2910" w:type="pct"/>
            <w:tcBorders>
              <w:top w:val="single" w:sz="4" w:space="0" w:color="000000"/>
              <w:left w:val="single" w:sz="4" w:space="0" w:color="000000"/>
              <w:bottom w:val="single" w:sz="4" w:space="0" w:color="000000"/>
              <w:right w:val="single" w:sz="4" w:space="0" w:color="000000"/>
            </w:tcBorders>
            <w:shd w:val="clear" w:color="auto" w:fill="auto"/>
            <w:vAlign w:val="center"/>
          </w:tcPr>
          <w:p w:rsidR="00FC2353" w:rsidRDefault="003F1972">
            <w:pPr>
              <w:widowControl/>
              <w:jc w:val="center"/>
              <w:textAlignment w:val="center"/>
              <w:rPr>
                <w:rFonts w:ascii="宋体" w:hAnsi="宋体" w:cs="宋体"/>
                <w:color w:val="000000"/>
                <w:kern w:val="0"/>
                <w:sz w:val="24"/>
                <w:lang w:bidi="ar"/>
              </w:rPr>
            </w:pPr>
            <w:bookmarkStart w:id="2" w:name="OLE_LINK4"/>
            <w:r>
              <w:rPr>
                <w:rFonts w:ascii="宋体" w:hAnsi="宋体" w:cs="宋体" w:hint="eastAsia"/>
                <w:color w:val="000000"/>
                <w:kern w:val="0"/>
                <w:sz w:val="24"/>
                <w:lang w:bidi="ar"/>
              </w:rPr>
              <w:t>数字</w:t>
            </w:r>
            <w:r>
              <w:rPr>
                <w:rFonts w:ascii="宋体" w:hAnsi="宋体" w:cs="宋体" w:hint="eastAsia"/>
                <w:color w:val="000000"/>
                <w:kern w:val="0"/>
                <w:sz w:val="24"/>
                <w:lang w:bidi="ar"/>
              </w:rPr>
              <w:t>PCR</w:t>
            </w:r>
            <w:r>
              <w:rPr>
                <w:rFonts w:ascii="宋体" w:hAnsi="宋体" w:cs="宋体" w:hint="eastAsia"/>
                <w:color w:val="000000"/>
                <w:kern w:val="0"/>
                <w:sz w:val="24"/>
                <w:lang w:bidi="ar"/>
              </w:rPr>
              <w:t>仪</w:t>
            </w:r>
            <w:bookmarkEnd w:id="2"/>
          </w:p>
        </w:tc>
        <w:tc>
          <w:tcPr>
            <w:tcW w:w="566" w:type="pct"/>
            <w:tcBorders>
              <w:top w:val="single" w:sz="4" w:space="0" w:color="000000"/>
              <w:left w:val="single" w:sz="4" w:space="0" w:color="000000"/>
              <w:bottom w:val="single" w:sz="4" w:space="0" w:color="000000"/>
              <w:right w:val="single" w:sz="4" w:space="0" w:color="000000"/>
            </w:tcBorders>
            <w:shd w:val="clear" w:color="auto" w:fill="auto"/>
            <w:vAlign w:val="center"/>
          </w:tcPr>
          <w:p w:rsidR="00FC2353" w:rsidRDefault="003F1972">
            <w:pPr>
              <w:widowControl/>
              <w:jc w:val="center"/>
              <w:textAlignment w:val="center"/>
              <w:rPr>
                <w:rFonts w:ascii="宋体" w:hAnsi="宋体" w:cs="宋体"/>
                <w:color w:val="000000"/>
                <w:kern w:val="0"/>
                <w:sz w:val="24"/>
                <w:lang w:bidi="ar"/>
              </w:rPr>
            </w:pPr>
            <w:r>
              <w:rPr>
                <w:rFonts w:ascii="宋体" w:hAnsi="宋体" w:cs="宋体" w:hint="eastAsia"/>
                <w:color w:val="000000"/>
                <w:kern w:val="0"/>
                <w:sz w:val="24"/>
                <w:lang w:bidi="ar"/>
              </w:rPr>
              <w:t>1</w:t>
            </w:r>
            <w:r>
              <w:rPr>
                <w:rFonts w:ascii="宋体" w:hAnsi="宋体" w:cs="宋体" w:hint="eastAsia"/>
                <w:color w:val="000000"/>
                <w:kern w:val="0"/>
                <w:sz w:val="24"/>
                <w:lang w:bidi="ar"/>
              </w:rPr>
              <w:t>台</w:t>
            </w:r>
          </w:p>
        </w:tc>
        <w:tc>
          <w:tcPr>
            <w:tcW w:w="957" w:type="pct"/>
            <w:tcBorders>
              <w:top w:val="single" w:sz="4" w:space="0" w:color="000000"/>
              <w:left w:val="single" w:sz="4" w:space="0" w:color="000000"/>
              <w:bottom w:val="single" w:sz="4" w:space="0" w:color="000000"/>
              <w:right w:val="single" w:sz="4" w:space="0" w:color="000000"/>
            </w:tcBorders>
            <w:shd w:val="clear" w:color="auto" w:fill="auto"/>
            <w:vAlign w:val="center"/>
          </w:tcPr>
          <w:p w:rsidR="00FC2353" w:rsidRDefault="003F1972">
            <w:pPr>
              <w:widowControl/>
              <w:jc w:val="center"/>
              <w:textAlignment w:val="center"/>
              <w:rPr>
                <w:rFonts w:ascii="宋体" w:hAnsi="宋体" w:cs="宋体"/>
                <w:color w:val="000000"/>
                <w:kern w:val="0"/>
                <w:sz w:val="24"/>
                <w:lang w:bidi="ar"/>
              </w:rPr>
            </w:pPr>
            <w:r>
              <w:rPr>
                <w:rFonts w:ascii="宋体" w:hAnsi="宋体" w:cs="宋体" w:hint="eastAsia"/>
                <w:color w:val="000000"/>
                <w:kern w:val="0"/>
                <w:sz w:val="24"/>
                <w:lang w:bidi="ar"/>
              </w:rPr>
              <w:t>检验科</w:t>
            </w:r>
          </w:p>
        </w:tc>
      </w:tr>
    </w:tbl>
    <w:p w:rsidR="00FC2353" w:rsidRDefault="00FC2353">
      <w:pPr>
        <w:pStyle w:val="ae"/>
        <w:tabs>
          <w:tab w:val="left" w:pos="709"/>
        </w:tabs>
        <w:spacing w:line="360" w:lineRule="auto"/>
        <w:ind w:firstLineChars="0" w:firstLine="0"/>
        <w:rPr>
          <w:rFonts w:ascii="宋体" w:hAnsi="宋体" w:cs="宋体"/>
          <w:b/>
          <w:bCs/>
          <w:sz w:val="24"/>
        </w:rPr>
      </w:pPr>
    </w:p>
    <w:p w:rsidR="00FC2353" w:rsidRDefault="003F1972">
      <w:pPr>
        <w:pStyle w:val="ae"/>
        <w:numPr>
          <w:ilvl w:val="0"/>
          <w:numId w:val="3"/>
        </w:numPr>
        <w:tabs>
          <w:tab w:val="left" w:pos="709"/>
        </w:tabs>
        <w:spacing w:line="360" w:lineRule="auto"/>
        <w:ind w:firstLineChars="0" w:firstLine="0"/>
        <w:rPr>
          <w:rFonts w:ascii="宋体" w:hAnsi="宋体" w:cs="宋体"/>
          <w:b/>
          <w:bCs/>
          <w:sz w:val="24"/>
        </w:rPr>
      </w:pPr>
      <w:r>
        <w:rPr>
          <w:rFonts w:ascii="宋体" w:hAnsi="宋体" w:cs="宋体" w:hint="eastAsia"/>
          <w:b/>
          <w:bCs/>
          <w:sz w:val="24"/>
        </w:rPr>
        <w:t>技术参数要求</w:t>
      </w:r>
    </w:p>
    <w:tbl>
      <w:tblPr>
        <w:tblW w:w="8430" w:type="dxa"/>
        <w:tblInd w:w="93" w:type="dxa"/>
        <w:tblLook w:val="04A0" w:firstRow="1" w:lastRow="0" w:firstColumn="1" w:lastColumn="0" w:noHBand="0" w:noVBand="1"/>
      </w:tblPr>
      <w:tblGrid>
        <w:gridCol w:w="1080"/>
        <w:gridCol w:w="7350"/>
      </w:tblGrid>
      <w:tr w:rsidR="00FC2353">
        <w:trPr>
          <w:trHeight w:val="480"/>
        </w:trPr>
        <w:tc>
          <w:tcPr>
            <w:tcW w:w="10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C2353" w:rsidRDefault="003F1972">
            <w:pPr>
              <w:widowControl/>
              <w:jc w:val="center"/>
              <w:textAlignment w:val="center"/>
              <w:rPr>
                <w:rFonts w:ascii="宋体" w:hAnsi="宋体" w:cs="宋体"/>
                <w:b/>
                <w:bCs/>
                <w:color w:val="000000"/>
                <w:sz w:val="20"/>
                <w:szCs w:val="20"/>
              </w:rPr>
            </w:pPr>
            <w:r>
              <w:rPr>
                <w:rFonts w:ascii="宋体" w:hAnsi="宋体" w:cs="宋体" w:hint="eastAsia"/>
                <w:b/>
                <w:bCs/>
                <w:color w:val="000000"/>
                <w:kern w:val="0"/>
                <w:sz w:val="20"/>
                <w:szCs w:val="20"/>
                <w:lang w:bidi="ar"/>
              </w:rPr>
              <w:t>设备名称</w:t>
            </w:r>
          </w:p>
        </w:tc>
        <w:tc>
          <w:tcPr>
            <w:tcW w:w="7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C2353" w:rsidRDefault="003F1972">
            <w:pPr>
              <w:widowControl/>
              <w:jc w:val="center"/>
              <w:textAlignment w:val="center"/>
              <w:rPr>
                <w:rFonts w:ascii="宋体" w:hAnsi="宋体" w:cs="宋体"/>
                <w:b/>
                <w:bCs/>
                <w:color w:val="000000"/>
                <w:sz w:val="20"/>
                <w:szCs w:val="20"/>
              </w:rPr>
            </w:pPr>
            <w:r>
              <w:rPr>
                <w:rFonts w:ascii="宋体" w:hAnsi="宋体" w:cs="宋体" w:hint="eastAsia"/>
                <w:b/>
                <w:bCs/>
                <w:color w:val="000000"/>
                <w:kern w:val="0"/>
                <w:sz w:val="20"/>
                <w:szCs w:val="20"/>
                <w:lang w:bidi="ar"/>
              </w:rPr>
              <w:t>功能</w:t>
            </w:r>
            <w:r>
              <w:rPr>
                <w:rFonts w:ascii="宋体" w:hAnsi="宋体" w:cs="宋体" w:hint="eastAsia"/>
                <w:b/>
                <w:bCs/>
                <w:color w:val="000000"/>
                <w:kern w:val="0"/>
                <w:sz w:val="20"/>
                <w:szCs w:val="20"/>
                <w:lang w:bidi="ar"/>
              </w:rPr>
              <w:t>\</w:t>
            </w:r>
            <w:r>
              <w:rPr>
                <w:rFonts w:ascii="宋体" w:hAnsi="宋体" w:cs="宋体" w:hint="eastAsia"/>
                <w:b/>
                <w:bCs/>
                <w:color w:val="000000"/>
                <w:kern w:val="0"/>
                <w:sz w:val="20"/>
                <w:szCs w:val="20"/>
                <w:lang w:bidi="ar"/>
              </w:rPr>
              <w:t>参数需求（仅供参考）</w:t>
            </w:r>
          </w:p>
        </w:tc>
      </w:tr>
      <w:tr w:rsidR="00FC2353">
        <w:trPr>
          <w:trHeight w:val="6555"/>
        </w:trPr>
        <w:tc>
          <w:tcPr>
            <w:tcW w:w="10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C2353" w:rsidRDefault="003F1972">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lastRenderedPageBreak/>
              <w:t>快速微生物培养仪</w:t>
            </w:r>
          </w:p>
        </w:tc>
        <w:tc>
          <w:tcPr>
            <w:tcW w:w="7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C2353" w:rsidRDefault="003F1972">
            <w:pPr>
              <w:widowControl/>
              <w:jc w:val="left"/>
              <w:textAlignment w:val="center"/>
              <w:rPr>
                <w:rFonts w:ascii="宋体" w:hAnsi="宋体" w:cs="宋体"/>
                <w:color w:val="000000"/>
                <w:kern w:val="0"/>
                <w:sz w:val="20"/>
                <w:szCs w:val="20"/>
                <w:lang w:bidi="ar"/>
              </w:rPr>
            </w:pPr>
            <w:r>
              <w:rPr>
                <w:rFonts w:ascii="宋体" w:hAnsi="宋体" w:cs="宋体" w:hint="eastAsia"/>
                <w:color w:val="000000"/>
                <w:kern w:val="0"/>
                <w:sz w:val="20"/>
                <w:szCs w:val="20"/>
                <w:lang w:bidi="ar"/>
              </w:rPr>
              <w:t>一、</w:t>
            </w:r>
            <w:r>
              <w:rPr>
                <w:rFonts w:ascii="宋体" w:hAnsi="宋体" w:cs="宋体" w:hint="eastAsia"/>
                <w:color w:val="000000"/>
                <w:kern w:val="0"/>
                <w:sz w:val="20"/>
                <w:szCs w:val="20"/>
                <w:lang w:bidi="ar"/>
              </w:rPr>
              <w:t>设备核心需求</w:t>
            </w:r>
            <w:r>
              <w:rPr>
                <w:rFonts w:ascii="宋体" w:hAnsi="宋体" w:cs="宋体" w:hint="eastAsia"/>
                <w:color w:val="000000"/>
                <w:kern w:val="0"/>
                <w:sz w:val="20"/>
                <w:szCs w:val="20"/>
                <w:lang w:bidi="ar"/>
              </w:rPr>
              <w:br/>
            </w:r>
            <w:r>
              <w:rPr>
                <w:rFonts w:ascii="宋体" w:hAnsi="宋体" w:cs="宋体" w:hint="eastAsia"/>
                <w:color w:val="000000"/>
                <w:kern w:val="0"/>
                <w:sz w:val="20"/>
                <w:szCs w:val="20"/>
                <w:lang w:bidi="ar"/>
              </w:rPr>
              <w:t>1.</w:t>
            </w:r>
            <w:r>
              <w:rPr>
                <w:rFonts w:ascii="宋体" w:hAnsi="宋体" w:cs="宋体" w:hint="eastAsia"/>
                <w:color w:val="000000"/>
                <w:kern w:val="0"/>
                <w:sz w:val="20"/>
                <w:szCs w:val="20"/>
                <w:lang w:bidi="ar"/>
              </w:rPr>
              <w:t>设备类型：快速微生物培养仪</w:t>
            </w:r>
            <w:r>
              <w:rPr>
                <w:rFonts w:ascii="宋体" w:hAnsi="宋体" w:cs="宋体" w:hint="eastAsia"/>
                <w:color w:val="000000"/>
                <w:kern w:val="0"/>
                <w:sz w:val="20"/>
                <w:szCs w:val="20"/>
                <w:lang w:bidi="ar"/>
              </w:rPr>
              <w:br/>
              <w:t>2.</w:t>
            </w:r>
            <w:r>
              <w:rPr>
                <w:rFonts w:ascii="宋体" w:hAnsi="宋体" w:cs="宋体" w:hint="eastAsia"/>
                <w:color w:val="000000"/>
                <w:kern w:val="0"/>
                <w:sz w:val="20"/>
                <w:szCs w:val="20"/>
                <w:lang w:bidi="ar"/>
              </w:rPr>
              <w:t>主要功能和用途</w:t>
            </w:r>
            <w:r>
              <w:rPr>
                <w:rFonts w:ascii="宋体" w:hAnsi="宋体" w:cs="宋体" w:hint="eastAsia"/>
                <w:color w:val="000000"/>
                <w:kern w:val="0"/>
                <w:sz w:val="20"/>
                <w:szCs w:val="20"/>
                <w:lang w:bidi="ar"/>
              </w:rPr>
              <w:t>：</w:t>
            </w:r>
            <w:r>
              <w:rPr>
                <w:rFonts w:ascii="宋体" w:hAnsi="宋体" w:cs="宋体" w:hint="eastAsia"/>
                <w:color w:val="000000"/>
                <w:kern w:val="0"/>
                <w:sz w:val="20"/>
                <w:szCs w:val="20"/>
                <w:lang w:bidi="ar"/>
              </w:rPr>
              <w:t>用于临床尿液、各类无菌</w:t>
            </w:r>
            <w:r>
              <w:rPr>
                <w:rFonts w:ascii="宋体" w:hAnsi="宋体" w:cs="宋体" w:hint="eastAsia"/>
                <w:color w:val="000000"/>
                <w:kern w:val="0"/>
                <w:sz w:val="20"/>
                <w:szCs w:val="20"/>
                <w:lang w:bidi="ar"/>
              </w:rPr>
              <w:t>/</w:t>
            </w:r>
            <w:r>
              <w:rPr>
                <w:rFonts w:ascii="宋体" w:hAnsi="宋体" w:cs="宋体" w:hint="eastAsia"/>
                <w:color w:val="000000"/>
                <w:kern w:val="0"/>
                <w:sz w:val="20"/>
                <w:szCs w:val="20"/>
                <w:lang w:bidi="ar"/>
              </w:rPr>
              <w:t>非无菌体液标本的快速细菌培养以及血培养报阳后的快速增菌。</w:t>
            </w:r>
            <w:r>
              <w:rPr>
                <w:rFonts w:ascii="宋体" w:hAnsi="宋体" w:cs="宋体" w:hint="eastAsia"/>
                <w:color w:val="000000"/>
                <w:kern w:val="0"/>
                <w:sz w:val="20"/>
                <w:szCs w:val="20"/>
                <w:lang w:bidi="ar"/>
              </w:rPr>
              <w:br/>
              <w:t>3.</w:t>
            </w:r>
            <w:r>
              <w:rPr>
                <w:rFonts w:ascii="宋体" w:hAnsi="宋体" w:cs="宋体" w:hint="eastAsia"/>
                <w:color w:val="000000"/>
                <w:kern w:val="0"/>
                <w:sz w:val="20"/>
                <w:szCs w:val="20"/>
                <w:lang w:bidi="ar"/>
              </w:rPr>
              <w:t>管理类别：第二类医疗器械，具备有效注册证</w:t>
            </w:r>
            <w:r>
              <w:rPr>
                <w:rFonts w:ascii="宋体" w:hAnsi="宋体" w:cs="宋体" w:hint="eastAsia"/>
                <w:color w:val="000000"/>
                <w:kern w:val="0"/>
                <w:sz w:val="20"/>
                <w:szCs w:val="20"/>
                <w:lang w:bidi="ar"/>
              </w:rPr>
              <w:br/>
              <w:t>4.</w:t>
            </w:r>
            <w:r>
              <w:rPr>
                <w:rFonts w:ascii="宋体" w:hAnsi="宋体" w:cs="宋体" w:hint="eastAsia"/>
                <w:color w:val="000000"/>
                <w:kern w:val="0"/>
                <w:sz w:val="20"/>
                <w:szCs w:val="20"/>
                <w:lang w:bidi="ar"/>
              </w:rPr>
              <w:t>检测</w:t>
            </w:r>
            <w:r>
              <w:rPr>
                <w:rFonts w:ascii="宋体" w:hAnsi="宋体" w:cs="宋体" w:hint="eastAsia"/>
                <w:color w:val="000000"/>
                <w:kern w:val="0"/>
                <w:sz w:val="20"/>
                <w:szCs w:val="20"/>
                <w:lang w:bidi="ar"/>
              </w:rPr>
              <w:t>速度：</w:t>
            </w:r>
          </w:p>
          <w:p w:rsidR="00FC2353" w:rsidRDefault="003F1972">
            <w:pPr>
              <w:widowControl/>
              <w:jc w:val="left"/>
              <w:textAlignment w:val="center"/>
              <w:rPr>
                <w:rFonts w:ascii="宋体" w:hAnsi="宋体" w:cs="宋体"/>
                <w:color w:val="000000"/>
                <w:kern w:val="0"/>
                <w:sz w:val="20"/>
                <w:szCs w:val="20"/>
                <w:lang w:bidi="ar"/>
              </w:rPr>
            </w:pPr>
            <w:r>
              <w:rPr>
                <w:rFonts w:ascii="宋体" w:hAnsi="宋体" w:cs="宋体" w:hint="eastAsia"/>
                <w:color w:val="000000"/>
                <w:kern w:val="0"/>
                <w:sz w:val="20"/>
                <w:szCs w:val="20"/>
                <w:lang w:bidi="ar"/>
              </w:rPr>
              <w:t>（</w:t>
            </w:r>
            <w:r>
              <w:rPr>
                <w:rFonts w:ascii="宋体" w:hAnsi="宋体" w:cs="宋体" w:hint="eastAsia"/>
                <w:color w:val="000000"/>
                <w:kern w:val="0"/>
                <w:sz w:val="20"/>
                <w:szCs w:val="20"/>
                <w:lang w:bidi="ar"/>
              </w:rPr>
              <w:t>1</w:t>
            </w:r>
            <w:r>
              <w:rPr>
                <w:rFonts w:ascii="宋体" w:hAnsi="宋体" w:cs="宋体" w:hint="eastAsia"/>
                <w:color w:val="000000"/>
                <w:kern w:val="0"/>
                <w:sz w:val="20"/>
                <w:szCs w:val="20"/>
                <w:lang w:bidi="ar"/>
              </w:rPr>
              <w:t>）尿液培养：</w:t>
            </w:r>
            <w:r>
              <w:rPr>
                <w:rFonts w:ascii="宋体" w:hAnsi="宋体" w:cs="宋体" w:hint="eastAsia"/>
                <w:color w:val="000000"/>
                <w:kern w:val="0"/>
                <w:sz w:val="20"/>
                <w:szCs w:val="20"/>
                <w:lang w:bidi="ar"/>
              </w:rPr>
              <w:t>3</w:t>
            </w:r>
            <w:r>
              <w:rPr>
                <w:rFonts w:ascii="宋体" w:hAnsi="宋体" w:cs="宋体" w:hint="eastAsia"/>
                <w:color w:val="000000"/>
                <w:kern w:val="0"/>
                <w:sz w:val="20"/>
                <w:szCs w:val="20"/>
                <w:lang w:bidi="ar"/>
              </w:rPr>
              <w:t>小时内出具阴性结果</w:t>
            </w:r>
          </w:p>
          <w:p w:rsidR="00FC2353" w:rsidRDefault="003F1972">
            <w:pPr>
              <w:widowControl/>
              <w:jc w:val="left"/>
              <w:textAlignment w:val="center"/>
              <w:rPr>
                <w:rFonts w:ascii="宋体" w:hAnsi="宋体" w:cs="宋体"/>
                <w:color w:val="000000"/>
                <w:kern w:val="0"/>
                <w:sz w:val="20"/>
                <w:szCs w:val="20"/>
                <w:lang w:bidi="ar"/>
              </w:rPr>
            </w:pPr>
            <w:r>
              <w:rPr>
                <w:rFonts w:ascii="宋体" w:hAnsi="宋体" w:cs="宋体" w:hint="eastAsia"/>
                <w:color w:val="000000"/>
                <w:kern w:val="0"/>
                <w:sz w:val="20"/>
                <w:szCs w:val="20"/>
                <w:lang w:bidi="ar"/>
              </w:rPr>
              <w:t>（</w:t>
            </w:r>
            <w:r>
              <w:rPr>
                <w:rFonts w:ascii="宋体" w:hAnsi="宋体" w:cs="宋体" w:hint="eastAsia"/>
                <w:color w:val="000000"/>
                <w:kern w:val="0"/>
                <w:sz w:val="20"/>
                <w:szCs w:val="20"/>
                <w:lang w:bidi="ar"/>
              </w:rPr>
              <w:t>2</w:t>
            </w:r>
            <w:r>
              <w:rPr>
                <w:rFonts w:ascii="宋体" w:hAnsi="宋体" w:cs="宋体" w:hint="eastAsia"/>
                <w:color w:val="000000"/>
                <w:kern w:val="0"/>
                <w:sz w:val="20"/>
                <w:szCs w:val="20"/>
                <w:lang w:bidi="ar"/>
              </w:rPr>
              <w:t>）体液培养：</w:t>
            </w:r>
            <w:r>
              <w:rPr>
                <w:rFonts w:ascii="宋体" w:hAnsi="宋体" w:cs="宋体" w:hint="eastAsia"/>
                <w:color w:val="000000"/>
                <w:kern w:val="0"/>
                <w:sz w:val="20"/>
                <w:szCs w:val="20"/>
                <w:lang w:bidi="ar"/>
              </w:rPr>
              <w:t>6</w:t>
            </w:r>
            <w:r>
              <w:rPr>
                <w:rFonts w:ascii="宋体" w:hAnsi="宋体" w:cs="宋体" w:hint="eastAsia"/>
                <w:color w:val="000000"/>
                <w:kern w:val="0"/>
                <w:sz w:val="20"/>
                <w:szCs w:val="20"/>
                <w:lang w:bidi="ar"/>
              </w:rPr>
              <w:t>小时内出具阴性结果</w:t>
            </w:r>
          </w:p>
          <w:p w:rsidR="00FC2353" w:rsidRDefault="003F1972">
            <w:pPr>
              <w:widowControl/>
              <w:jc w:val="left"/>
              <w:textAlignment w:val="center"/>
              <w:rPr>
                <w:rFonts w:ascii="宋体" w:hAnsi="宋体" w:cs="宋体"/>
                <w:color w:val="000000"/>
                <w:kern w:val="0"/>
                <w:sz w:val="20"/>
                <w:szCs w:val="20"/>
                <w:lang w:bidi="ar"/>
              </w:rPr>
            </w:pPr>
            <w:r>
              <w:rPr>
                <w:rFonts w:ascii="宋体" w:hAnsi="宋体" w:cs="宋体" w:hint="eastAsia"/>
                <w:color w:val="000000"/>
                <w:kern w:val="0"/>
                <w:sz w:val="20"/>
                <w:szCs w:val="20"/>
                <w:lang w:bidi="ar"/>
              </w:rPr>
              <w:t>（</w:t>
            </w:r>
            <w:r>
              <w:rPr>
                <w:rFonts w:ascii="宋体" w:hAnsi="宋体" w:cs="宋体" w:hint="eastAsia"/>
                <w:color w:val="000000"/>
                <w:kern w:val="0"/>
                <w:sz w:val="20"/>
                <w:szCs w:val="20"/>
                <w:lang w:bidi="ar"/>
              </w:rPr>
              <w:t>3</w:t>
            </w:r>
            <w:r>
              <w:rPr>
                <w:rFonts w:ascii="宋体" w:hAnsi="宋体" w:cs="宋体" w:hint="eastAsia"/>
                <w:color w:val="000000"/>
                <w:kern w:val="0"/>
                <w:sz w:val="20"/>
                <w:szCs w:val="20"/>
                <w:lang w:bidi="ar"/>
              </w:rPr>
              <w:t>）阳性标本可快速报阳、支持急诊快速报告</w:t>
            </w:r>
            <w:r>
              <w:rPr>
                <w:rFonts w:ascii="宋体" w:hAnsi="宋体" w:cs="宋体" w:hint="eastAsia"/>
                <w:color w:val="000000"/>
                <w:kern w:val="0"/>
                <w:sz w:val="20"/>
                <w:szCs w:val="20"/>
                <w:lang w:bidi="ar"/>
              </w:rPr>
              <w:br/>
              <w:t>5.</w:t>
            </w:r>
            <w:r>
              <w:rPr>
                <w:rFonts w:ascii="宋体" w:hAnsi="宋体" w:cs="宋体" w:hint="eastAsia"/>
                <w:color w:val="000000"/>
                <w:kern w:val="0"/>
                <w:sz w:val="20"/>
                <w:szCs w:val="20"/>
                <w:lang w:bidi="ar"/>
              </w:rPr>
              <w:t>系统要求：提供原厂配套校准品、耗材及专用反应体系、第三方质控品。</w:t>
            </w:r>
            <w:r>
              <w:rPr>
                <w:rFonts w:ascii="宋体" w:hAnsi="宋体" w:cs="宋体" w:hint="eastAsia"/>
                <w:color w:val="000000"/>
                <w:kern w:val="0"/>
                <w:sz w:val="20"/>
                <w:szCs w:val="20"/>
                <w:lang w:bidi="ar"/>
              </w:rPr>
              <w:br/>
              <w:t>6.</w:t>
            </w:r>
            <w:r>
              <w:rPr>
                <w:rFonts w:ascii="宋体" w:hAnsi="宋体" w:cs="宋体" w:hint="eastAsia"/>
                <w:color w:val="000000"/>
                <w:kern w:val="0"/>
                <w:sz w:val="20"/>
                <w:szCs w:val="20"/>
                <w:lang w:bidi="ar"/>
              </w:rPr>
              <w:t>数据要求：支持</w:t>
            </w:r>
            <w:r>
              <w:rPr>
                <w:rFonts w:ascii="宋体" w:hAnsi="宋体" w:cs="宋体" w:hint="eastAsia"/>
                <w:color w:val="000000"/>
                <w:kern w:val="0"/>
                <w:sz w:val="20"/>
                <w:szCs w:val="20"/>
                <w:lang w:bidi="ar"/>
              </w:rPr>
              <w:t xml:space="preserve"> LIS </w:t>
            </w:r>
            <w:r>
              <w:rPr>
                <w:rFonts w:ascii="宋体" w:hAnsi="宋体" w:cs="宋体" w:hint="eastAsia"/>
                <w:color w:val="000000"/>
                <w:kern w:val="0"/>
                <w:sz w:val="20"/>
                <w:szCs w:val="20"/>
                <w:lang w:bidi="ar"/>
              </w:rPr>
              <w:t>系统对接，具备溯源性、室内质控功能</w:t>
            </w:r>
            <w:r>
              <w:rPr>
                <w:rFonts w:ascii="宋体" w:hAnsi="宋体" w:cs="宋体" w:hint="eastAsia"/>
                <w:color w:val="000000"/>
                <w:kern w:val="0"/>
                <w:sz w:val="20"/>
                <w:szCs w:val="20"/>
                <w:lang w:bidi="ar"/>
              </w:rPr>
              <w:br/>
              <w:t>7.</w:t>
            </w:r>
            <w:r>
              <w:rPr>
                <w:rFonts w:ascii="宋体" w:hAnsi="宋体" w:cs="宋体" w:hint="eastAsia"/>
                <w:color w:val="000000"/>
                <w:kern w:val="0"/>
                <w:sz w:val="20"/>
                <w:szCs w:val="20"/>
                <w:lang w:bidi="ar"/>
              </w:rPr>
              <w:t>资质要求：注册证、生产许可证、授权书齐全，在有效期内</w:t>
            </w:r>
            <w:r>
              <w:rPr>
                <w:rFonts w:ascii="宋体" w:hAnsi="宋体" w:cs="宋体" w:hint="eastAsia"/>
                <w:color w:val="000000"/>
                <w:kern w:val="0"/>
                <w:sz w:val="20"/>
                <w:szCs w:val="20"/>
                <w:lang w:bidi="ar"/>
              </w:rPr>
              <w:br/>
              <w:t>8.</w:t>
            </w:r>
            <w:r>
              <w:rPr>
                <w:rFonts w:ascii="宋体" w:hAnsi="宋体" w:cs="宋体" w:hint="eastAsia"/>
                <w:color w:val="000000"/>
                <w:kern w:val="0"/>
                <w:sz w:val="20"/>
                <w:szCs w:val="20"/>
                <w:lang w:bidi="ar"/>
              </w:rPr>
              <w:t>仪器性能稳定性好，故障率低，仪器维护保养系统完善</w:t>
            </w:r>
            <w:r>
              <w:rPr>
                <w:rFonts w:ascii="宋体" w:hAnsi="宋体" w:cs="宋体" w:hint="eastAsia"/>
                <w:color w:val="000000"/>
                <w:kern w:val="0"/>
                <w:sz w:val="20"/>
                <w:szCs w:val="20"/>
                <w:lang w:bidi="ar"/>
              </w:rPr>
              <w:br/>
            </w:r>
            <w:r>
              <w:rPr>
                <w:rFonts w:ascii="宋体" w:hAnsi="宋体" w:cs="宋体" w:hint="eastAsia"/>
                <w:color w:val="000000"/>
                <w:kern w:val="0"/>
                <w:sz w:val="20"/>
                <w:szCs w:val="20"/>
                <w:lang w:bidi="ar"/>
              </w:rPr>
              <w:t>二、配套试剂核心需求</w:t>
            </w:r>
            <w:r>
              <w:rPr>
                <w:rFonts w:ascii="宋体" w:hAnsi="宋体" w:cs="宋体" w:hint="eastAsia"/>
                <w:color w:val="000000"/>
                <w:kern w:val="0"/>
                <w:sz w:val="20"/>
                <w:szCs w:val="20"/>
                <w:lang w:bidi="ar"/>
              </w:rPr>
              <w:br/>
              <w:t>1.</w:t>
            </w:r>
            <w:r>
              <w:rPr>
                <w:rFonts w:ascii="宋体" w:hAnsi="宋体" w:cs="宋体" w:hint="eastAsia"/>
                <w:color w:val="000000"/>
                <w:kern w:val="0"/>
                <w:sz w:val="20"/>
                <w:szCs w:val="20"/>
                <w:lang w:bidi="ar"/>
              </w:rPr>
              <w:t>试剂类别：具有有效的医疗器械备案</w:t>
            </w:r>
            <w:r>
              <w:rPr>
                <w:rFonts w:ascii="宋体" w:hAnsi="宋体" w:cs="宋体" w:hint="eastAsia"/>
                <w:color w:val="000000"/>
                <w:kern w:val="0"/>
                <w:sz w:val="20"/>
                <w:szCs w:val="20"/>
                <w:lang w:bidi="ar"/>
              </w:rPr>
              <w:t>/</w:t>
            </w:r>
            <w:r>
              <w:rPr>
                <w:rFonts w:ascii="宋体" w:hAnsi="宋体" w:cs="宋体" w:hint="eastAsia"/>
                <w:color w:val="000000"/>
                <w:kern w:val="0"/>
                <w:sz w:val="20"/>
                <w:szCs w:val="20"/>
                <w:lang w:bidi="ar"/>
              </w:rPr>
              <w:t>注册凭证。</w:t>
            </w:r>
          </w:p>
          <w:p w:rsidR="00FC2353" w:rsidRDefault="003F1972">
            <w:pPr>
              <w:widowControl/>
              <w:jc w:val="left"/>
              <w:textAlignment w:val="center"/>
              <w:rPr>
                <w:rFonts w:ascii="宋体" w:hAnsi="宋体" w:cs="宋体"/>
                <w:color w:val="000000"/>
                <w:kern w:val="0"/>
                <w:sz w:val="20"/>
                <w:szCs w:val="20"/>
                <w:lang w:bidi="ar"/>
              </w:rPr>
            </w:pPr>
            <w:r>
              <w:rPr>
                <w:rFonts w:ascii="宋体" w:hAnsi="宋体" w:cs="宋体" w:hint="eastAsia"/>
                <w:color w:val="000000"/>
                <w:kern w:val="0"/>
                <w:sz w:val="20"/>
                <w:szCs w:val="20"/>
                <w:lang w:bidi="ar"/>
              </w:rPr>
              <w:t>2.</w:t>
            </w:r>
            <w:r>
              <w:rPr>
                <w:rFonts w:ascii="宋体" w:hAnsi="宋体" w:cs="宋体" w:hint="eastAsia"/>
                <w:color w:val="000000"/>
                <w:kern w:val="0"/>
                <w:sz w:val="20"/>
                <w:szCs w:val="20"/>
                <w:lang w:bidi="ar"/>
              </w:rPr>
              <w:t>配套耗材包含：尿培养专用培养基、体液专用培养基、无菌体液增菌培养基等</w:t>
            </w:r>
            <w:r>
              <w:rPr>
                <w:rFonts w:ascii="宋体" w:hAnsi="宋体" w:cs="宋体" w:hint="eastAsia"/>
                <w:color w:val="000000"/>
                <w:kern w:val="0"/>
                <w:sz w:val="20"/>
                <w:szCs w:val="20"/>
                <w:lang w:bidi="ar"/>
              </w:rPr>
              <w:t>。</w:t>
            </w:r>
          </w:p>
          <w:p w:rsidR="00FC2353" w:rsidRDefault="003F1972">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bidi="ar"/>
              </w:rPr>
              <w:t>3.</w:t>
            </w:r>
            <w:r>
              <w:rPr>
                <w:rFonts w:ascii="宋体" w:hAnsi="宋体" w:cs="宋体" w:hint="eastAsia"/>
                <w:color w:val="000000"/>
                <w:kern w:val="0"/>
                <w:sz w:val="20"/>
                <w:szCs w:val="20"/>
                <w:lang w:bidi="ar"/>
              </w:rPr>
              <w:t>与设备配套使用，无菌、无交叉污染，使用便捷</w:t>
            </w:r>
            <w:r>
              <w:rPr>
                <w:rFonts w:ascii="宋体" w:hAnsi="宋体" w:cs="宋体" w:hint="eastAsia"/>
                <w:color w:val="000000"/>
                <w:kern w:val="0"/>
                <w:sz w:val="20"/>
                <w:szCs w:val="20"/>
                <w:lang w:bidi="ar"/>
              </w:rPr>
              <w:t>。</w:t>
            </w:r>
          </w:p>
          <w:p w:rsidR="00FC2353" w:rsidRDefault="003F1972">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bidi="ar"/>
              </w:rPr>
              <w:t>4.</w:t>
            </w:r>
            <w:r>
              <w:rPr>
                <w:rFonts w:ascii="宋体" w:hAnsi="宋体" w:cs="宋体" w:hint="eastAsia"/>
                <w:color w:val="000000"/>
                <w:kern w:val="0"/>
                <w:sz w:val="20"/>
                <w:szCs w:val="20"/>
                <w:lang w:bidi="ar"/>
              </w:rPr>
              <w:t>项目稳定性、结果符合率、检测线性、检测范围等性能符合</w:t>
            </w:r>
            <w:r>
              <w:rPr>
                <w:rFonts w:ascii="宋体" w:hAnsi="宋体" w:cs="宋体" w:hint="eastAsia"/>
                <w:color w:val="000000"/>
                <w:kern w:val="0"/>
                <w:sz w:val="20"/>
                <w:szCs w:val="20"/>
                <w:lang w:bidi="ar"/>
              </w:rPr>
              <w:t>ISO15189</w:t>
            </w:r>
            <w:r>
              <w:rPr>
                <w:rFonts w:ascii="宋体" w:hAnsi="宋体" w:cs="宋体" w:hint="eastAsia"/>
                <w:color w:val="000000"/>
                <w:kern w:val="0"/>
                <w:sz w:val="20"/>
                <w:szCs w:val="20"/>
                <w:lang w:bidi="ar"/>
              </w:rPr>
              <w:t>要求。</w:t>
            </w:r>
          </w:p>
        </w:tc>
      </w:tr>
      <w:tr w:rsidR="00FC2353">
        <w:trPr>
          <w:trHeight w:val="3947"/>
        </w:trPr>
        <w:tc>
          <w:tcPr>
            <w:tcW w:w="10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C2353" w:rsidRDefault="003F1972">
            <w:pPr>
              <w:widowControl/>
              <w:jc w:val="center"/>
              <w:textAlignment w:val="center"/>
              <w:rPr>
                <w:rFonts w:ascii="宋体" w:hAnsi="宋体" w:cs="宋体"/>
                <w:color w:val="000000"/>
                <w:sz w:val="20"/>
                <w:szCs w:val="20"/>
              </w:rPr>
            </w:pPr>
            <w:bookmarkStart w:id="3" w:name="OLE_LINK3"/>
            <w:r>
              <w:rPr>
                <w:rFonts w:ascii="宋体" w:hAnsi="宋体" w:cs="宋体" w:hint="eastAsia"/>
                <w:color w:val="000000"/>
                <w:sz w:val="20"/>
                <w:szCs w:val="20"/>
              </w:rPr>
              <w:t>全自动核酸分子杂交仪</w:t>
            </w:r>
            <w:bookmarkEnd w:id="3"/>
          </w:p>
        </w:tc>
        <w:tc>
          <w:tcPr>
            <w:tcW w:w="7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C2353" w:rsidRDefault="003F1972">
            <w:pPr>
              <w:widowControl/>
              <w:numPr>
                <w:ilvl w:val="0"/>
                <w:numId w:val="4"/>
              </w:numPr>
              <w:jc w:val="left"/>
              <w:textAlignment w:val="center"/>
              <w:rPr>
                <w:rFonts w:ascii="宋体" w:hAnsi="宋体" w:cs="宋体"/>
                <w:color w:val="000000"/>
                <w:kern w:val="0"/>
                <w:sz w:val="20"/>
                <w:szCs w:val="20"/>
                <w:lang w:bidi="ar"/>
              </w:rPr>
            </w:pPr>
            <w:r>
              <w:rPr>
                <w:rFonts w:ascii="宋体" w:hAnsi="宋体" w:cs="宋体" w:hint="eastAsia"/>
                <w:color w:val="000000"/>
                <w:kern w:val="0"/>
                <w:sz w:val="20"/>
                <w:szCs w:val="20"/>
                <w:lang w:bidi="ar"/>
              </w:rPr>
              <w:t>设备核心需求</w:t>
            </w:r>
            <w:r>
              <w:rPr>
                <w:rFonts w:ascii="宋体" w:hAnsi="宋体" w:cs="宋体" w:hint="eastAsia"/>
                <w:color w:val="000000"/>
                <w:kern w:val="0"/>
                <w:sz w:val="20"/>
                <w:szCs w:val="20"/>
                <w:lang w:bidi="ar"/>
              </w:rPr>
              <w:br/>
              <w:t>1.</w:t>
            </w:r>
            <w:r>
              <w:rPr>
                <w:rFonts w:ascii="宋体" w:hAnsi="宋体" w:cs="宋体" w:hint="eastAsia"/>
                <w:color w:val="000000"/>
                <w:kern w:val="0"/>
                <w:sz w:val="20"/>
                <w:szCs w:val="20"/>
                <w:lang w:bidi="ar"/>
              </w:rPr>
              <w:t>设备类型：全自动核酸分子杂交仪</w:t>
            </w:r>
            <w:r>
              <w:rPr>
                <w:rFonts w:ascii="宋体" w:hAnsi="宋体" w:cs="宋体" w:hint="eastAsia"/>
                <w:color w:val="000000"/>
                <w:kern w:val="0"/>
                <w:sz w:val="20"/>
                <w:szCs w:val="20"/>
                <w:lang w:bidi="ar"/>
              </w:rPr>
              <w:br/>
            </w:r>
            <w:r>
              <w:rPr>
                <w:rFonts w:ascii="宋体" w:hAnsi="宋体" w:cs="宋体" w:hint="eastAsia"/>
                <w:color w:val="000000"/>
                <w:kern w:val="0"/>
                <w:sz w:val="20"/>
                <w:szCs w:val="20"/>
                <w:lang w:bidi="ar"/>
              </w:rPr>
              <w:t>2.</w:t>
            </w:r>
            <w:r>
              <w:rPr>
                <w:rFonts w:ascii="宋体" w:hAnsi="宋体" w:cs="宋体" w:hint="eastAsia"/>
                <w:color w:val="000000"/>
                <w:kern w:val="0"/>
                <w:sz w:val="20"/>
                <w:szCs w:val="20"/>
                <w:lang w:bidi="ar"/>
              </w:rPr>
              <w:t>主要功能和用途：与适配试剂盒配套使用，适用于核酸分子的杂交，并采集芯片上的图像信息，通过软件对其进行分析，用于临床实验室对多种医学检验项目进行定性检测。主要用于开展地贫基因检测、</w:t>
            </w:r>
            <w:r>
              <w:rPr>
                <w:rFonts w:ascii="宋体" w:hAnsi="宋体" w:cs="宋体" w:hint="eastAsia"/>
                <w:color w:val="000000"/>
                <w:kern w:val="0"/>
                <w:sz w:val="20"/>
                <w:szCs w:val="20"/>
                <w:lang w:bidi="ar"/>
              </w:rPr>
              <w:t>HPV</w:t>
            </w:r>
            <w:r>
              <w:rPr>
                <w:rFonts w:ascii="宋体" w:hAnsi="宋体" w:cs="宋体" w:hint="eastAsia"/>
                <w:color w:val="000000"/>
                <w:kern w:val="0"/>
                <w:sz w:val="20"/>
                <w:szCs w:val="20"/>
                <w:lang w:bidi="ar"/>
              </w:rPr>
              <w:t>基因分型、分枝杆菌菌种鉴定、药物基因多态性分析等。</w:t>
            </w:r>
            <w:r>
              <w:rPr>
                <w:rFonts w:ascii="宋体" w:hAnsi="宋体" w:cs="宋体" w:hint="eastAsia"/>
                <w:color w:val="000000"/>
                <w:kern w:val="0"/>
                <w:sz w:val="20"/>
                <w:szCs w:val="20"/>
                <w:lang w:bidi="ar"/>
              </w:rPr>
              <w:br/>
              <w:t>3.</w:t>
            </w:r>
            <w:r>
              <w:rPr>
                <w:rFonts w:ascii="宋体" w:hAnsi="宋体" w:cs="宋体" w:hint="eastAsia"/>
                <w:color w:val="000000"/>
                <w:kern w:val="0"/>
                <w:sz w:val="20"/>
                <w:szCs w:val="20"/>
                <w:lang w:bidi="ar"/>
              </w:rPr>
              <w:t>管理类别：第二类医疗器械，具备有效注册证</w:t>
            </w:r>
            <w:r>
              <w:rPr>
                <w:rFonts w:ascii="宋体" w:hAnsi="宋体" w:cs="宋体" w:hint="eastAsia"/>
                <w:color w:val="000000"/>
                <w:kern w:val="0"/>
                <w:sz w:val="20"/>
                <w:szCs w:val="20"/>
                <w:lang w:bidi="ar"/>
              </w:rPr>
              <w:br/>
              <w:t>4.</w:t>
            </w:r>
            <w:r>
              <w:rPr>
                <w:rFonts w:ascii="宋体" w:hAnsi="宋体" w:cs="宋体" w:hint="eastAsia"/>
                <w:color w:val="000000"/>
                <w:kern w:val="0"/>
                <w:sz w:val="20"/>
                <w:szCs w:val="20"/>
                <w:lang w:bidi="ar"/>
              </w:rPr>
              <w:t>通量要求：单次处理样本量≥</w:t>
            </w:r>
            <w:r>
              <w:rPr>
                <w:rFonts w:ascii="宋体" w:hAnsi="宋体" w:cs="宋体" w:hint="eastAsia"/>
                <w:color w:val="000000"/>
                <w:kern w:val="0"/>
                <w:sz w:val="20"/>
                <w:szCs w:val="20"/>
                <w:lang w:bidi="ar"/>
              </w:rPr>
              <w:t xml:space="preserve">48 </w:t>
            </w:r>
            <w:r>
              <w:rPr>
                <w:rFonts w:ascii="宋体" w:hAnsi="宋体" w:cs="宋体" w:hint="eastAsia"/>
                <w:color w:val="000000"/>
                <w:kern w:val="0"/>
                <w:sz w:val="20"/>
                <w:szCs w:val="20"/>
                <w:lang w:bidi="ar"/>
              </w:rPr>
              <w:t>人份。</w:t>
            </w:r>
          </w:p>
          <w:p w:rsidR="00FC2353" w:rsidRDefault="003F1972">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bidi="ar"/>
              </w:rPr>
              <w:t>5.</w:t>
            </w:r>
            <w:r>
              <w:rPr>
                <w:rFonts w:ascii="宋体" w:hAnsi="宋体" w:cs="宋体" w:hint="eastAsia"/>
                <w:color w:val="000000"/>
                <w:kern w:val="0"/>
                <w:sz w:val="20"/>
                <w:szCs w:val="20"/>
                <w:lang w:bidi="ar"/>
              </w:rPr>
              <w:t>检测效率：全程实验时间≤</w:t>
            </w:r>
            <w:r>
              <w:rPr>
                <w:rFonts w:ascii="宋体" w:hAnsi="宋体" w:cs="宋体" w:hint="eastAsia"/>
                <w:color w:val="000000"/>
                <w:kern w:val="0"/>
                <w:sz w:val="20"/>
                <w:szCs w:val="20"/>
                <w:lang w:bidi="ar"/>
              </w:rPr>
              <w:t xml:space="preserve">2.5 </w:t>
            </w:r>
            <w:r>
              <w:rPr>
                <w:rFonts w:ascii="宋体" w:hAnsi="宋体" w:cs="宋体" w:hint="eastAsia"/>
                <w:color w:val="000000"/>
                <w:kern w:val="0"/>
                <w:sz w:val="20"/>
                <w:szCs w:val="20"/>
                <w:lang w:bidi="ar"/>
              </w:rPr>
              <w:t>小时，支持批量快速检测。</w:t>
            </w:r>
            <w:r>
              <w:rPr>
                <w:rFonts w:ascii="宋体" w:hAnsi="宋体" w:cs="宋体" w:hint="eastAsia"/>
                <w:color w:val="000000"/>
                <w:kern w:val="0"/>
                <w:sz w:val="20"/>
                <w:szCs w:val="20"/>
                <w:lang w:bidi="ar"/>
              </w:rPr>
              <w:br/>
              <w:t>6.</w:t>
            </w:r>
            <w:r>
              <w:rPr>
                <w:rFonts w:ascii="宋体" w:hAnsi="宋体" w:cs="宋体" w:hint="eastAsia"/>
                <w:color w:val="000000"/>
                <w:kern w:val="0"/>
                <w:sz w:val="20"/>
                <w:szCs w:val="20"/>
                <w:lang w:bidi="ar"/>
              </w:rPr>
              <w:t>数据要求：支持</w:t>
            </w:r>
            <w:r>
              <w:rPr>
                <w:rFonts w:ascii="宋体" w:hAnsi="宋体" w:cs="宋体" w:hint="eastAsia"/>
                <w:color w:val="000000"/>
                <w:kern w:val="0"/>
                <w:sz w:val="20"/>
                <w:szCs w:val="20"/>
                <w:lang w:bidi="ar"/>
              </w:rPr>
              <w:t xml:space="preserve"> LIS </w:t>
            </w:r>
            <w:r>
              <w:rPr>
                <w:rFonts w:ascii="宋体" w:hAnsi="宋体" w:cs="宋体" w:hint="eastAsia"/>
                <w:color w:val="000000"/>
                <w:kern w:val="0"/>
                <w:sz w:val="20"/>
                <w:szCs w:val="20"/>
                <w:lang w:bidi="ar"/>
              </w:rPr>
              <w:t>系统对接，具备溯源性、室内质控功能</w:t>
            </w:r>
            <w:r>
              <w:rPr>
                <w:rFonts w:ascii="宋体" w:hAnsi="宋体" w:cs="宋体" w:hint="eastAsia"/>
                <w:color w:val="000000"/>
                <w:kern w:val="0"/>
                <w:sz w:val="20"/>
                <w:szCs w:val="20"/>
                <w:lang w:bidi="ar"/>
              </w:rPr>
              <w:br/>
              <w:t>7.</w:t>
            </w:r>
            <w:r>
              <w:rPr>
                <w:rFonts w:ascii="宋体" w:hAnsi="宋体" w:cs="宋体" w:hint="eastAsia"/>
                <w:color w:val="000000"/>
                <w:kern w:val="0"/>
                <w:sz w:val="20"/>
                <w:szCs w:val="20"/>
                <w:lang w:bidi="ar"/>
              </w:rPr>
              <w:t>资质要求：注册证、生产许可证、授权书齐全，在有效期内</w:t>
            </w:r>
            <w:r>
              <w:rPr>
                <w:rFonts w:ascii="宋体" w:hAnsi="宋体" w:cs="宋体" w:hint="eastAsia"/>
                <w:color w:val="000000"/>
                <w:kern w:val="0"/>
                <w:sz w:val="20"/>
                <w:szCs w:val="20"/>
                <w:lang w:bidi="ar"/>
              </w:rPr>
              <w:br/>
              <w:t>8.</w:t>
            </w:r>
            <w:r>
              <w:rPr>
                <w:rFonts w:ascii="宋体" w:hAnsi="宋体" w:cs="宋体" w:hint="eastAsia"/>
                <w:color w:val="000000"/>
                <w:kern w:val="0"/>
                <w:sz w:val="20"/>
                <w:szCs w:val="20"/>
                <w:lang w:bidi="ar"/>
              </w:rPr>
              <w:t>仪器性能稳定性好，故障率低，仪器维护保养系统完善</w:t>
            </w:r>
          </w:p>
        </w:tc>
      </w:tr>
      <w:tr w:rsidR="00FC2353">
        <w:trPr>
          <w:trHeight w:val="1425"/>
        </w:trPr>
        <w:tc>
          <w:tcPr>
            <w:tcW w:w="10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C2353" w:rsidRDefault="003F1972">
            <w:pPr>
              <w:widowControl/>
              <w:jc w:val="center"/>
              <w:textAlignment w:val="center"/>
              <w:rPr>
                <w:rFonts w:ascii="宋体" w:hAnsi="宋体" w:cs="宋体"/>
                <w:color w:val="000000"/>
                <w:sz w:val="20"/>
                <w:szCs w:val="20"/>
              </w:rPr>
            </w:pPr>
            <w:r>
              <w:rPr>
                <w:rFonts w:ascii="宋体" w:hAnsi="宋体" w:cs="宋体" w:hint="eastAsia"/>
                <w:color w:val="000000"/>
                <w:sz w:val="20"/>
                <w:szCs w:val="20"/>
              </w:rPr>
              <w:t>数字</w:t>
            </w:r>
            <w:r>
              <w:rPr>
                <w:rFonts w:ascii="宋体" w:hAnsi="宋体" w:cs="宋体" w:hint="eastAsia"/>
                <w:color w:val="000000"/>
                <w:sz w:val="20"/>
                <w:szCs w:val="20"/>
              </w:rPr>
              <w:t>PCR</w:t>
            </w:r>
            <w:r>
              <w:rPr>
                <w:rFonts w:ascii="宋体" w:hAnsi="宋体" w:cs="宋体" w:hint="eastAsia"/>
                <w:color w:val="000000"/>
                <w:sz w:val="20"/>
                <w:szCs w:val="20"/>
              </w:rPr>
              <w:t>仪</w:t>
            </w:r>
          </w:p>
        </w:tc>
        <w:tc>
          <w:tcPr>
            <w:tcW w:w="7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C2353" w:rsidRDefault="003F1972">
            <w:pPr>
              <w:widowControl/>
              <w:numPr>
                <w:ilvl w:val="0"/>
                <w:numId w:val="5"/>
              </w:numPr>
              <w:jc w:val="left"/>
              <w:textAlignment w:val="center"/>
              <w:rPr>
                <w:rFonts w:ascii="宋体" w:hAnsi="宋体" w:cs="宋体"/>
                <w:color w:val="000000"/>
                <w:kern w:val="0"/>
                <w:sz w:val="20"/>
                <w:szCs w:val="20"/>
                <w:lang w:bidi="ar"/>
              </w:rPr>
            </w:pPr>
            <w:r>
              <w:rPr>
                <w:rFonts w:ascii="宋体" w:hAnsi="宋体" w:cs="宋体" w:hint="eastAsia"/>
                <w:color w:val="000000"/>
                <w:kern w:val="0"/>
                <w:sz w:val="20"/>
                <w:szCs w:val="20"/>
                <w:lang w:bidi="ar"/>
              </w:rPr>
              <w:t>设备核心需求</w:t>
            </w:r>
            <w:r>
              <w:rPr>
                <w:rFonts w:ascii="宋体" w:hAnsi="宋体" w:cs="宋体" w:hint="eastAsia"/>
                <w:color w:val="000000"/>
                <w:kern w:val="0"/>
                <w:sz w:val="20"/>
                <w:szCs w:val="20"/>
                <w:lang w:bidi="ar"/>
              </w:rPr>
              <w:br/>
              <w:t>1.</w:t>
            </w:r>
            <w:r>
              <w:rPr>
                <w:rFonts w:ascii="宋体" w:hAnsi="宋体" w:cs="宋体" w:hint="eastAsia"/>
                <w:color w:val="000000"/>
                <w:kern w:val="0"/>
                <w:sz w:val="20"/>
                <w:szCs w:val="20"/>
                <w:lang w:bidi="ar"/>
              </w:rPr>
              <w:t>主要功能与用途</w:t>
            </w:r>
            <w:r>
              <w:rPr>
                <w:rFonts w:ascii="宋体" w:hAnsi="宋体" w:cs="宋体" w:hint="eastAsia"/>
                <w:color w:val="000000"/>
                <w:kern w:val="0"/>
                <w:sz w:val="20"/>
                <w:szCs w:val="20"/>
                <w:lang w:bidi="ar"/>
              </w:rPr>
              <w:t>：</w:t>
            </w:r>
            <w:r>
              <w:rPr>
                <w:rFonts w:ascii="宋体" w:hAnsi="宋体" w:cs="宋体" w:hint="eastAsia"/>
                <w:color w:val="000000"/>
                <w:kern w:val="0"/>
                <w:sz w:val="20"/>
                <w:szCs w:val="20"/>
                <w:lang w:bidi="ar"/>
              </w:rPr>
              <w:t>基于数字</w:t>
            </w:r>
            <w:r>
              <w:rPr>
                <w:rFonts w:ascii="宋体" w:hAnsi="宋体" w:cs="宋体" w:hint="eastAsia"/>
                <w:color w:val="000000"/>
                <w:kern w:val="0"/>
                <w:sz w:val="20"/>
                <w:szCs w:val="20"/>
                <w:lang w:bidi="ar"/>
              </w:rPr>
              <w:t>PCR</w:t>
            </w:r>
            <w:r>
              <w:rPr>
                <w:rFonts w:ascii="宋体" w:hAnsi="宋体" w:cs="宋体" w:hint="eastAsia"/>
                <w:color w:val="000000"/>
                <w:kern w:val="0"/>
                <w:sz w:val="20"/>
                <w:szCs w:val="20"/>
                <w:lang w:bidi="ar"/>
              </w:rPr>
              <w:t>检测原理，与适配试剂配合使用，在临床上用于对来源于人体样本中的</w:t>
            </w:r>
            <w:r>
              <w:rPr>
                <w:rFonts w:ascii="宋体" w:hAnsi="宋体" w:cs="宋体" w:hint="eastAsia"/>
                <w:color w:val="000000"/>
                <w:kern w:val="0"/>
                <w:sz w:val="20"/>
                <w:szCs w:val="20"/>
                <w:lang w:bidi="ar"/>
              </w:rPr>
              <w:t>DNA</w:t>
            </w:r>
            <w:r>
              <w:rPr>
                <w:rFonts w:ascii="宋体" w:hAnsi="宋体" w:cs="宋体" w:hint="eastAsia"/>
                <w:color w:val="000000"/>
                <w:kern w:val="0"/>
                <w:sz w:val="20"/>
                <w:szCs w:val="20"/>
                <w:lang w:bidi="ar"/>
              </w:rPr>
              <w:t>进行定性和定量检测。</w:t>
            </w:r>
          </w:p>
          <w:p w:rsidR="00FC2353" w:rsidRDefault="003F1972">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bidi="ar"/>
              </w:rPr>
              <w:t>2.</w:t>
            </w:r>
            <w:r>
              <w:rPr>
                <w:rFonts w:ascii="宋体" w:hAnsi="宋体" w:cs="宋体" w:hint="eastAsia"/>
                <w:color w:val="000000"/>
                <w:kern w:val="0"/>
                <w:sz w:val="20"/>
                <w:szCs w:val="20"/>
                <w:lang w:bidi="ar"/>
              </w:rPr>
              <w:t>主要用于肿瘤液体活检与微小残留监测、感染病原体精准诊断等</w:t>
            </w:r>
            <w:r>
              <w:rPr>
                <w:rFonts w:ascii="宋体" w:hAnsi="宋体" w:cs="宋体" w:hint="eastAsia"/>
                <w:color w:val="000000"/>
                <w:kern w:val="0"/>
                <w:sz w:val="20"/>
                <w:szCs w:val="20"/>
                <w:lang w:bidi="ar"/>
              </w:rPr>
              <w:t>。</w:t>
            </w:r>
            <w:r>
              <w:rPr>
                <w:rFonts w:ascii="宋体" w:hAnsi="宋体" w:cs="宋体" w:hint="eastAsia"/>
                <w:color w:val="000000"/>
                <w:kern w:val="0"/>
                <w:sz w:val="20"/>
                <w:szCs w:val="20"/>
                <w:lang w:bidi="ar"/>
              </w:rPr>
              <w:br/>
            </w:r>
            <w:r>
              <w:rPr>
                <w:rFonts w:ascii="宋体" w:hAnsi="宋体" w:cs="宋体"/>
                <w:color w:val="000000"/>
                <w:kern w:val="0"/>
                <w:sz w:val="20"/>
                <w:szCs w:val="20"/>
                <w:lang w:bidi="ar"/>
              </w:rPr>
              <w:t>3</w:t>
            </w:r>
            <w:r>
              <w:rPr>
                <w:rFonts w:ascii="宋体" w:hAnsi="宋体" w:cs="宋体" w:hint="eastAsia"/>
                <w:color w:val="000000"/>
                <w:kern w:val="0"/>
                <w:sz w:val="20"/>
                <w:szCs w:val="20"/>
                <w:lang w:bidi="ar"/>
              </w:rPr>
              <w:t>.</w:t>
            </w:r>
            <w:r>
              <w:rPr>
                <w:rFonts w:ascii="宋体" w:hAnsi="宋体" w:cs="宋体" w:hint="eastAsia"/>
                <w:color w:val="000000"/>
                <w:kern w:val="0"/>
                <w:sz w:val="20"/>
                <w:szCs w:val="20"/>
                <w:lang w:bidi="ar"/>
              </w:rPr>
              <w:t>注册资质：第</w:t>
            </w:r>
            <w:r>
              <w:rPr>
                <w:rFonts w:ascii="宋体" w:hAnsi="宋体" w:cs="宋体" w:hint="eastAsia"/>
                <w:color w:val="000000"/>
                <w:kern w:val="0"/>
                <w:sz w:val="20"/>
                <w:szCs w:val="20"/>
                <w:lang w:bidi="ar"/>
              </w:rPr>
              <w:t>三</w:t>
            </w:r>
            <w:r>
              <w:rPr>
                <w:rFonts w:ascii="宋体" w:hAnsi="宋体" w:cs="宋体" w:hint="eastAsia"/>
                <w:color w:val="000000"/>
                <w:kern w:val="0"/>
                <w:sz w:val="20"/>
                <w:szCs w:val="20"/>
                <w:lang w:bidi="ar"/>
              </w:rPr>
              <w:t>类医疗器械</w:t>
            </w:r>
            <w:r>
              <w:rPr>
                <w:rFonts w:ascii="宋体" w:hAnsi="宋体" w:cs="宋体" w:hint="eastAsia"/>
                <w:color w:val="000000"/>
                <w:kern w:val="0"/>
                <w:sz w:val="20"/>
                <w:szCs w:val="20"/>
                <w:lang w:bidi="ar"/>
              </w:rPr>
              <w:t>，</w:t>
            </w:r>
            <w:r>
              <w:rPr>
                <w:rFonts w:ascii="宋体" w:hAnsi="宋体" w:cs="宋体" w:hint="eastAsia"/>
                <w:color w:val="000000"/>
                <w:kern w:val="0"/>
                <w:sz w:val="20"/>
                <w:szCs w:val="20"/>
                <w:lang w:bidi="ar"/>
              </w:rPr>
              <w:t>注册证在有效期内，适用于医疗机构使用。</w:t>
            </w:r>
          </w:p>
        </w:tc>
      </w:tr>
    </w:tbl>
    <w:p w:rsidR="00FC2353" w:rsidRDefault="003F1972">
      <w:pPr>
        <w:pStyle w:val="aa"/>
        <w:widowControl/>
        <w:rPr>
          <w:rFonts w:ascii="宋体" w:hAnsi="宋体" w:cs="宋体"/>
          <w:b/>
          <w:szCs w:val="21"/>
        </w:rPr>
      </w:pPr>
      <w:r>
        <w:rPr>
          <w:rFonts w:ascii="宋体" w:hAnsi="宋体" w:cs="宋体" w:hint="eastAsia"/>
          <w:b/>
          <w:szCs w:val="21"/>
        </w:rPr>
        <w:t>关键技术参数附表：（请如实填写）</w:t>
      </w:r>
    </w:p>
    <w:tbl>
      <w:tblPr>
        <w:tblW w:w="4999" w:type="pct"/>
        <w:tblLook w:val="04A0" w:firstRow="1" w:lastRow="0" w:firstColumn="1" w:lastColumn="0" w:noHBand="0" w:noVBand="1"/>
      </w:tblPr>
      <w:tblGrid>
        <w:gridCol w:w="2129"/>
        <w:gridCol w:w="2129"/>
        <w:gridCol w:w="2129"/>
        <w:gridCol w:w="2133"/>
      </w:tblGrid>
      <w:tr w:rsidR="00FC2353">
        <w:trPr>
          <w:trHeight w:val="1140"/>
        </w:trPr>
        <w:tc>
          <w:tcPr>
            <w:tcW w:w="1249" w:type="pct"/>
            <w:tcBorders>
              <w:top w:val="single" w:sz="4" w:space="0" w:color="000000"/>
              <w:left w:val="single" w:sz="4" w:space="0" w:color="000000"/>
              <w:bottom w:val="single" w:sz="4" w:space="0" w:color="000000"/>
              <w:right w:val="single" w:sz="4" w:space="0" w:color="000000"/>
            </w:tcBorders>
            <w:shd w:val="clear" w:color="auto" w:fill="auto"/>
            <w:vAlign w:val="center"/>
          </w:tcPr>
          <w:p w:rsidR="00FC2353" w:rsidRDefault="003F1972">
            <w:pPr>
              <w:widowControl/>
              <w:jc w:val="center"/>
              <w:textAlignment w:val="center"/>
              <w:rPr>
                <w:rFonts w:ascii="宋体" w:hAnsi="宋体" w:cs="宋体"/>
                <w:b/>
                <w:bCs/>
                <w:color w:val="000000"/>
                <w:sz w:val="24"/>
              </w:rPr>
            </w:pPr>
            <w:r>
              <w:rPr>
                <w:rFonts w:ascii="宋体" w:hAnsi="宋体" w:cs="宋体" w:hint="eastAsia"/>
                <w:b/>
                <w:bCs/>
                <w:color w:val="000000"/>
                <w:kern w:val="0"/>
                <w:sz w:val="24"/>
                <w:lang w:bidi="ar"/>
              </w:rPr>
              <w:lastRenderedPageBreak/>
              <w:t>序号</w:t>
            </w:r>
          </w:p>
        </w:tc>
        <w:tc>
          <w:tcPr>
            <w:tcW w:w="1249" w:type="pct"/>
            <w:tcBorders>
              <w:top w:val="single" w:sz="4" w:space="0" w:color="000000"/>
              <w:left w:val="single" w:sz="4" w:space="0" w:color="000000"/>
              <w:bottom w:val="single" w:sz="4" w:space="0" w:color="000000"/>
              <w:right w:val="single" w:sz="4" w:space="0" w:color="000000"/>
            </w:tcBorders>
            <w:shd w:val="clear" w:color="auto" w:fill="auto"/>
            <w:vAlign w:val="center"/>
          </w:tcPr>
          <w:p w:rsidR="00FC2353" w:rsidRDefault="003F1972">
            <w:pPr>
              <w:widowControl/>
              <w:jc w:val="center"/>
              <w:textAlignment w:val="center"/>
              <w:rPr>
                <w:rFonts w:ascii="宋体" w:hAnsi="宋体" w:cs="宋体"/>
                <w:b/>
                <w:bCs/>
                <w:color w:val="000000"/>
                <w:sz w:val="24"/>
              </w:rPr>
            </w:pPr>
            <w:r>
              <w:rPr>
                <w:rFonts w:ascii="宋体" w:hAnsi="宋体" w:cs="宋体" w:hint="eastAsia"/>
                <w:b/>
                <w:bCs/>
                <w:color w:val="000000"/>
                <w:kern w:val="0"/>
                <w:sz w:val="24"/>
                <w:lang w:bidi="ar"/>
              </w:rPr>
              <w:t>关键技术参数</w:t>
            </w:r>
          </w:p>
        </w:tc>
        <w:tc>
          <w:tcPr>
            <w:tcW w:w="1249" w:type="pct"/>
            <w:tcBorders>
              <w:top w:val="single" w:sz="4" w:space="0" w:color="000000"/>
              <w:left w:val="single" w:sz="4" w:space="0" w:color="000000"/>
              <w:bottom w:val="single" w:sz="4" w:space="0" w:color="000000"/>
              <w:right w:val="single" w:sz="4" w:space="0" w:color="000000"/>
            </w:tcBorders>
            <w:shd w:val="clear" w:color="auto" w:fill="auto"/>
            <w:vAlign w:val="center"/>
          </w:tcPr>
          <w:p w:rsidR="00FC2353" w:rsidRDefault="003F1972">
            <w:pPr>
              <w:widowControl/>
              <w:jc w:val="center"/>
              <w:textAlignment w:val="center"/>
              <w:rPr>
                <w:rFonts w:ascii="宋体" w:hAnsi="宋体" w:cs="宋体"/>
                <w:b/>
                <w:bCs/>
                <w:color w:val="000000"/>
                <w:sz w:val="24"/>
              </w:rPr>
            </w:pPr>
            <w:r>
              <w:rPr>
                <w:rFonts w:ascii="宋体" w:hAnsi="宋体" w:cs="宋体" w:hint="eastAsia"/>
                <w:b/>
                <w:bCs/>
                <w:color w:val="000000"/>
                <w:kern w:val="0"/>
                <w:sz w:val="24"/>
                <w:lang w:bidi="ar"/>
              </w:rPr>
              <w:t>产品响应具体技术参数</w:t>
            </w:r>
          </w:p>
        </w:tc>
        <w:tc>
          <w:tcPr>
            <w:tcW w:w="1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FC2353" w:rsidRDefault="003F1972">
            <w:pPr>
              <w:widowControl/>
              <w:jc w:val="center"/>
              <w:textAlignment w:val="center"/>
              <w:rPr>
                <w:rFonts w:ascii="宋体" w:hAnsi="宋体" w:cs="宋体"/>
                <w:b/>
                <w:bCs/>
                <w:color w:val="000000"/>
                <w:sz w:val="24"/>
              </w:rPr>
            </w:pPr>
            <w:r>
              <w:rPr>
                <w:rFonts w:ascii="宋体" w:hAnsi="宋体" w:cs="宋体" w:hint="eastAsia"/>
                <w:b/>
                <w:bCs/>
                <w:color w:val="000000"/>
                <w:kern w:val="0"/>
                <w:sz w:val="24"/>
                <w:lang w:bidi="ar"/>
              </w:rPr>
              <w:t>备注</w:t>
            </w:r>
          </w:p>
        </w:tc>
      </w:tr>
      <w:tr w:rsidR="00FC2353">
        <w:trPr>
          <w:trHeight w:val="315"/>
        </w:trPr>
        <w:tc>
          <w:tcPr>
            <w:tcW w:w="1249" w:type="pct"/>
            <w:tcBorders>
              <w:top w:val="single" w:sz="4" w:space="0" w:color="000000"/>
              <w:left w:val="single" w:sz="4" w:space="0" w:color="000000"/>
              <w:bottom w:val="single" w:sz="4" w:space="0" w:color="000000"/>
              <w:right w:val="single" w:sz="4" w:space="0" w:color="000000"/>
            </w:tcBorders>
            <w:shd w:val="clear" w:color="auto" w:fill="auto"/>
            <w:vAlign w:val="center"/>
          </w:tcPr>
          <w:p w:rsidR="00FC2353" w:rsidRDefault="003F1972">
            <w:pPr>
              <w:widowControl/>
              <w:jc w:val="center"/>
              <w:textAlignment w:val="center"/>
              <w:rPr>
                <w:rFonts w:ascii="宋体" w:hAnsi="宋体" w:cs="宋体"/>
                <w:color w:val="000000"/>
                <w:sz w:val="24"/>
              </w:rPr>
            </w:pPr>
            <w:r>
              <w:rPr>
                <w:rFonts w:ascii="宋体" w:hAnsi="宋体" w:cs="宋体" w:hint="eastAsia"/>
                <w:color w:val="000000"/>
                <w:kern w:val="0"/>
                <w:sz w:val="24"/>
                <w:lang w:bidi="ar"/>
              </w:rPr>
              <w:t>1</w:t>
            </w:r>
          </w:p>
        </w:tc>
        <w:tc>
          <w:tcPr>
            <w:tcW w:w="1249" w:type="pct"/>
            <w:tcBorders>
              <w:top w:val="single" w:sz="4" w:space="0" w:color="000000"/>
              <w:left w:val="single" w:sz="4" w:space="0" w:color="000000"/>
              <w:bottom w:val="single" w:sz="4" w:space="0" w:color="000000"/>
              <w:right w:val="single" w:sz="4" w:space="0" w:color="000000"/>
            </w:tcBorders>
            <w:shd w:val="clear" w:color="auto" w:fill="auto"/>
            <w:vAlign w:val="center"/>
          </w:tcPr>
          <w:p w:rsidR="00FC2353" w:rsidRDefault="00FC2353">
            <w:pPr>
              <w:jc w:val="center"/>
              <w:rPr>
                <w:rFonts w:ascii="宋体" w:hAnsi="宋体" w:cs="宋体"/>
                <w:color w:val="000000"/>
                <w:sz w:val="24"/>
              </w:rPr>
            </w:pPr>
          </w:p>
        </w:tc>
        <w:tc>
          <w:tcPr>
            <w:tcW w:w="1249" w:type="pct"/>
            <w:tcBorders>
              <w:top w:val="single" w:sz="4" w:space="0" w:color="000000"/>
              <w:left w:val="single" w:sz="4" w:space="0" w:color="000000"/>
              <w:bottom w:val="single" w:sz="4" w:space="0" w:color="000000"/>
              <w:right w:val="single" w:sz="4" w:space="0" w:color="000000"/>
            </w:tcBorders>
            <w:shd w:val="clear" w:color="auto" w:fill="auto"/>
            <w:vAlign w:val="center"/>
          </w:tcPr>
          <w:p w:rsidR="00FC2353" w:rsidRDefault="00FC2353">
            <w:pPr>
              <w:jc w:val="center"/>
              <w:rPr>
                <w:rFonts w:eastAsia="等线"/>
                <w:b/>
                <w:bCs/>
                <w:color w:val="000000"/>
                <w:sz w:val="24"/>
              </w:rPr>
            </w:pPr>
          </w:p>
        </w:tc>
        <w:tc>
          <w:tcPr>
            <w:tcW w:w="1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FC2353" w:rsidRDefault="00FC2353">
            <w:pPr>
              <w:jc w:val="center"/>
              <w:rPr>
                <w:rFonts w:eastAsia="等线"/>
                <w:b/>
                <w:bCs/>
                <w:color w:val="000000"/>
                <w:sz w:val="24"/>
              </w:rPr>
            </w:pPr>
          </w:p>
        </w:tc>
      </w:tr>
      <w:tr w:rsidR="00FC2353">
        <w:trPr>
          <w:trHeight w:val="315"/>
        </w:trPr>
        <w:tc>
          <w:tcPr>
            <w:tcW w:w="1249" w:type="pct"/>
            <w:tcBorders>
              <w:top w:val="single" w:sz="4" w:space="0" w:color="000000"/>
              <w:left w:val="single" w:sz="4" w:space="0" w:color="000000"/>
              <w:bottom w:val="single" w:sz="4" w:space="0" w:color="000000"/>
              <w:right w:val="single" w:sz="4" w:space="0" w:color="000000"/>
            </w:tcBorders>
            <w:shd w:val="clear" w:color="auto" w:fill="auto"/>
            <w:vAlign w:val="center"/>
          </w:tcPr>
          <w:p w:rsidR="00FC2353" w:rsidRDefault="003F1972">
            <w:pPr>
              <w:widowControl/>
              <w:jc w:val="center"/>
              <w:textAlignment w:val="center"/>
              <w:rPr>
                <w:rFonts w:ascii="宋体" w:hAnsi="宋体" w:cs="宋体"/>
                <w:color w:val="000000"/>
                <w:sz w:val="24"/>
              </w:rPr>
            </w:pPr>
            <w:r>
              <w:rPr>
                <w:rFonts w:ascii="宋体" w:hAnsi="宋体" w:cs="宋体" w:hint="eastAsia"/>
                <w:color w:val="000000"/>
                <w:kern w:val="0"/>
                <w:sz w:val="24"/>
                <w:lang w:bidi="ar"/>
              </w:rPr>
              <w:t>2</w:t>
            </w:r>
          </w:p>
        </w:tc>
        <w:tc>
          <w:tcPr>
            <w:tcW w:w="1249" w:type="pct"/>
            <w:tcBorders>
              <w:top w:val="single" w:sz="4" w:space="0" w:color="000000"/>
              <w:left w:val="single" w:sz="4" w:space="0" w:color="000000"/>
              <w:bottom w:val="single" w:sz="4" w:space="0" w:color="000000"/>
              <w:right w:val="single" w:sz="4" w:space="0" w:color="000000"/>
            </w:tcBorders>
            <w:shd w:val="clear" w:color="auto" w:fill="auto"/>
            <w:vAlign w:val="center"/>
          </w:tcPr>
          <w:p w:rsidR="00FC2353" w:rsidRDefault="00FC2353">
            <w:pPr>
              <w:jc w:val="center"/>
              <w:rPr>
                <w:rFonts w:ascii="宋体" w:hAnsi="宋体" w:cs="宋体"/>
                <w:color w:val="000000"/>
                <w:sz w:val="24"/>
              </w:rPr>
            </w:pPr>
          </w:p>
        </w:tc>
        <w:tc>
          <w:tcPr>
            <w:tcW w:w="1249" w:type="pct"/>
            <w:tcBorders>
              <w:top w:val="single" w:sz="4" w:space="0" w:color="000000"/>
              <w:left w:val="single" w:sz="4" w:space="0" w:color="000000"/>
              <w:bottom w:val="single" w:sz="4" w:space="0" w:color="000000"/>
              <w:right w:val="single" w:sz="4" w:space="0" w:color="000000"/>
            </w:tcBorders>
            <w:shd w:val="clear" w:color="auto" w:fill="auto"/>
            <w:vAlign w:val="center"/>
          </w:tcPr>
          <w:p w:rsidR="00FC2353" w:rsidRDefault="00FC2353">
            <w:pPr>
              <w:jc w:val="center"/>
              <w:rPr>
                <w:rFonts w:eastAsia="等线"/>
                <w:b/>
                <w:bCs/>
                <w:color w:val="000000"/>
                <w:sz w:val="24"/>
              </w:rPr>
            </w:pPr>
          </w:p>
        </w:tc>
        <w:tc>
          <w:tcPr>
            <w:tcW w:w="1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FC2353" w:rsidRDefault="00FC2353">
            <w:pPr>
              <w:jc w:val="center"/>
              <w:rPr>
                <w:rFonts w:eastAsia="等线"/>
                <w:b/>
                <w:bCs/>
                <w:color w:val="000000"/>
                <w:sz w:val="24"/>
              </w:rPr>
            </w:pPr>
          </w:p>
        </w:tc>
      </w:tr>
      <w:tr w:rsidR="00FC2353">
        <w:trPr>
          <w:trHeight w:val="315"/>
        </w:trPr>
        <w:tc>
          <w:tcPr>
            <w:tcW w:w="1249" w:type="pct"/>
            <w:tcBorders>
              <w:top w:val="single" w:sz="4" w:space="0" w:color="000000"/>
              <w:left w:val="single" w:sz="4" w:space="0" w:color="000000"/>
              <w:bottom w:val="single" w:sz="4" w:space="0" w:color="000000"/>
              <w:right w:val="single" w:sz="4" w:space="0" w:color="000000"/>
            </w:tcBorders>
            <w:shd w:val="clear" w:color="auto" w:fill="auto"/>
            <w:vAlign w:val="center"/>
          </w:tcPr>
          <w:p w:rsidR="00FC2353" w:rsidRDefault="003F1972">
            <w:pPr>
              <w:widowControl/>
              <w:jc w:val="center"/>
              <w:textAlignment w:val="center"/>
              <w:rPr>
                <w:rFonts w:ascii="宋体" w:hAnsi="宋体" w:cs="宋体"/>
                <w:color w:val="000000"/>
                <w:sz w:val="24"/>
              </w:rPr>
            </w:pPr>
            <w:r>
              <w:rPr>
                <w:rFonts w:ascii="宋体" w:hAnsi="宋体" w:cs="宋体" w:hint="eastAsia"/>
                <w:color w:val="000000"/>
                <w:kern w:val="0"/>
                <w:sz w:val="24"/>
                <w:lang w:bidi="ar"/>
              </w:rPr>
              <w:t>3</w:t>
            </w:r>
          </w:p>
        </w:tc>
        <w:tc>
          <w:tcPr>
            <w:tcW w:w="1249" w:type="pct"/>
            <w:tcBorders>
              <w:top w:val="single" w:sz="4" w:space="0" w:color="000000"/>
              <w:left w:val="single" w:sz="4" w:space="0" w:color="000000"/>
              <w:bottom w:val="single" w:sz="4" w:space="0" w:color="000000"/>
              <w:right w:val="single" w:sz="4" w:space="0" w:color="000000"/>
            </w:tcBorders>
            <w:shd w:val="clear" w:color="auto" w:fill="auto"/>
            <w:vAlign w:val="center"/>
          </w:tcPr>
          <w:p w:rsidR="00FC2353" w:rsidRDefault="00FC2353">
            <w:pPr>
              <w:jc w:val="center"/>
              <w:rPr>
                <w:rFonts w:ascii="宋体" w:hAnsi="宋体" w:cs="宋体"/>
                <w:color w:val="000000"/>
                <w:sz w:val="24"/>
              </w:rPr>
            </w:pPr>
          </w:p>
        </w:tc>
        <w:tc>
          <w:tcPr>
            <w:tcW w:w="1249" w:type="pct"/>
            <w:tcBorders>
              <w:top w:val="single" w:sz="4" w:space="0" w:color="000000"/>
              <w:left w:val="single" w:sz="4" w:space="0" w:color="000000"/>
              <w:bottom w:val="single" w:sz="4" w:space="0" w:color="000000"/>
              <w:right w:val="single" w:sz="4" w:space="0" w:color="000000"/>
            </w:tcBorders>
            <w:shd w:val="clear" w:color="auto" w:fill="auto"/>
            <w:vAlign w:val="center"/>
          </w:tcPr>
          <w:p w:rsidR="00FC2353" w:rsidRDefault="00FC2353">
            <w:pPr>
              <w:jc w:val="center"/>
              <w:rPr>
                <w:rFonts w:eastAsia="等线"/>
                <w:b/>
                <w:bCs/>
                <w:color w:val="000000"/>
                <w:sz w:val="24"/>
              </w:rPr>
            </w:pPr>
          </w:p>
        </w:tc>
        <w:tc>
          <w:tcPr>
            <w:tcW w:w="1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FC2353" w:rsidRDefault="00FC2353">
            <w:pPr>
              <w:jc w:val="center"/>
              <w:rPr>
                <w:rFonts w:eastAsia="等线"/>
                <w:b/>
                <w:bCs/>
                <w:color w:val="000000"/>
                <w:sz w:val="24"/>
              </w:rPr>
            </w:pPr>
          </w:p>
        </w:tc>
      </w:tr>
      <w:tr w:rsidR="00FC2353">
        <w:trPr>
          <w:trHeight w:val="315"/>
        </w:trPr>
        <w:tc>
          <w:tcPr>
            <w:tcW w:w="1249" w:type="pct"/>
            <w:tcBorders>
              <w:top w:val="single" w:sz="4" w:space="0" w:color="000000"/>
              <w:left w:val="single" w:sz="4" w:space="0" w:color="000000"/>
              <w:bottom w:val="single" w:sz="4" w:space="0" w:color="000000"/>
              <w:right w:val="single" w:sz="4" w:space="0" w:color="000000"/>
            </w:tcBorders>
            <w:shd w:val="clear" w:color="auto" w:fill="auto"/>
            <w:vAlign w:val="center"/>
          </w:tcPr>
          <w:p w:rsidR="00FC2353" w:rsidRDefault="003F1972">
            <w:pPr>
              <w:widowControl/>
              <w:jc w:val="center"/>
              <w:textAlignment w:val="center"/>
              <w:rPr>
                <w:rFonts w:ascii="宋体" w:hAnsi="宋体" w:cs="宋体"/>
                <w:color w:val="000000"/>
                <w:sz w:val="24"/>
              </w:rPr>
            </w:pPr>
            <w:r>
              <w:rPr>
                <w:rFonts w:ascii="宋体" w:hAnsi="宋体" w:cs="宋体" w:hint="eastAsia"/>
                <w:color w:val="000000"/>
                <w:kern w:val="0"/>
                <w:sz w:val="24"/>
                <w:lang w:bidi="ar"/>
              </w:rPr>
              <w:t>4</w:t>
            </w:r>
          </w:p>
        </w:tc>
        <w:tc>
          <w:tcPr>
            <w:tcW w:w="1249" w:type="pct"/>
            <w:tcBorders>
              <w:top w:val="single" w:sz="4" w:space="0" w:color="000000"/>
              <w:left w:val="single" w:sz="4" w:space="0" w:color="000000"/>
              <w:bottom w:val="single" w:sz="4" w:space="0" w:color="000000"/>
              <w:right w:val="single" w:sz="4" w:space="0" w:color="000000"/>
            </w:tcBorders>
            <w:shd w:val="clear" w:color="auto" w:fill="auto"/>
            <w:vAlign w:val="center"/>
          </w:tcPr>
          <w:p w:rsidR="00FC2353" w:rsidRDefault="00FC2353">
            <w:pPr>
              <w:jc w:val="center"/>
              <w:rPr>
                <w:rFonts w:ascii="宋体" w:hAnsi="宋体" w:cs="宋体"/>
                <w:color w:val="000000"/>
                <w:sz w:val="24"/>
              </w:rPr>
            </w:pPr>
          </w:p>
        </w:tc>
        <w:tc>
          <w:tcPr>
            <w:tcW w:w="1249" w:type="pct"/>
            <w:tcBorders>
              <w:top w:val="single" w:sz="4" w:space="0" w:color="000000"/>
              <w:left w:val="single" w:sz="4" w:space="0" w:color="000000"/>
              <w:bottom w:val="single" w:sz="4" w:space="0" w:color="000000"/>
              <w:right w:val="single" w:sz="4" w:space="0" w:color="000000"/>
            </w:tcBorders>
            <w:shd w:val="clear" w:color="auto" w:fill="auto"/>
            <w:vAlign w:val="center"/>
          </w:tcPr>
          <w:p w:rsidR="00FC2353" w:rsidRDefault="00FC2353">
            <w:pPr>
              <w:jc w:val="center"/>
              <w:rPr>
                <w:rFonts w:eastAsia="等线"/>
                <w:b/>
                <w:bCs/>
                <w:color w:val="000000"/>
                <w:sz w:val="24"/>
              </w:rPr>
            </w:pPr>
          </w:p>
        </w:tc>
        <w:tc>
          <w:tcPr>
            <w:tcW w:w="1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FC2353" w:rsidRDefault="00FC2353">
            <w:pPr>
              <w:jc w:val="center"/>
              <w:rPr>
                <w:rFonts w:eastAsia="等线"/>
                <w:b/>
                <w:bCs/>
                <w:color w:val="000000"/>
                <w:sz w:val="24"/>
              </w:rPr>
            </w:pPr>
          </w:p>
        </w:tc>
      </w:tr>
      <w:tr w:rsidR="00FC2353">
        <w:trPr>
          <w:trHeight w:val="315"/>
        </w:trPr>
        <w:tc>
          <w:tcPr>
            <w:tcW w:w="1249" w:type="pct"/>
            <w:tcBorders>
              <w:top w:val="single" w:sz="4" w:space="0" w:color="000000"/>
              <w:left w:val="single" w:sz="4" w:space="0" w:color="000000"/>
              <w:bottom w:val="single" w:sz="4" w:space="0" w:color="000000"/>
              <w:right w:val="single" w:sz="4" w:space="0" w:color="000000"/>
            </w:tcBorders>
            <w:shd w:val="clear" w:color="auto" w:fill="auto"/>
            <w:vAlign w:val="center"/>
          </w:tcPr>
          <w:p w:rsidR="00FC2353" w:rsidRDefault="003F1972">
            <w:pPr>
              <w:widowControl/>
              <w:jc w:val="center"/>
              <w:textAlignment w:val="center"/>
              <w:rPr>
                <w:rFonts w:ascii="宋体" w:hAnsi="宋体" w:cs="宋体"/>
                <w:color w:val="000000"/>
                <w:sz w:val="24"/>
              </w:rPr>
            </w:pPr>
            <w:r>
              <w:rPr>
                <w:rFonts w:ascii="宋体" w:hAnsi="宋体" w:cs="宋体" w:hint="eastAsia"/>
                <w:color w:val="000000"/>
                <w:kern w:val="0"/>
                <w:sz w:val="24"/>
                <w:lang w:bidi="ar"/>
              </w:rPr>
              <w:t>5</w:t>
            </w:r>
          </w:p>
        </w:tc>
        <w:tc>
          <w:tcPr>
            <w:tcW w:w="1249" w:type="pct"/>
            <w:tcBorders>
              <w:top w:val="single" w:sz="4" w:space="0" w:color="000000"/>
              <w:left w:val="single" w:sz="4" w:space="0" w:color="000000"/>
              <w:bottom w:val="single" w:sz="4" w:space="0" w:color="000000"/>
              <w:right w:val="single" w:sz="4" w:space="0" w:color="000000"/>
            </w:tcBorders>
            <w:shd w:val="clear" w:color="auto" w:fill="auto"/>
            <w:vAlign w:val="center"/>
          </w:tcPr>
          <w:p w:rsidR="00FC2353" w:rsidRDefault="00FC2353">
            <w:pPr>
              <w:jc w:val="center"/>
              <w:rPr>
                <w:rFonts w:ascii="宋体" w:hAnsi="宋体" w:cs="宋体"/>
                <w:color w:val="000000"/>
                <w:sz w:val="24"/>
              </w:rPr>
            </w:pPr>
          </w:p>
        </w:tc>
        <w:tc>
          <w:tcPr>
            <w:tcW w:w="1249" w:type="pct"/>
            <w:tcBorders>
              <w:top w:val="single" w:sz="4" w:space="0" w:color="000000"/>
              <w:left w:val="single" w:sz="4" w:space="0" w:color="000000"/>
              <w:bottom w:val="single" w:sz="4" w:space="0" w:color="000000"/>
              <w:right w:val="single" w:sz="4" w:space="0" w:color="000000"/>
            </w:tcBorders>
            <w:shd w:val="clear" w:color="auto" w:fill="auto"/>
            <w:vAlign w:val="center"/>
          </w:tcPr>
          <w:p w:rsidR="00FC2353" w:rsidRDefault="00FC2353">
            <w:pPr>
              <w:jc w:val="center"/>
              <w:rPr>
                <w:rFonts w:eastAsia="等线"/>
                <w:b/>
                <w:bCs/>
                <w:color w:val="000000"/>
                <w:sz w:val="24"/>
              </w:rPr>
            </w:pPr>
          </w:p>
        </w:tc>
        <w:tc>
          <w:tcPr>
            <w:tcW w:w="1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FC2353" w:rsidRDefault="00FC2353">
            <w:pPr>
              <w:jc w:val="center"/>
              <w:rPr>
                <w:rFonts w:eastAsia="等线"/>
                <w:b/>
                <w:bCs/>
                <w:color w:val="000000"/>
                <w:sz w:val="24"/>
              </w:rPr>
            </w:pPr>
          </w:p>
        </w:tc>
      </w:tr>
      <w:tr w:rsidR="00FC2353">
        <w:trPr>
          <w:trHeight w:val="315"/>
        </w:trPr>
        <w:tc>
          <w:tcPr>
            <w:tcW w:w="1249" w:type="pct"/>
            <w:tcBorders>
              <w:top w:val="single" w:sz="4" w:space="0" w:color="000000"/>
              <w:left w:val="single" w:sz="4" w:space="0" w:color="000000"/>
              <w:bottom w:val="single" w:sz="4" w:space="0" w:color="000000"/>
              <w:right w:val="single" w:sz="4" w:space="0" w:color="000000"/>
            </w:tcBorders>
            <w:shd w:val="clear" w:color="auto" w:fill="auto"/>
            <w:vAlign w:val="center"/>
          </w:tcPr>
          <w:p w:rsidR="00FC2353" w:rsidRDefault="003F1972">
            <w:pPr>
              <w:widowControl/>
              <w:jc w:val="center"/>
              <w:textAlignment w:val="center"/>
              <w:rPr>
                <w:rFonts w:ascii="宋体" w:hAnsi="宋体" w:cs="宋体"/>
                <w:color w:val="000000"/>
                <w:sz w:val="24"/>
              </w:rPr>
            </w:pPr>
            <w:r>
              <w:rPr>
                <w:rFonts w:ascii="宋体" w:hAnsi="宋体" w:cs="宋体" w:hint="eastAsia"/>
                <w:color w:val="000000"/>
                <w:kern w:val="0"/>
                <w:sz w:val="24"/>
                <w:lang w:bidi="ar"/>
              </w:rPr>
              <w:t>6</w:t>
            </w:r>
          </w:p>
        </w:tc>
        <w:tc>
          <w:tcPr>
            <w:tcW w:w="1249" w:type="pct"/>
            <w:tcBorders>
              <w:top w:val="single" w:sz="4" w:space="0" w:color="000000"/>
              <w:left w:val="single" w:sz="4" w:space="0" w:color="000000"/>
              <w:bottom w:val="single" w:sz="4" w:space="0" w:color="000000"/>
              <w:right w:val="single" w:sz="4" w:space="0" w:color="000000"/>
            </w:tcBorders>
            <w:shd w:val="clear" w:color="auto" w:fill="auto"/>
            <w:vAlign w:val="center"/>
          </w:tcPr>
          <w:p w:rsidR="00FC2353" w:rsidRDefault="00FC2353">
            <w:pPr>
              <w:jc w:val="center"/>
              <w:rPr>
                <w:rFonts w:ascii="宋体" w:hAnsi="宋体" w:cs="宋体"/>
                <w:color w:val="000000"/>
                <w:sz w:val="24"/>
              </w:rPr>
            </w:pPr>
          </w:p>
        </w:tc>
        <w:tc>
          <w:tcPr>
            <w:tcW w:w="1249" w:type="pct"/>
            <w:tcBorders>
              <w:top w:val="single" w:sz="4" w:space="0" w:color="000000"/>
              <w:left w:val="single" w:sz="4" w:space="0" w:color="000000"/>
              <w:bottom w:val="single" w:sz="4" w:space="0" w:color="000000"/>
              <w:right w:val="single" w:sz="4" w:space="0" w:color="000000"/>
            </w:tcBorders>
            <w:shd w:val="clear" w:color="auto" w:fill="auto"/>
            <w:vAlign w:val="center"/>
          </w:tcPr>
          <w:p w:rsidR="00FC2353" w:rsidRDefault="00FC2353">
            <w:pPr>
              <w:jc w:val="center"/>
              <w:rPr>
                <w:rFonts w:eastAsia="等线"/>
                <w:b/>
                <w:bCs/>
                <w:color w:val="000000"/>
                <w:sz w:val="24"/>
              </w:rPr>
            </w:pPr>
          </w:p>
        </w:tc>
        <w:tc>
          <w:tcPr>
            <w:tcW w:w="1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FC2353" w:rsidRDefault="00FC2353">
            <w:pPr>
              <w:jc w:val="center"/>
              <w:rPr>
                <w:rFonts w:eastAsia="等线"/>
                <w:b/>
                <w:bCs/>
                <w:color w:val="000000"/>
                <w:sz w:val="24"/>
              </w:rPr>
            </w:pPr>
          </w:p>
        </w:tc>
      </w:tr>
      <w:tr w:rsidR="00FC2353">
        <w:trPr>
          <w:trHeight w:val="315"/>
        </w:trPr>
        <w:tc>
          <w:tcPr>
            <w:tcW w:w="1249" w:type="pct"/>
            <w:tcBorders>
              <w:top w:val="single" w:sz="4" w:space="0" w:color="000000"/>
              <w:left w:val="single" w:sz="4" w:space="0" w:color="000000"/>
              <w:bottom w:val="single" w:sz="4" w:space="0" w:color="000000"/>
              <w:right w:val="single" w:sz="4" w:space="0" w:color="000000"/>
            </w:tcBorders>
            <w:shd w:val="clear" w:color="auto" w:fill="auto"/>
            <w:vAlign w:val="center"/>
          </w:tcPr>
          <w:p w:rsidR="00FC2353" w:rsidRDefault="003F1972">
            <w:pPr>
              <w:widowControl/>
              <w:jc w:val="center"/>
              <w:textAlignment w:val="center"/>
              <w:rPr>
                <w:rFonts w:ascii="宋体" w:hAnsi="宋体" w:cs="宋体"/>
                <w:color w:val="000000"/>
                <w:sz w:val="24"/>
              </w:rPr>
            </w:pPr>
            <w:r>
              <w:rPr>
                <w:rFonts w:ascii="宋体" w:hAnsi="宋体" w:cs="宋体" w:hint="eastAsia"/>
                <w:color w:val="000000"/>
                <w:kern w:val="0"/>
                <w:sz w:val="24"/>
                <w:lang w:bidi="ar"/>
              </w:rPr>
              <w:t>7</w:t>
            </w:r>
          </w:p>
        </w:tc>
        <w:tc>
          <w:tcPr>
            <w:tcW w:w="1249" w:type="pct"/>
            <w:tcBorders>
              <w:top w:val="single" w:sz="4" w:space="0" w:color="000000"/>
              <w:left w:val="single" w:sz="4" w:space="0" w:color="000000"/>
              <w:bottom w:val="single" w:sz="4" w:space="0" w:color="000000"/>
              <w:right w:val="single" w:sz="4" w:space="0" w:color="000000"/>
            </w:tcBorders>
            <w:shd w:val="clear" w:color="auto" w:fill="auto"/>
            <w:vAlign w:val="center"/>
          </w:tcPr>
          <w:p w:rsidR="00FC2353" w:rsidRDefault="00FC2353">
            <w:pPr>
              <w:jc w:val="center"/>
              <w:rPr>
                <w:rFonts w:ascii="宋体" w:hAnsi="宋体" w:cs="宋体"/>
                <w:color w:val="000000"/>
                <w:sz w:val="24"/>
              </w:rPr>
            </w:pPr>
          </w:p>
        </w:tc>
        <w:tc>
          <w:tcPr>
            <w:tcW w:w="1249" w:type="pct"/>
            <w:tcBorders>
              <w:top w:val="single" w:sz="4" w:space="0" w:color="000000"/>
              <w:left w:val="single" w:sz="4" w:space="0" w:color="000000"/>
              <w:bottom w:val="single" w:sz="4" w:space="0" w:color="000000"/>
              <w:right w:val="single" w:sz="4" w:space="0" w:color="000000"/>
            </w:tcBorders>
            <w:shd w:val="clear" w:color="auto" w:fill="auto"/>
            <w:vAlign w:val="center"/>
          </w:tcPr>
          <w:p w:rsidR="00FC2353" w:rsidRDefault="00FC2353">
            <w:pPr>
              <w:jc w:val="center"/>
              <w:rPr>
                <w:rFonts w:eastAsia="等线"/>
                <w:b/>
                <w:bCs/>
                <w:color w:val="000000"/>
                <w:sz w:val="24"/>
              </w:rPr>
            </w:pPr>
          </w:p>
        </w:tc>
        <w:tc>
          <w:tcPr>
            <w:tcW w:w="1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FC2353" w:rsidRDefault="00FC2353">
            <w:pPr>
              <w:jc w:val="center"/>
              <w:rPr>
                <w:rFonts w:eastAsia="等线"/>
                <w:b/>
                <w:bCs/>
                <w:color w:val="000000"/>
                <w:sz w:val="24"/>
              </w:rPr>
            </w:pPr>
          </w:p>
        </w:tc>
      </w:tr>
      <w:tr w:rsidR="00FC2353">
        <w:trPr>
          <w:trHeight w:val="855"/>
        </w:trPr>
        <w:tc>
          <w:tcPr>
            <w:tcW w:w="1249" w:type="pct"/>
            <w:tcBorders>
              <w:top w:val="single" w:sz="4" w:space="0" w:color="000000"/>
              <w:left w:val="single" w:sz="4" w:space="0" w:color="000000"/>
              <w:bottom w:val="single" w:sz="4" w:space="0" w:color="000000"/>
              <w:right w:val="single" w:sz="4" w:space="0" w:color="000000"/>
            </w:tcBorders>
            <w:shd w:val="clear" w:color="auto" w:fill="auto"/>
            <w:vAlign w:val="center"/>
          </w:tcPr>
          <w:p w:rsidR="00FC2353" w:rsidRDefault="003F1972">
            <w:pPr>
              <w:widowControl/>
              <w:jc w:val="left"/>
              <w:textAlignment w:val="center"/>
              <w:rPr>
                <w:rFonts w:ascii="宋体" w:hAnsi="宋体" w:cs="宋体"/>
                <w:b/>
                <w:bCs/>
                <w:color w:val="000000"/>
                <w:sz w:val="24"/>
              </w:rPr>
            </w:pPr>
            <w:r>
              <w:rPr>
                <w:rFonts w:ascii="宋体" w:hAnsi="宋体" w:cs="宋体" w:hint="eastAsia"/>
                <w:b/>
                <w:bCs/>
                <w:color w:val="000000"/>
                <w:kern w:val="0"/>
                <w:sz w:val="24"/>
                <w:lang w:bidi="ar"/>
              </w:rPr>
              <w:t>其他（自荐）</w:t>
            </w:r>
          </w:p>
        </w:tc>
        <w:tc>
          <w:tcPr>
            <w:tcW w:w="1249" w:type="pct"/>
            <w:tcBorders>
              <w:top w:val="single" w:sz="4" w:space="0" w:color="000000"/>
              <w:left w:val="single" w:sz="4" w:space="0" w:color="000000"/>
              <w:bottom w:val="single" w:sz="4" w:space="0" w:color="000000"/>
              <w:right w:val="single" w:sz="4" w:space="0" w:color="000000"/>
            </w:tcBorders>
            <w:shd w:val="clear" w:color="auto" w:fill="auto"/>
            <w:vAlign w:val="center"/>
          </w:tcPr>
          <w:p w:rsidR="00FC2353" w:rsidRDefault="00FC2353">
            <w:pPr>
              <w:jc w:val="center"/>
              <w:rPr>
                <w:rFonts w:ascii="宋体" w:hAnsi="宋体" w:cs="宋体"/>
                <w:color w:val="000000"/>
                <w:sz w:val="24"/>
              </w:rPr>
            </w:pPr>
          </w:p>
        </w:tc>
        <w:tc>
          <w:tcPr>
            <w:tcW w:w="1249" w:type="pct"/>
            <w:tcBorders>
              <w:top w:val="single" w:sz="4" w:space="0" w:color="000000"/>
              <w:left w:val="single" w:sz="4" w:space="0" w:color="000000"/>
              <w:bottom w:val="single" w:sz="4" w:space="0" w:color="000000"/>
              <w:right w:val="single" w:sz="4" w:space="0" w:color="000000"/>
            </w:tcBorders>
            <w:shd w:val="clear" w:color="auto" w:fill="auto"/>
            <w:vAlign w:val="center"/>
          </w:tcPr>
          <w:p w:rsidR="00FC2353" w:rsidRDefault="00FC2353">
            <w:pPr>
              <w:jc w:val="center"/>
              <w:rPr>
                <w:rFonts w:eastAsia="等线"/>
                <w:b/>
                <w:bCs/>
                <w:color w:val="000000"/>
                <w:sz w:val="24"/>
              </w:rPr>
            </w:pPr>
          </w:p>
        </w:tc>
        <w:tc>
          <w:tcPr>
            <w:tcW w:w="1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FC2353" w:rsidRDefault="00FC2353">
            <w:pPr>
              <w:jc w:val="center"/>
              <w:rPr>
                <w:rFonts w:eastAsia="等线"/>
                <w:b/>
                <w:bCs/>
                <w:color w:val="000000"/>
                <w:sz w:val="24"/>
              </w:rPr>
            </w:pPr>
          </w:p>
        </w:tc>
      </w:tr>
      <w:tr w:rsidR="00FC2353">
        <w:trPr>
          <w:trHeight w:val="2340"/>
        </w:trPr>
        <w:tc>
          <w:tcPr>
            <w:tcW w:w="1249" w:type="pct"/>
            <w:tcBorders>
              <w:top w:val="single" w:sz="4" w:space="0" w:color="000000"/>
              <w:left w:val="single" w:sz="4" w:space="0" w:color="000000"/>
              <w:bottom w:val="single" w:sz="4" w:space="0" w:color="000000"/>
              <w:right w:val="single" w:sz="4" w:space="0" w:color="000000"/>
            </w:tcBorders>
            <w:shd w:val="clear" w:color="auto" w:fill="auto"/>
            <w:vAlign w:val="center"/>
          </w:tcPr>
          <w:p w:rsidR="00FC2353" w:rsidRDefault="003F1972">
            <w:pPr>
              <w:widowControl/>
              <w:jc w:val="left"/>
              <w:textAlignment w:val="center"/>
              <w:rPr>
                <w:rFonts w:ascii="宋体" w:hAnsi="宋体" w:cs="宋体"/>
                <w:b/>
                <w:bCs/>
                <w:color w:val="000000"/>
                <w:sz w:val="24"/>
              </w:rPr>
            </w:pPr>
            <w:r>
              <w:rPr>
                <w:rFonts w:ascii="宋体" w:hAnsi="宋体" w:cs="宋体" w:hint="eastAsia"/>
                <w:b/>
                <w:bCs/>
                <w:color w:val="000000"/>
                <w:kern w:val="0"/>
                <w:sz w:val="24"/>
                <w:lang w:bidi="ar"/>
              </w:rPr>
              <w:t>产品功能技术参数优势、特点（建议不超</w:t>
            </w:r>
            <w:r>
              <w:rPr>
                <w:rStyle w:val="font41"/>
                <w:lang w:bidi="ar"/>
              </w:rPr>
              <w:t>300</w:t>
            </w:r>
            <w:r>
              <w:rPr>
                <w:rStyle w:val="font01"/>
                <w:rFonts w:hint="default"/>
                <w:lang w:bidi="ar"/>
              </w:rPr>
              <w:t>字说明</w:t>
            </w:r>
            <w:r>
              <w:rPr>
                <w:rStyle w:val="font01"/>
                <w:rFonts w:hint="default"/>
                <w:lang w:bidi="ar"/>
              </w:rPr>
              <w:t xml:space="preserve"> </w:t>
            </w:r>
            <w:r>
              <w:rPr>
                <w:rStyle w:val="font01"/>
                <w:rFonts w:hint="default"/>
                <w:lang w:bidi="ar"/>
              </w:rPr>
              <w:t>）</w:t>
            </w:r>
          </w:p>
        </w:tc>
        <w:tc>
          <w:tcPr>
            <w:tcW w:w="3750" w:type="pct"/>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rsidR="00FC2353" w:rsidRDefault="00FC2353">
            <w:pPr>
              <w:jc w:val="center"/>
              <w:rPr>
                <w:rFonts w:ascii="等线" w:eastAsia="等线" w:hAnsi="等线" w:cs="等线"/>
                <w:color w:val="000000"/>
                <w:sz w:val="22"/>
                <w:szCs w:val="22"/>
              </w:rPr>
            </w:pPr>
          </w:p>
        </w:tc>
      </w:tr>
    </w:tbl>
    <w:p w:rsidR="00FC2353" w:rsidRDefault="00FC2353">
      <w:pPr>
        <w:pStyle w:val="ae"/>
        <w:tabs>
          <w:tab w:val="left" w:pos="709"/>
        </w:tabs>
        <w:spacing w:line="360" w:lineRule="auto"/>
        <w:ind w:firstLineChars="0" w:firstLine="0"/>
        <w:rPr>
          <w:rFonts w:ascii="宋体" w:hAnsi="宋体" w:cs="宋体"/>
          <w:b/>
          <w:bCs/>
          <w:sz w:val="24"/>
        </w:rPr>
      </w:pPr>
    </w:p>
    <w:p w:rsidR="00FC2353" w:rsidRDefault="003F1972">
      <w:pPr>
        <w:pStyle w:val="aa"/>
        <w:widowControl/>
        <w:rPr>
          <w:b/>
          <w:bCs/>
        </w:rPr>
      </w:pPr>
      <w:r>
        <w:rPr>
          <w:b/>
          <w:bCs/>
        </w:rPr>
        <w:t>三、报名资料要求：</w:t>
      </w:r>
      <w:r>
        <w:rPr>
          <w:b/>
          <w:bCs/>
        </w:rPr>
        <w:t>  </w:t>
      </w:r>
    </w:p>
    <w:p w:rsidR="00FC2353" w:rsidRDefault="003F1972">
      <w:pPr>
        <w:numPr>
          <w:ilvl w:val="255"/>
          <w:numId w:val="0"/>
        </w:numPr>
        <w:spacing w:line="360" w:lineRule="exact"/>
        <w:jc w:val="left"/>
        <w:rPr>
          <w:rFonts w:ascii="宋体" w:hAnsi="宋体" w:cs="宋体"/>
          <w:b/>
          <w:bCs/>
          <w:sz w:val="24"/>
        </w:rPr>
      </w:pPr>
      <w:r>
        <w:rPr>
          <w:rFonts w:ascii="宋体" w:hAnsi="宋体" w:cs="宋体" w:hint="eastAsia"/>
          <w:b/>
          <w:bCs/>
          <w:sz w:val="24"/>
        </w:rPr>
        <w:t>（一）调查材料需求：</w:t>
      </w:r>
      <w:r>
        <w:rPr>
          <w:rFonts w:ascii="宋体" w:hAnsi="宋体" w:cs="宋体"/>
          <w:b/>
          <w:bCs/>
          <w:sz w:val="24"/>
        </w:rPr>
        <w:t xml:space="preserve"> </w:t>
      </w:r>
    </w:p>
    <w:p w:rsidR="00FC2353" w:rsidRDefault="003F1972">
      <w:pPr>
        <w:numPr>
          <w:ilvl w:val="255"/>
          <w:numId w:val="0"/>
        </w:numPr>
        <w:spacing w:line="360" w:lineRule="exact"/>
        <w:jc w:val="left"/>
        <w:rPr>
          <w:rFonts w:ascii="宋体" w:hAnsi="宋体" w:cs="宋体"/>
          <w:sz w:val="24"/>
        </w:rPr>
      </w:pPr>
      <w:r>
        <w:rPr>
          <w:rFonts w:ascii="宋体" w:hAnsi="宋体" w:cs="宋体" w:hint="eastAsia"/>
          <w:sz w:val="24"/>
        </w:rPr>
        <w:t>1</w:t>
      </w:r>
      <w:r>
        <w:rPr>
          <w:rFonts w:ascii="宋体" w:hAnsi="宋体" w:cs="宋体"/>
          <w:sz w:val="24"/>
        </w:rPr>
        <w:t>.</w:t>
      </w:r>
      <w:r>
        <w:rPr>
          <w:rFonts w:ascii="宋体" w:hAnsi="宋体" w:cs="宋体" w:hint="eastAsia"/>
          <w:sz w:val="24"/>
        </w:rPr>
        <w:t>设备报价单：</w:t>
      </w:r>
    </w:p>
    <w:tbl>
      <w:tblPr>
        <w:tblW w:w="4998" w:type="pct"/>
        <w:tblLook w:val="04A0" w:firstRow="1" w:lastRow="0" w:firstColumn="1" w:lastColumn="0" w:noHBand="0" w:noVBand="1"/>
      </w:tblPr>
      <w:tblGrid>
        <w:gridCol w:w="851"/>
        <w:gridCol w:w="852"/>
        <w:gridCol w:w="852"/>
        <w:gridCol w:w="852"/>
        <w:gridCol w:w="852"/>
        <w:gridCol w:w="852"/>
        <w:gridCol w:w="852"/>
        <w:gridCol w:w="852"/>
        <w:gridCol w:w="852"/>
        <w:gridCol w:w="852"/>
      </w:tblGrid>
      <w:tr w:rsidR="00FC2353">
        <w:trPr>
          <w:trHeight w:val="1425"/>
        </w:trPr>
        <w:tc>
          <w:tcPr>
            <w:tcW w:w="499" w:type="pct"/>
            <w:tcBorders>
              <w:top w:val="single" w:sz="4" w:space="0" w:color="000000"/>
              <w:left w:val="single" w:sz="4" w:space="0" w:color="000000"/>
              <w:bottom w:val="single" w:sz="4" w:space="0" w:color="000000"/>
              <w:right w:val="single" w:sz="4" w:space="0" w:color="000000"/>
            </w:tcBorders>
            <w:shd w:val="clear" w:color="auto" w:fill="auto"/>
            <w:vAlign w:val="center"/>
          </w:tcPr>
          <w:p w:rsidR="00FC2353" w:rsidRDefault="003F1972">
            <w:pPr>
              <w:widowControl/>
              <w:jc w:val="center"/>
              <w:textAlignment w:val="center"/>
              <w:rPr>
                <w:rFonts w:ascii="等线" w:eastAsia="等线" w:hAnsi="等线" w:cs="等线"/>
                <w:color w:val="000000"/>
                <w:sz w:val="22"/>
                <w:szCs w:val="22"/>
              </w:rPr>
            </w:pPr>
            <w:r>
              <w:rPr>
                <w:rFonts w:ascii="等线" w:eastAsia="等线" w:hAnsi="等线" w:cs="等线" w:hint="eastAsia"/>
                <w:color w:val="000000"/>
                <w:kern w:val="0"/>
                <w:sz w:val="22"/>
                <w:szCs w:val="22"/>
                <w:lang w:bidi="ar"/>
              </w:rPr>
              <w:t>设备名称</w:t>
            </w:r>
          </w:p>
        </w:tc>
        <w:tc>
          <w:tcPr>
            <w:tcW w:w="500" w:type="pct"/>
            <w:tcBorders>
              <w:top w:val="single" w:sz="4" w:space="0" w:color="000000"/>
              <w:left w:val="single" w:sz="4" w:space="0" w:color="000000"/>
              <w:bottom w:val="single" w:sz="4" w:space="0" w:color="000000"/>
              <w:right w:val="single" w:sz="4" w:space="0" w:color="000000"/>
            </w:tcBorders>
            <w:shd w:val="clear" w:color="auto" w:fill="auto"/>
            <w:vAlign w:val="center"/>
          </w:tcPr>
          <w:p w:rsidR="00FC2353" w:rsidRDefault="003F1972">
            <w:pPr>
              <w:widowControl/>
              <w:jc w:val="center"/>
              <w:textAlignment w:val="center"/>
              <w:rPr>
                <w:rFonts w:ascii="等线" w:eastAsia="等线" w:hAnsi="等线" w:cs="等线"/>
                <w:color w:val="000000"/>
                <w:sz w:val="22"/>
                <w:szCs w:val="22"/>
              </w:rPr>
            </w:pPr>
            <w:r>
              <w:rPr>
                <w:rFonts w:ascii="等线" w:eastAsia="等线" w:hAnsi="等线" w:cs="等线" w:hint="eastAsia"/>
                <w:color w:val="000000"/>
                <w:kern w:val="0"/>
                <w:sz w:val="22"/>
                <w:szCs w:val="22"/>
                <w:lang w:bidi="ar"/>
              </w:rPr>
              <w:t>厂家</w:t>
            </w:r>
            <w:r>
              <w:rPr>
                <w:rFonts w:ascii="等线" w:eastAsia="等线" w:hAnsi="等线" w:cs="等线" w:hint="eastAsia"/>
                <w:color w:val="000000"/>
                <w:kern w:val="0"/>
                <w:sz w:val="22"/>
                <w:szCs w:val="22"/>
                <w:lang w:bidi="ar"/>
              </w:rPr>
              <w:t>/</w:t>
            </w:r>
            <w:r>
              <w:rPr>
                <w:rFonts w:ascii="等线" w:eastAsia="等线" w:hAnsi="等线" w:cs="等线" w:hint="eastAsia"/>
                <w:color w:val="000000"/>
                <w:kern w:val="0"/>
                <w:sz w:val="22"/>
                <w:szCs w:val="22"/>
                <w:lang w:bidi="ar"/>
              </w:rPr>
              <w:t>品牌</w:t>
            </w:r>
          </w:p>
        </w:tc>
        <w:tc>
          <w:tcPr>
            <w:tcW w:w="500" w:type="pct"/>
            <w:tcBorders>
              <w:top w:val="single" w:sz="4" w:space="0" w:color="000000"/>
              <w:left w:val="single" w:sz="4" w:space="0" w:color="000000"/>
              <w:bottom w:val="single" w:sz="4" w:space="0" w:color="000000"/>
              <w:right w:val="single" w:sz="4" w:space="0" w:color="000000"/>
            </w:tcBorders>
            <w:shd w:val="clear" w:color="auto" w:fill="auto"/>
            <w:vAlign w:val="center"/>
          </w:tcPr>
          <w:p w:rsidR="00FC2353" w:rsidRDefault="003F1972">
            <w:pPr>
              <w:widowControl/>
              <w:jc w:val="center"/>
              <w:textAlignment w:val="center"/>
              <w:rPr>
                <w:rFonts w:ascii="等线" w:eastAsia="等线" w:hAnsi="等线" w:cs="等线"/>
                <w:color w:val="000000"/>
                <w:sz w:val="22"/>
                <w:szCs w:val="22"/>
              </w:rPr>
            </w:pPr>
            <w:r>
              <w:rPr>
                <w:rFonts w:ascii="等线" w:eastAsia="等线" w:hAnsi="等线" w:cs="等线" w:hint="eastAsia"/>
                <w:color w:val="000000"/>
                <w:kern w:val="0"/>
                <w:sz w:val="22"/>
                <w:szCs w:val="22"/>
                <w:lang w:bidi="ar"/>
              </w:rPr>
              <w:t>型号</w:t>
            </w:r>
          </w:p>
        </w:tc>
        <w:tc>
          <w:tcPr>
            <w:tcW w:w="500" w:type="pct"/>
            <w:tcBorders>
              <w:top w:val="single" w:sz="4" w:space="0" w:color="000000"/>
              <w:left w:val="single" w:sz="4" w:space="0" w:color="000000"/>
              <w:bottom w:val="single" w:sz="4" w:space="0" w:color="000000"/>
              <w:right w:val="single" w:sz="4" w:space="0" w:color="000000"/>
            </w:tcBorders>
            <w:shd w:val="clear" w:color="auto" w:fill="auto"/>
            <w:vAlign w:val="center"/>
          </w:tcPr>
          <w:p w:rsidR="00FC2353" w:rsidRDefault="003F1972">
            <w:pPr>
              <w:widowControl/>
              <w:jc w:val="center"/>
              <w:textAlignment w:val="center"/>
              <w:rPr>
                <w:rFonts w:ascii="等线" w:eastAsia="等线" w:hAnsi="等线" w:cs="等线"/>
                <w:color w:val="000000"/>
                <w:sz w:val="22"/>
                <w:szCs w:val="22"/>
              </w:rPr>
            </w:pPr>
            <w:r>
              <w:rPr>
                <w:rFonts w:ascii="等线" w:eastAsia="等线" w:hAnsi="等线" w:cs="等线" w:hint="eastAsia"/>
                <w:color w:val="000000"/>
                <w:kern w:val="0"/>
                <w:sz w:val="22"/>
                <w:szCs w:val="22"/>
                <w:lang w:bidi="ar"/>
              </w:rPr>
              <w:t>单价（万元）</w:t>
            </w:r>
          </w:p>
        </w:tc>
        <w:tc>
          <w:tcPr>
            <w:tcW w:w="500" w:type="pct"/>
            <w:tcBorders>
              <w:top w:val="single" w:sz="4" w:space="0" w:color="000000"/>
              <w:left w:val="single" w:sz="4" w:space="0" w:color="000000"/>
              <w:bottom w:val="single" w:sz="4" w:space="0" w:color="000000"/>
              <w:right w:val="single" w:sz="4" w:space="0" w:color="000000"/>
            </w:tcBorders>
            <w:shd w:val="clear" w:color="auto" w:fill="auto"/>
            <w:vAlign w:val="center"/>
          </w:tcPr>
          <w:p w:rsidR="00FC2353" w:rsidRDefault="003F1972">
            <w:pPr>
              <w:widowControl/>
              <w:jc w:val="center"/>
              <w:textAlignment w:val="center"/>
              <w:rPr>
                <w:rFonts w:ascii="等线" w:eastAsia="等线" w:hAnsi="等线" w:cs="等线"/>
                <w:color w:val="000000"/>
                <w:sz w:val="22"/>
                <w:szCs w:val="22"/>
              </w:rPr>
            </w:pPr>
            <w:r>
              <w:rPr>
                <w:rFonts w:ascii="等线" w:eastAsia="等线" w:hAnsi="等线" w:cs="等线" w:hint="eastAsia"/>
                <w:color w:val="000000"/>
                <w:kern w:val="0"/>
                <w:sz w:val="22"/>
                <w:szCs w:val="22"/>
                <w:lang w:bidi="ar"/>
              </w:rPr>
              <w:t>数量</w:t>
            </w:r>
          </w:p>
        </w:tc>
        <w:tc>
          <w:tcPr>
            <w:tcW w:w="500" w:type="pct"/>
            <w:tcBorders>
              <w:top w:val="single" w:sz="4" w:space="0" w:color="000000"/>
              <w:left w:val="single" w:sz="4" w:space="0" w:color="000000"/>
              <w:bottom w:val="single" w:sz="4" w:space="0" w:color="000000"/>
              <w:right w:val="single" w:sz="4" w:space="0" w:color="000000"/>
            </w:tcBorders>
            <w:shd w:val="clear" w:color="auto" w:fill="auto"/>
            <w:vAlign w:val="center"/>
          </w:tcPr>
          <w:p w:rsidR="00FC2353" w:rsidRDefault="003F1972">
            <w:pPr>
              <w:widowControl/>
              <w:jc w:val="center"/>
              <w:textAlignment w:val="center"/>
              <w:rPr>
                <w:rFonts w:ascii="等线" w:eastAsia="等线" w:hAnsi="等线" w:cs="等线"/>
                <w:color w:val="000000"/>
                <w:sz w:val="22"/>
                <w:szCs w:val="22"/>
              </w:rPr>
            </w:pPr>
            <w:r>
              <w:rPr>
                <w:rFonts w:ascii="等线" w:eastAsia="等线" w:hAnsi="等线" w:cs="等线" w:hint="eastAsia"/>
                <w:color w:val="000000"/>
                <w:kern w:val="0"/>
                <w:sz w:val="22"/>
                <w:szCs w:val="22"/>
                <w:lang w:bidi="ar"/>
              </w:rPr>
              <w:t>金额（万元）</w:t>
            </w:r>
          </w:p>
        </w:tc>
        <w:tc>
          <w:tcPr>
            <w:tcW w:w="500" w:type="pct"/>
            <w:tcBorders>
              <w:top w:val="single" w:sz="4" w:space="0" w:color="000000"/>
              <w:left w:val="single" w:sz="4" w:space="0" w:color="000000"/>
              <w:bottom w:val="single" w:sz="4" w:space="0" w:color="000000"/>
              <w:right w:val="single" w:sz="4" w:space="0" w:color="000000"/>
            </w:tcBorders>
            <w:shd w:val="clear" w:color="auto" w:fill="auto"/>
            <w:vAlign w:val="center"/>
          </w:tcPr>
          <w:p w:rsidR="00FC2353" w:rsidRDefault="003F1972">
            <w:pPr>
              <w:widowControl/>
              <w:jc w:val="center"/>
              <w:textAlignment w:val="center"/>
              <w:rPr>
                <w:rFonts w:ascii="等线" w:eastAsia="等线" w:hAnsi="等线" w:cs="等线"/>
                <w:color w:val="000000"/>
                <w:sz w:val="22"/>
                <w:szCs w:val="22"/>
              </w:rPr>
            </w:pPr>
            <w:r>
              <w:rPr>
                <w:rFonts w:ascii="等线" w:eastAsia="等线" w:hAnsi="等线" w:cs="等线" w:hint="eastAsia"/>
                <w:color w:val="000000"/>
                <w:kern w:val="0"/>
                <w:sz w:val="22"/>
                <w:szCs w:val="22"/>
                <w:lang w:bidi="ar"/>
              </w:rPr>
              <w:t>医疗器械注册证号</w:t>
            </w:r>
          </w:p>
        </w:tc>
        <w:tc>
          <w:tcPr>
            <w:tcW w:w="500" w:type="pct"/>
            <w:tcBorders>
              <w:top w:val="single" w:sz="4" w:space="0" w:color="000000"/>
              <w:left w:val="single" w:sz="4" w:space="0" w:color="000000"/>
              <w:bottom w:val="single" w:sz="4" w:space="0" w:color="000000"/>
              <w:right w:val="single" w:sz="4" w:space="0" w:color="000000"/>
            </w:tcBorders>
            <w:shd w:val="clear" w:color="auto" w:fill="auto"/>
            <w:vAlign w:val="center"/>
          </w:tcPr>
          <w:p w:rsidR="00FC2353" w:rsidRDefault="003F1972">
            <w:pPr>
              <w:widowControl/>
              <w:jc w:val="center"/>
              <w:textAlignment w:val="center"/>
              <w:rPr>
                <w:rFonts w:ascii="等线" w:eastAsia="等线" w:hAnsi="等线" w:cs="等线"/>
                <w:color w:val="000000"/>
                <w:sz w:val="22"/>
                <w:szCs w:val="22"/>
              </w:rPr>
            </w:pPr>
            <w:r>
              <w:rPr>
                <w:rFonts w:ascii="等线" w:eastAsia="等线" w:hAnsi="等线" w:cs="等线" w:hint="eastAsia"/>
                <w:color w:val="000000"/>
                <w:kern w:val="0"/>
                <w:sz w:val="22"/>
                <w:szCs w:val="22"/>
                <w:lang w:bidi="ar"/>
              </w:rPr>
              <w:t>生产厂家所属企业类型（大型</w:t>
            </w:r>
            <w:r>
              <w:rPr>
                <w:rFonts w:ascii="等线" w:eastAsia="等线" w:hAnsi="等线" w:cs="等线" w:hint="eastAsia"/>
                <w:color w:val="000000"/>
                <w:kern w:val="0"/>
                <w:sz w:val="22"/>
                <w:szCs w:val="22"/>
                <w:lang w:bidi="ar"/>
              </w:rPr>
              <w:t>/</w:t>
            </w:r>
            <w:r>
              <w:rPr>
                <w:rFonts w:ascii="等线" w:eastAsia="等线" w:hAnsi="等线" w:cs="等线" w:hint="eastAsia"/>
                <w:color w:val="000000"/>
                <w:kern w:val="0"/>
                <w:sz w:val="22"/>
                <w:szCs w:val="22"/>
                <w:lang w:bidi="ar"/>
              </w:rPr>
              <w:t>中型</w:t>
            </w:r>
            <w:r>
              <w:rPr>
                <w:rFonts w:ascii="等线" w:eastAsia="等线" w:hAnsi="等线" w:cs="等线" w:hint="eastAsia"/>
                <w:color w:val="000000"/>
                <w:kern w:val="0"/>
                <w:sz w:val="22"/>
                <w:szCs w:val="22"/>
                <w:lang w:bidi="ar"/>
              </w:rPr>
              <w:t>/</w:t>
            </w:r>
            <w:r>
              <w:rPr>
                <w:rFonts w:ascii="等线" w:eastAsia="等线" w:hAnsi="等线" w:cs="等线" w:hint="eastAsia"/>
                <w:color w:val="000000"/>
                <w:kern w:val="0"/>
                <w:sz w:val="22"/>
                <w:szCs w:val="22"/>
                <w:lang w:bidi="ar"/>
              </w:rPr>
              <w:t>小微型）</w:t>
            </w:r>
          </w:p>
        </w:tc>
        <w:tc>
          <w:tcPr>
            <w:tcW w:w="500" w:type="pct"/>
            <w:tcBorders>
              <w:top w:val="single" w:sz="4" w:space="0" w:color="000000"/>
              <w:left w:val="single" w:sz="4" w:space="0" w:color="000000"/>
              <w:bottom w:val="single" w:sz="4" w:space="0" w:color="000000"/>
              <w:right w:val="single" w:sz="4" w:space="0" w:color="000000"/>
            </w:tcBorders>
            <w:shd w:val="clear" w:color="auto" w:fill="auto"/>
            <w:vAlign w:val="center"/>
          </w:tcPr>
          <w:p w:rsidR="00FC2353" w:rsidRDefault="003F1972">
            <w:pPr>
              <w:widowControl/>
              <w:jc w:val="center"/>
              <w:textAlignment w:val="center"/>
              <w:rPr>
                <w:rFonts w:ascii="等线" w:eastAsia="等线" w:hAnsi="等线" w:cs="等线"/>
                <w:color w:val="000000"/>
                <w:sz w:val="22"/>
                <w:szCs w:val="22"/>
              </w:rPr>
            </w:pPr>
            <w:r>
              <w:rPr>
                <w:rFonts w:ascii="等线" w:eastAsia="等线" w:hAnsi="等线" w:cs="等线" w:hint="eastAsia"/>
                <w:color w:val="000000"/>
                <w:kern w:val="0"/>
                <w:sz w:val="22"/>
                <w:szCs w:val="22"/>
                <w:lang w:bidi="ar"/>
              </w:rPr>
              <w:t>保修期</w:t>
            </w:r>
          </w:p>
        </w:tc>
        <w:tc>
          <w:tcPr>
            <w:tcW w:w="500" w:type="pct"/>
            <w:tcBorders>
              <w:top w:val="single" w:sz="4" w:space="0" w:color="000000"/>
              <w:left w:val="single" w:sz="4" w:space="0" w:color="000000"/>
              <w:bottom w:val="single" w:sz="4" w:space="0" w:color="000000"/>
              <w:right w:val="single" w:sz="4" w:space="0" w:color="000000"/>
            </w:tcBorders>
            <w:shd w:val="clear" w:color="auto" w:fill="auto"/>
            <w:vAlign w:val="center"/>
          </w:tcPr>
          <w:p w:rsidR="00FC2353" w:rsidRDefault="003F1972">
            <w:pPr>
              <w:widowControl/>
              <w:jc w:val="center"/>
              <w:textAlignment w:val="center"/>
              <w:rPr>
                <w:rFonts w:ascii="等线" w:eastAsia="等线" w:hAnsi="等线" w:cs="等线"/>
                <w:color w:val="000000"/>
                <w:kern w:val="0"/>
                <w:sz w:val="22"/>
                <w:szCs w:val="22"/>
                <w:lang w:bidi="ar"/>
              </w:rPr>
            </w:pPr>
            <w:r>
              <w:rPr>
                <w:rFonts w:ascii="等线" w:eastAsia="等线" w:hAnsi="等线" w:cs="等线" w:hint="eastAsia"/>
                <w:color w:val="000000"/>
                <w:kern w:val="0"/>
                <w:sz w:val="22"/>
                <w:szCs w:val="22"/>
                <w:lang w:bidi="ar"/>
              </w:rPr>
              <w:t>报价公司</w:t>
            </w:r>
          </w:p>
        </w:tc>
      </w:tr>
      <w:tr w:rsidR="00FC2353">
        <w:trPr>
          <w:trHeight w:val="285"/>
        </w:trPr>
        <w:tc>
          <w:tcPr>
            <w:tcW w:w="499" w:type="pct"/>
            <w:tcBorders>
              <w:top w:val="single" w:sz="4" w:space="0" w:color="000000"/>
              <w:left w:val="single" w:sz="4" w:space="0" w:color="000000"/>
              <w:bottom w:val="single" w:sz="4" w:space="0" w:color="000000"/>
              <w:right w:val="single" w:sz="4" w:space="0" w:color="000000"/>
            </w:tcBorders>
            <w:shd w:val="clear" w:color="auto" w:fill="auto"/>
            <w:vAlign w:val="center"/>
          </w:tcPr>
          <w:p w:rsidR="00FC2353" w:rsidRDefault="00FC2353">
            <w:pPr>
              <w:jc w:val="center"/>
              <w:rPr>
                <w:rFonts w:ascii="等线" w:eastAsia="等线" w:hAnsi="等线" w:cs="等线"/>
                <w:color w:val="000000"/>
                <w:sz w:val="22"/>
                <w:szCs w:val="22"/>
              </w:rPr>
            </w:pPr>
          </w:p>
        </w:tc>
        <w:tc>
          <w:tcPr>
            <w:tcW w:w="500" w:type="pct"/>
            <w:tcBorders>
              <w:top w:val="single" w:sz="4" w:space="0" w:color="000000"/>
              <w:left w:val="single" w:sz="4" w:space="0" w:color="000000"/>
              <w:bottom w:val="single" w:sz="4" w:space="0" w:color="000000"/>
              <w:right w:val="single" w:sz="4" w:space="0" w:color="000000"/>
            </w:tcBorders>
            <w:shd w:val="clear" w:color="auto" w:fill="auto"/>
            <w:vAlign w:val="center"/>
          </w:tcPr>
          <w:p w:rsidR="00FC2353" w:rsidRDefault="00FC2353">
            <w:pPr>
              <w:jc w:val="center"/>
              <w:rPr>
                <w:rFonts w:ascii="等线" w:eastAsia="等线" w:hAnsi="等线" w:cs="等线"/>
                <w:color w:val="000000"/>
                <w:sz w:val="22"/>
                <w:szCs w:val="22"/>
              </w:rPr>
            </w:pPr>
          </w:p>
        </w:tc>
        <w:tc>
          <w:tcPr>
            <w:tcW w:w="500" w:type="pct"/>
            <w:tcBorders>
              <w:top w:val="single" w:sz="4" w:space="0" w:color="000000"/>
              <w:left w:val="single" w:sz="4" w:space="0" w:color="000000"/>
              <w:bottom w:val="single" w:sz="4" w:space="0" w:color="000000"/>
              <w:right w:val="single" w:sz="4" w:space="0" w:color="000000"/>
            </w:tcBorders>
            <w:shd w:val="clear" w:color="auto" w:fill="auto"/>
            <w:vAlign w:val="center"/>
          </w:tcPr>
          <w:p w:rsidR="00FC2353" w:rsidRDefault="00FC2353">
            <w:pPr>
              <w:jc w:val="center"/>
              <w:rPr>
                <w:rFonts w:ascii="等线" w:eastAsia="等线" w:hAnsi="等线" w:cs="等线"/>
                <w:color w:val="000000"/>
                <w:sz w:val="22"/>
                <w:szCs w:val="22"/>
              </w:rPr>
            </w:pPr>
          </w:p>
        </w:tc>
        <w:tc>
          <w:tcPr>
            <w:tcW w:w="500" w:type="pct"/>
            <w:tcBorders>
              <w:top w:val="single" w:sz="4" w:space="0" w:color="000000"/>
              <w:left w:val="single" w:sz="4" w:space="0" w:color="000000"/>
              <w:bottom w:val="single" w:sz="4" w:space="0" w:color="000000"/>
              <w:right w:val="single" w:sz="4" w:space="0" w:color="000000"/>
            </w:tcBorders>
            <w:shd w:val="clear" w:color="auto" w:fill="auto"/>
            <w:vAlign w:val="center"/>
          </w:tcPr>
          <w:p w:rsidR="00FC2353" w:rsidRDefault="00FC2353">
            <w:pPr>
              <w:jc w:val="center"/>
              <w:rPr>
                <w:rFonts w:ascii="等线" w:eastAsia="等线" w:hAnsi="等线" w:cs="等线"/>
                <w:color w:val="000000"/>
                <w:sz w:val="22"/>
                <w:szCs w:val="22"/>
              </w:rPr>
            </w:pPr>
          </w:p>
        </w:tc>
        <w:tc>
          <w:tcPr>
            <w:tcW w:w="500" w:type="pct"/>
            <w:tcBorders>
              <w:top w:val="single" w:sz="4" w:space="0" w:color="000000"/>
              <w:left w:val="single" w:sz="4" w:space="0" w:color="000000"/>
              <w:bottom w:val="single" w:sz="4" w:space="0" w:color="000000"/>
              <w:right w:val="single" w:sz="4" w:space="0" w:color="000000"/>
            </w:tcBorders>
            <w:shd w:val="clear" w:color="auto" w:fill="auto"/>
            <w:vAlign w:val="center"/>
          </w:tcPr>
          <w:p w:rsidR="00FC2353" w:rsidRDefault="00FC2353">
            <w:pPr>
              <w:jc w:val="center"/>
              <w:rPr>
                <w:rFonts w:ascii="等线" w:eastAsia="等线" w:hAnsi="等线" w:cs="等线"/>
                <w:color w:val="000000"/>
                <w:sz w:val="22"/>
                <w:szCs w:val="22"/>
              </w:rPr>
            </w:pPr>
          </w:p>
        </w:tc>
        <w:tc>
          <w:tcPr>
            <w:tcW w:w="500" w:type="pct"/>
            <w:tcBorders>
              <w:top w:val="single" w:sz="4" w:space="0" w:color="000000"/>
              <w:left w:val="single" w:sz="4" w:space="0" w:color="000000"/>
              <w:bottom w:val="single" w:sz="4" w:space="0" w:color="000000"/>
              <w:right w:val="single" w:sz="4" w:space="0" w:color="000000"/>
            </w:tcBorders>
            <w:shd w:val="clear" w:color="auto" w:fill="auto"/>
            <w:vAlign w:val="center"/>
          </w:tcPr>
          <w:p w:rsidR="00FC2353" w:rsidRDefault="00FC2353">
            <w:pPr>
              <w:jc w:val="center"/>
              <w:rPr>
                <w:rFonts w:ascii="等线" w:eastAsia="等线" w:hAnsi="等线" w:cs="等线"/>
                <w:color w:val="000000"/>
                <w:sz w:val="22"/>
                <w:szCs w:val="22"/>
              </w:rPr>
            </w:pPr>
          </w:p>
        </w:tc>
        <w:tc>
          <w:tcPr>
            <w:tcW w:w="500" w:type="pct"/>
            <w:tcBorders>
              <w:top w:val="single" w:sz="4" w:space="0" w:color="000000"/>
              <w:left w:val="single" w:sz="4" w:space="0" w:color="000000"/>
              <w:bottom w:val="single" w:sz="4" w:space="0" w:color="000000"/>
              <w:right w:val="single" w:sz="4" w:space="0" w:color="000000"/>
            </w:tcBorders>
            <w:shd w:val="clear" w:color="auto" w:fill="auto"/>
            <w:vAlign w:val="center"/>
          </w:tcPr>
          <w:p w:rsidR="00FC2353" w:rsidRDefault="00FC2353">
            <w:pPr>
              <w:jc w:val="center"/>
              <w:rPr>
                <w:rFonts w:ascii="等线" w:eastAsia="等线" w:hAnsi="等线" w:cs="等线"/>
                <w:color w:val="000000"/>
                <w:sz w:val="22"/>
                <w:szCs w:val="22"/>
              </w:rPr>
            </w:pPr>
          </w:p>
        </w:tc>
        <w:tc>
          <w:tcPr>
            <w:tcW w:w="500" w:type="pct"/>
            <w:tcBorders>
              <w:top w:val="single" w:sz="4" w:space="0" w:color="000000"/>
              <w:left w:val="single" w:sz="4" w:space="0" w:color="000000"/>
              <w:bottom w:val="single" w:sz="4" w:space="0" w:color="000000"/>
              <w:right w:val="single" w:sz="4" w:space="0" w:color="000000"/>
            </w:tcBorders>
            <w:shd w:val="clear" w:color="auto" w:fill="auto"/>
            <w:vAlign w:val="center"/>
          </w:tcPr>
          <w:p w:rsidR="00FC2353" w:rsidRDefault="00FC2353">
            <w:pPr>
              <w:jc w:val="center"/>
              <w:rPr>
                <w:rFonts w:ascii="等线" w:eastAsia="等线" w:hAnsi="等线" w:cs="等线"/>
                <w:color w:val="000000"/>
                <w:sz w:val="22"/>
                <w:szCs w:val="22"/>
              </w:rPr>
            </w:pPr>
          </w:p>
        </w:tc>
        <w:tc>
          <w:tcPr>
            <w:tcW w:w="500" w:type="pct"/>
            <w:tcBorders>
              <w:top w:val="single" w:sz="4" w:space="0" w:color="000000"/>
              <w:left w:val="single" w:sz="4" w:space="0" w:color="000000"/>
              <w:bottom w:val="single" w:sz="4" w:space="0" w:color="000000"/>
              <w:right w:val="single" w:sz="4" w:space="0" w:color="000000"/>
            </w:tcBorders>
            <w:shd w:val="clear" w:color="auto" w:fill="auto"/>
            <w:vAlign w:val="center"/>
          </w:tcPr>
          <w:p w:rsidR="00FC2353" w:rsidRDefault="00FC2353">
            <w:pPr>
              <w:jc w:val="center"/>
              <w:rPr>
                <w:rFonts w:ascii="等线" w:eastAsia="等线" w:hAnsi="等线" w:cs="等线"/>
                <w:color w:val="000000"/>
                <w:sz w:val="22"/>
                <w:szCs w:val="22"/>
              </w:rPr>
            </w:pPr>
          </w:p>
        </w:tc>
        <w:tc>
          <w:tcPr>
            <w:tcW w:w="500" w:type="pct"/>
            <w:tcBorders>
              <w:top w:val="single" w:sz="4" w:space="0" w:color="000000"/>
              <w:left w:val="single" w:sz="4" w:space="0" w:color="000000"/>
              <w:bottom w:val="single" w:sz="4" w:space="0" w:color="000000"/>
              <w:right w:val="single" w:sz="4" w:space="0" w:color="000000"/>
            </w:tcBorders>
            <w:shd w:val="clear" w:color="auto" w:fill="auto"/>
            <w:vAlign w:val="center"/>
          </w:tcPr>
          <w:p w:rsidR="00FC2353" w:rsidRDefault="00FC2353">
            <w:pPr>
              <w:jc w:val="center"/>
              <w:rPr>
                <w:rFonts w:ascii="等线" w:eastAsia="等线" w:hAnsi="等线" w:cs="等线"/>
                <w:color w:val="000000"/>
                <w:sz w:val="22"/>
                <w:szCs w:val="22"/>
              </w:rPr>
            </w:pPr>
          </w:p>
        </w:tc>
      </w:tr>
    </w:tbl>
    <w:p w:rsidR="00FC2353" w:rsidRDefault="003F1972">
      <w:pPr>
        <w:widowControl/>
        <w:spacing w:line="360" w:lineRule="auto"/>
        <w:jc w:val="left"/>
        <w:rPr>
          <w:rFonts w:ascii="宋体" w:hAnsi="宋体"/>
          <w:color w:val="000000"/>
          <w:sz w:val="24"/>
          <w:shd w:val="clear" w:color="auto" w:fill="FFFFFF"/>
        </w:rPr>
      </w:pPr>
      <w:r>
        <w:rPr>
          <w:rFonts w:ascii="宋体" w:hAnsi="宋体" w:hint="eastAsia"/>
          <w:color w:val="000000"/>
          <w:sz w:val="24"/>
          <w:shd w:val="clear" w:color="auto" w:fill="FFFFFF"/>
        </w:rPr>
        <w:t>配套试剂报价单：</w:t>
      </w:r>
    </w:p>
    <w:tbl>
      <w:tblPr>
        <w:tblW w:w="0" w:type="auto"/>
        <w:tblInd w:w="93" w:type="dxa"/>
        <w:tblLook w:val="04A0" w:firstRow="1" w:lastRow="0" w:firstColumn="1" w:lastColumn="0" w:noHBand="0" w:noVBand="1"/>
      </w:tblPr>
      <w:tblGrid>
        <w:gridCol w:w="832"/>
        <w:gridCol w:w="895"/>
        <w:gridCol w:w="1334"/>
        <w:gridCol w:w="832"/>
        <w:gridCol w:w="581"/>
        <w:gridCol w:w="957"/>
        <w:gridCol w:w="1334"/>
        <w:gridCol w:w="832"/>
        <w:gridCol w:w="832"/>
      </w:tblGrid>
      <w:tr w:rsidR="00FC2353">
        <w:trPr>
          <w:trHeight w:val="330"/>
        </w:trPr>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FC2353" w:rsidRDefault="003F1972">
            <w:pPr>
              <w:widowControl/>
              <w:jc w:val="center"/>
              <w:textAlignment w:val="center"/>
              <w:rPr>
                <w:rFonts w:ascii="宋体" w:hAnsi="宋体" w:cs="宋体"/>
                <w:color w:val="000000"/>
                <w:sz w:val="24"/>
              </w:rPr>
            </w:pPr>
            <w:r>
              <w:rPr>
                <w:rFonts w:ascii="宋体" w:hAnsi="宋体" w:cs="宋体" w:hint="eastAsia"/>
                <w:color w:val="000000"/>
                <w:kern w:val="0"/>
                <w:sz w:val="24"/>
                <w:lang w:bidi="ar"/>
              </w:rPr>
              <w:t>试剂名称</w:t>
            </w:r>
          </w:p>
        </w:tc>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FC2353" w:rsidRDefault="003F1972">
            <w:pPr>
              <w:widowControl/>
              <w:jc w:val="center"/>
              <w:textAlignment w:val="center"/>
              <w:rPr>
                <w:rFonts w:ascii="宋体" w:hAnsi="宋体" w:cs="宋体"/>
                <w:color w:val="000000"/>
                <w:sz w:val="24"/>
              </w:rPr>
            </w:pPr>
            <w:r>
              <w:rPr>
                <w:rFonts w:ascii="宋体" w:hAnsi="宋体" w:cs="宋体" w:hint="eastAsia"/>
                <w:color w:val="000000"/>
                <w:kern w:val="0"/>
                <w:sz w:val="24"/>
                <w:lang w:bidi="ar"/>
              </w:rPr>
              <w:t>厂家</w:t>
            </w:r>
            <w:r>
              <w:rPr>
                <w:rFonts w:ascii="宋体" w:hAnsi="宋体" w:cs="宋体" w:hint="eastAsia"/>
                <w:color w:val="000000"/>
                <w:kern w:val="0"/>
                <w:sz w:val="24"/>
                <w:lang w:bidi="ar"/>
              </w:rPr>
              <w:t>/</w:t>
            </w:r>
            <w:r>
              <w:rPr>
                <w:rFonts w:ascii="宋体" w:hAnsi="宋体" w:cs="宋体" w:hint="eastAsia"/>
                <w:color w:val="000000"/>
                <w:kern w:val="0"/>
                <w:sz w:val="24"/>
                <w:lang w:bidi="ar"/>
              </w:rPr>
              <w:t>品牌</w:t>
            </w:r>
          </w:p>
        </w:tc>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FC2353" w:rsidRDefault="003F1972">
            <w:pPr>
              <w:widowControl/>
              <w:jc w:val="center"/>
              <w:textAlignment w:val="center"/>
              <w:rPr>
                <w:rFonts w:ascii="宋体" w:hAnsi="宋体" w:cs="宋体"/>
                <w:color w:val="000000"/>
                <w:sz w:val="24"/>
              </w:rPr>
            </w:pPr>
            <w:r>
              <w:rPr>
                <w:rFonts w:ascii="宋体" w:hAnsi="宋体" w:cs="宋体" w:hint="eastAsia"/>
                <w:color w:val="000000"/>
                <w:kern w:val="0"/>
                <w:sz w:val="24"/>
                <w:lang w:bidi="ar"/>
              </w:rPr>
              <w:t>医疗器械注册证号</w:t>
            </w:r>
          </w:p>
        </w:tc>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FC2353" w:rsidRDefault="003F1972">
            <w:pPr>
              <w:widowControl/>
              <w:jc w:val="center"/>
              <w:textAlignment w:val="center"/>
              <w:rPr>
                <w:rFonts w:ascii="宋体" w:hAnsi="宋体" w:cs="宋体"/>
                <w:color w:val="000000"/>
                <w:sz w:val="24"/>
              </w:rPr>
            </w:pPr>
            <w:r>
              <w:rPr>
                <w:rFonts w:ascii="宋体" w:hAnsi="宋体" w:cs="宋体" w:hint="eastAsia"/>
                <w:color w:val="000000"/>
                <w:kern w:val="0"/>
                <w:sz w:val="24"/>
                <w:lang w:bidi="ar"/>
              </w:rPr>
              <w:t>规格型号</w:t>
            </w:r>
          </w:p>
        </w:tc>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FC2353" w:rsidRDefault="003F1972">
            <w:pPr>
              <w:widowControl/>
              <w:jc w:val="center"/>
              <w:textAlignment w:val="center"/>
              <w:rPr>
                <w:rFonts w:ascii="宋体" w:hAnsi="宋体" w:cs="宋体"/>
                <w:color w:val="000000"/>
                <w:sz w:val="24"/>
              </w:rPr>
            </w:pPr>
            <w:r>
              <w:rPr>
                <w:rFonts w:ascii="宋体" w:hAnsi="宋体" w:cs="宋体" w:hint="eastAsia"/>
                <w:color w:val="000000"/>
                <w:kern w:val="0"/>
                <w:sz w:val="24"/>
                <w:lang w:bidi="ar"/>
              </w:rPr>
              <w:t>单价</w:t>
            </w:r>
          </w:p>
        </w:tc>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FC2353" w:rsidRDefault="003F1972">
            <w:pPr>
              <w:widowControl/>
              <w:jc w:val="center"/>
              <w:textAlignment w:val="center"/>
              <w:rPr>
                <w:rFonts w:ascii="宋体" w:hAnsi="宋体" w:cs="宋体"/>
                <w:color w:val="000000"/>
                <w:sz w:val="24"/>
              </w:rPr>
            </w:pPr>
            <w:r>
              <w:rPr>
                <w:rFonts w:ascii="宋体" w:hAnsi="宋体" w:cs="宋体" w:hint="eastAsia"/>
                <w:color w:val="000000"/>
                <w:kern w:val="0"/>
                <w:sz w:val="24"/>
                <w:lang w:bidi="ar"/>
              </w:rPr>
              <w:t>单人份价格</w:t>
            </w:r>
          </w:p>
        </w:tc>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FC2353" w:rsidRDefault="003F1972">
            <w:pPr>
              <w:widowControl/>
              <w:jc w:val="center"/>
              <w:textAlignment w:val="center"/>
              <w:rPr>
                <w:rFonts w:ascii="宋体" w:hAnsi="宋体" w:cs="宋体"/>
                <w:color w:val="000000"/>
                <w:sz w:val="24"/>
              </w:rPr>
            </w:pPr>
            <w:r>
              <w:rPr>
                <w:rFonts w:ascii="宋体" w:hAnsi="宋体" w:cs="宋体" w:hint="eastAsia"/>
                <w:color w:val="000000"/>
                <w:kern w:val="0"/>
                <w:sz w:val="24"/>
                <w:lang w:bidi="ar"/>
              </w:rPr>
              <w:t>检测项目收费标准</w:t>
            </w:r>
          </w:p>
        </w:tc>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FC2353" w:rsidRDefault="003F1972">
            <w:pPr>
              <w:widowControl/>
              <w:jc w:val="center"/>
              <w:textAlignment w:val="center"/>
              <w:rPr>
                <w:rFonts w:ascii="宋体" w:hAnsi="宋体" w:cs="宋体"/>
                <w:color w:val="000000"/>
                <w:sz w:val="24"/>
              </w:rPr>
            </w:pPr>
            <w:r>
              <w:rPr>
                <w:rFonts w:ascii="宋体" w:hAnsi="宋体" w:cs="宋体" w:hint="eastAsia"/>
                <w:color w:val="000000"/>
                <w:kern w:val="0"/>
                <w:sz w:val="24"/>
                <w:lang w:bidi="ar"/>
              </w:rPr>
              <w:t>试剂占比</w:t>
            </w:r>
          </w:p>
        </w:tc>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FC2353" w:rsidRDefault="003F1972">
            <w:pPr>
              <w:widowControl/>
              <w:jc w:val="center"/>
              <w:textAlignment w:val="center"/>
              <w:rPr>
                <w:rFonts w:ascii="宋体" w:hAnsi="宋体" w:cs="宋体"/>
                <w:color w:val="000000"/>
                <w:sz w:val="24"/>
              </w:rPr>
            </w:pPr>
            <w:r>
              <w:rPr>
                <w:rFonts w:ascii="宋体" w:hAnsi="宋体" w:cs="宋体" w:hint="eastAsia"/>
                <w:color w:val="000000"/>
                <w:kern w:val="0"/>
                <w:sz w:val="24"/>
                <w:lang w:bidi="ar"/>
              </w:rPr>
              <w:t>报价公司</w:t>
            </w:r>
          </w:p>
        </w:tc>
      </w:tr>
      <w:tr w:rsidR="00FC2353">
        <w:trPr>
          <w:trHeight w:val="312"/>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FC2353" w:rsidRDefault="00FC2353">
            <w:pPr>
              <w:jc w:val="center"/>
              <w:rPr>
                <w:rFonts w:ascii="宋体" w:hAnsi="宋体" w:cs="宋体"/>
                <w:color w:val="000000"/>
                <w:sz w:val="24"/>
              </w:rPr>
            </w:pPr>
          </w:p>
        </w:tc>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FC2353" w:rsidRDefault="00FC2353">
            <w:pPr>
              <w:jc w:val="center"/>
              <w:rPr>
                <w:rFonts w:ascii="宋体" w:hAnsi="宋体" w:cs="宋体"/>
                <w:color w:val="000000"/>
                <w:sz w:val="24"/>
              </w:rPr>
            </w:pPr>
          </w:p>
        </w:tc>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FC2353" w:rsidRDefault="00FC2353">
            <w:pPr>
              <w:jc w:val="center"/>
              <w:rPr>
                <w:rFonts w:ascii="宋体" w:hAnsi="宋体" w:cs="宋体"/>
                <w:color w:val="000000"/>
                <w:sz w:val="24"/>
              </w:rPr>
            </w:pPr>
          </w:p>
        </w:tc>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FC2353" w:rsidRDefault="00FC2353">
            <w:pPr>
              <w:jc w:val="center"/>
              <w:rPr>
                <w:rFonts w:ascii="宋体" w:hAnsi="宋体" w:cs="宋体"/>
                <w:color w:val="000000"/>
                <w:sz w:val="24"/>
              </w:rPr>
            </w:pPr>
          </w:p>
        </w:tc>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FC2353" w:rsidRDefault="00FC2353">
            <w:pPr>
              <w:jc w:val="center"/>
              <w:rPr>
                <w:rFonts w:ascii="宋体" w:hAnsi="宋体" w:cs="宋体"/>
                <w:color w:val="000000"/>
                <w:sz w:val="24"/>
              </w:rPr>
            </w:pPr>
          </w:p>
        </w:tc>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FC2353" w:rsidRDefault="00FC2353">
            <w:pPr>
              <w:jc w:val="center"/>
              <w:rPr>
                <w:rFonts w:ascii="宋体" w:hAnsi="宋体" w:cs="宋体"/>
                <w:color w:val="000000"/>
                <w:sz w:val="24"/>
              </w:rPr>
            </w:pPr>
          </w:p>
        </w:tc>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FC2353" w:rsidRDefault="00FC2353">
            <w:pPr>
              <w:jc w:val="center"/>
              <w:rPr>
                <w:rFonts w:ascii="宋体" w:hAnsi="宋体" w:cs="宋体"/>
                <w:color w:val="000000"/>
                <w:sz w:val="24"/>
              </w:rPr>
            </w:pPr>
          </w:p>
        </w:tc>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FC2353" w:rsidRDefault="00FC2353">
            <w:pPr>
              <w:jc w:val="center"/>
              <w:rPr>
                <w:rFonts w:ascii="宋体" w:hAnsi="宋体" w:cs="宋体"/>
                <w:color w:val="000000"/>
                <w:sz w:val="24"/>
              </w:rPr>
            </w:pPr>
          </w:p>
        </w:tc>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FC2353" w:rsidRDefault="00FC2353">
            <w:pPr>
              <w:jc w:val="center"/>
              <w:rPr>
                <w:rFonts w:ascii="宋体" w:hAnsi="宋体" w:cs="宋体"/>
                <w:color w:val="000000"/>
                <w:sz w:val="24"/>
              </w:rPr>
            </w:pPr>
          </w:p>
        </w:tc>
      </w:tr>
      <w:tr w:rsidR="00FC2353">
        <w:trPr>
          <w:trHeight w:val="285"/>
        </w:trPr>
        <w:tc>
          <w:tcPr>
            <w:tcW w:w="0" w:type="auto"/>
            <w:tcBorders>
              <w:top w:val="single" w:sz="4" w:space="0" w:color="000000"/>
              <w:left w:val="single" w:sz="4" w:space="0" w:color="000000"/>
              <w:bottom w:val="single" w:sz="4" w:space="0" w:color="000000"/>
              <w:right w:val="single" w:sz="4" w:space="0" w:color="000000"/>
            </w:tcBorders>
            <w:shd w:val="clear" w:color="auto" w:fill="auto"/>
            <w:vAlign w:val="bottom"/>
          </w:tcPr>
          <w:p w:rsidR="00FC2353" w:rsidRDefault="00FC2353">
            <w:pPr>
              <w:jc w:val="center"/>
              <w:rPr>
                <w:rFonts w:ascii="宋体" w:hAnsi="宋体" w:cs="宋体"/>
                <w:color w:val="000000"/>
                <w:sz w:val="24"/>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bottom"/>
          </w:tcPr>
          <w:p w:rsidR="00FC2353" w:rsidRDefault="00FC2353">
            <w:pPr>
              <w:jc w:val="center"/>
              <w:rPr>
                <w:rFonts w:ascii="宋体" w:hAnsi="宋体" w:cs="宋体"/>
                <w:color w:val="000000"/>
                <w:sz w:val="24"/>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bottom"/>
          </w:tcPr>
          <w:p w:rsidR="00FC2353" w:rsidRDefault="00FC2353">
            <w:pPr>
              <w:jc w:val="center"/>
              <w:rPr>
                <w:rFonts w:ascii="宋体" w:hAnsi="宋体" w:cs="宋体"/>
                <w:color w:val="000000"/>
                <w:sz w:val="24"/>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bottom"/>
          </w:tcPr>
          <w:p w:rsidR="00FC2353" w:rsidRDefault="00FC2353">
            <w:pPr>
              <w:jc w:val="center"/>
              <w:rPr>
                <w:rFonts w:ascii="宋体" w:hAnsi="宋体" w:cs="宋体"/>
                <w:color w:val="000000"/>
                <w:sz w:val="24"/>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bottom"/>
          </w:tcPr>
          <w:p w:rsidR="00FC2353" w:rsidRDefault="00FC2353">
            <w:pPr>
              <w:jc w:val="center"/>
              <w:rPr>
                <w:rFonts w:ascii="宋体" w:hAnsi="宋体" w:cs="宋体"/>
                <w:color w:val="000000"/>
                <w:sz w:val="24"/>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bottom"/>
          </w:tcPr>
          <w:p w:rsidR="00FC2353" w:rsidRDefault="00FC2353">
            <w:pPr>
              <w:jc w:val="center"/>
              <w:rPr>
                <w:rFonts w:ascii="宋体" w:hAnsi="宋体" w:cs="宋体"/>
                <w:color w:val="000000"/>
                <w:sz w:val="24"/>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bottom"/>
          </w:tcPr>
          <w:p w:rsidR="00FC2353" w:rsidRDefault="00FC2353">
            <w:pPr>
              <w:jc w:val="center"/>
              <w:rPr>
                <w:rFonts w:ascii="宋体" w:hAnsi="宋体" w:cs="宋体"/>
                <w:color w:val="000000"/>
                <w:sz w:val="24"/>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bottom"/>
          </w:tcPr>
          <w:p w:rsidR="00FC2353" w:rsidRDefault="00FC2353">
            <w:pPr>
              <w:jc w:val="center"/>
              <w:rPr>
                <w:rFonts w:ascii="宋体" w:hAnsi="宋体" w:cs="宋体"/>
                <w:color w:val="000000"/>
                <w:sz w:val="24"/>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bottom"/>
          </w:tcPr>
          <w:p w:rsidR="00FC2353" w:rsidRDefault="00FC2353">
            <w:pPr>
              <w:rPr>
                <w:rFonts w:ascii="等线" w:eastAsia="等线" w:hAnsi="等线" w:cs="等线"/>
                <w:color w:val="000000"/>
                <w:sz w:val="22"/>
                <w:szCs w:val="22"/>
              </w:rPr>
            </w:pPr>
          </w:p>
        </w:tc>
      </w:tr>
    </w:tbl>
    <w:p w:rsidR="00FC2353" w:rsidRDefault="00FC2353">
      <w:pPr>
        <w:pStyle w:val="a1"/>
      </w:pPr>
    </w:p>
    <w:p w:rsidR="00FC2353" w:rsidRDefault="003F1972">
      <w:pPr>
        <w:widowControl/>
        <w:spacing w:line="360" w:lineRule="auto"/>
        <w:jc w:val="left"/>
        <w:rPr>
          <w:rFonts w:ascii="宋体" w:hAnsi="宋体"/>
          <w:color w:val="000000"/>
          <w:sz w:val="24"/>
          <w:shd w:val="clear" w:color="auto" w:fill="FFFFFF"/>
        </w:rPr>
      </w:pPr>
      <w:r>
        <w:rPr>
          <w:rFonts w:ascii="宋体" w:hAnsi="宋体" w:hint="eastAsia"/>
          <w:color w:val="000000"/>
          <w:sz w:val="24"/>
          <w:shd w:val="clear" w:color="auto" w:fill="FFFFFF"/>
        </w:rPr>
        <w:lastRenderedPageBreak/>
        <w:t>★联系人、联系电话；</w:t>
      </w:r>
    </w:p>
    <w:p w:rsidR="00FC2353" w:rsidRDefault="003F1972">
      <w:pPr>
        <w:widowControl/>
        <w:spacing w:line="360" w:lineRule="auto"/>
        <w:jc w:val="left"/>
        <w:rPr>
          <w:rFonts w:ascii="宋体" w:hAnsi="宋体"/>
          <w:color w:val="000000"/>
          <w:sz w:val="24"/>
          <w:shd w:val="clear" w:color="auto" w:fill="FFFFFF"/>
        </w:rPr>
      </w:pPr>
      <w:r>
        <w:rPr>
          <w:rFonts w:ascii="宋体" w:hAnsi="宋体" w:hint="eastAsia"/>
          <w:color w:val="000000"/>
          <w:sz w:val="24"/>
          <w:shd w:val="clear" w:color="auto" w:fill="FFFFFF"/>
        </w:rPr>
        <w:t>如有尽量提供医疗服务价格、收费编码等信息。</w:t>
      </w:r>
    </w:p>
    <w:p w:rsidR="00FC2353" w:rsidRDefault="003F1972">
      <w:pPr>
        <w:numPr>
          <w:ilvl w:val="0"/>
          <w:numId w:val="6"/>
        </w:numPr>
        <w:spacing w:line="360" w:lineRule="auto"/>
        <w:rPr>
          <w:rFonts w:ascii="宋体" w:hAnsi="宋体"/>
          <w:bCs/>
          <w:color w:val="000000"/>
          <w:sz w:val="24"/>
          <w:shd w:val="clear" w:color="auto" w:fill="FFFFFF"/>
        </w:rPr>
      </w:pPr>
      <w:r>
        <w:rPr>
          <w:rFonts w:ascii="宋体" w:hAnsi="宋体"/>
          <w:bCs/>
          <w:color w:val="000000"/>
          <w:sz w:val="24"/>
          <w:shd w:val="clear" w:color="auto" w:fill="FFFFFF"/>
        </w:rPr>
        <w:t>耗材报价</w:t>
      </w:r>
      <w:r>
        <w:rPr>
          <w:rFonts w:ascii="宋体" w:hAnsi="宋体" w:hint="eastAsia"/>
          <w:bCs/>
          <w:color w:val="000000"/>
          <w:sz w:val="24"/>
          <w:shd w:val="clear" w:color="auto" w:fill="FFFFFF"/>
        </w:rPr>
        <w:t>（如有）、设备主要</w:t>
      </w:r>
      <w:r>
        <w:rPr>
          <w:rFonts w:ascii="宋体" w:hAnsi="宋体"/>
          <w:bCs/>
          <w:color w:val="000000"/>
          <w:sz w:val="24"/>
          <w:shd w:val="clear" w:color="auto" w:fill="FFFFFF"/>
        </w:rPr>
        <w:t>选配件</w:t>
      </w:r>
      <w:r>
        <w:rPr>
          <w:rFonts w:ascii="宋体" w:hAnsi="宋体" w:hint="eastAsia"/>
          <w:bCs/>
          <w:color w:val="000000"/>
          <w:sz w:val="24"/>
          <w:shd w:val="clear" w:color="auto" w:fill="FFFFFF"/>
        </w:rPr>
        <w:t>及</w:t>
      </w:r>
      <w:r>
        <w:rPr>
          <w:rFonts w:ascii="宋体" w:hAnsi="宋体"/>
          <w:bCs/>
          <w:color w:val="000000"/>
          <w:sz w:val="24"/>
          <w:shd w:val="clear" w:color="auto" w:fill="FFFFFF"/>
        </w:rPr>
        <w:t>报价</w:t>
      </w:r>
    </w:p>
    <w:tbl>
      <w:tblPr>
        <w:tblW w:w="4998" w:type="pct"/>
        <w:tblLook w:val="04A0" w:firstRow="1" w:lastRow="0" w:firstColumn="1" w:lastColumn="0" w:noHBand="0" w:noVBand="1"/>
      </w:tblPr>
      <w:tblGrid>
        <w:gridCol w:w="851"/>
        <w:gridCol w:w="852"/>
        <w:gridCol w:w="852"/>
        <w:gridCol w:w="852"/>
        <w:gridCol w:w="852"/>
        <w:gridCol w:w="852"/>
        <w:gridCol w:w="852"/>
        <w:gridCol w:w="852"/>
        <w:gridCol w:w="852"/>
        <w:gridCol w:w="852"/>
      </w:tblGrid>
      <w:tr w:rsidR="00FC2353">
        <w:trPr>
          <w:trHeight w:val="855"/>
        </w:trPr>
        <w:tc>
          <w:tcPr>
            <w:tcW w:w="499" w:type="pct"/>
            <w:tcBorders>
              <w:top w:val="single" w:sz="4" w:space="0" w:color="000000"/>
              <w:left w:val="single" w:sz="4" w:space="0" w:color="000000"/>
              <w:bottom w:val="single" w:sz="4" w:space="0" w:color="000000"/>
              <w:right w:val="single" w:sz="4" w:space="0" w:color="000000"/>
            </w:tcBorders>
            <w:shd w:val="clear" w:color="auto" w:fill="auto"/>
            <w:vAlign w:val="center"/>
          </w:tcPr>
          <w:p w:rsidR="00FC2353" w:rsidRDefault="003F1972">
            <w:pPr>
              <w:widowControl/>
              <w:jc w:val="center"/>
              <w:textAlignment w:val="center"/>
              <w:rPr>
                <w:rFonts w:ascii="宋体" w:hAnsi="宋体" w:cs="宋体"/>
                <w:color w:val="000000"/>
                <w:sz w:val="24"/>
              </w:rPr>
            </w:pPr>
            <w:r>
              <w:rPr>
                <w:rFonts w:ascii="宋体" w:hAnsi="宋体" w:cs="宋体" w:hint="eastAsia"/>
                <w:color w:val="000000"/>
                <w:kern w:val="0"/>
                <w:sz w:val="24"/>
                <w:lang w:bidi="ar"/>
              </w:rPr>
              <w:t>序号</w:t>
            </w:r>
          </w:p>
        </w:tc>
        <w:tc>
          <w:tcPr>
            <w:tcW w:w="500" w:type="pct"/>
            <w:tcBorders>
              <w:top w:val="single" w:sz="4" w:space="0" w:color="000000"/>
              <w:left w:val="single" w:sz="4" w:space="0" w:color="000000"/>
              <w:bottom w:val="single" w:sz="4" w:space="0" w:color="000000"/>
              <w:right w:val="single" w:sz="4" w:space="0" w:color="000000"/>
            </w:tcBorders>
            <w:shd w:val="clear" w:color="auto" w:fill="auto"/>
            <w:vAlign w:val="center"/>
          </w:tcPr>
          <w:p w:rsidR="00FC2353" w:rsidRDefault="003F1972">
            <w:pPr>
              <w:widowControl/>
              <w:jc w:val="center"/>
              <w:textAlignment w:val="center"/>
              <w:rPr>
                <w:rFonts w:ascii="宋体" w:hAnsi="宋体" w:cs="宋体"/>
                <w:color w:val="000000"/>
                <w:sz w:val="24"/>
              </w:rPr>
            </w:pPr>
            <w:r>
              <w:rPr>
                <w:rFonts w:ascii="宋体" w:hAnsi="宋体" w:cs="宋体" w:hint="eastAsia"/>
                <w:color w:val="000000"/>
                <w:kern w:val="0"/>
                <w:sz w:val="24"/>
                <w:lang w:bidi="ar"/>
              </w:rPr>
              <w:t>耗材产品名称</w:t>
            </w:r>
          </w:p>
        </w:tc>
        <w:tc>
          <w:tcPr>
            <w:tcW w:w="500" w:type="pct"/>
            <w:tcBorders>
              <w:top w:val="single" w:sz="4" w:space="0" w:color="000000"/>
              <w:left w:val="single" w:sz="4" w:space="0" w:color="000000"/>
              <w:bottom w:val="single" w:sz="4" w:space="0" w:color="000000"/>
              <w:right w:val="single" w:sz="4" w:space="0" w:color="000000"/>
            </w:tcBorders>
            <w:shd w:val="clear" w:color="auto" w:fill="auto"/>
            <w:vAlign w:val="center"/>
          </w:tcPr>
          <w:p w:rsidR="00FC2353" w:rsidRDefault="003F1972">
            <w:pPr>
              <w:widowControl/>
              <w:jc w:val="center"/>
              <w:textAlignment w:val="center"/>
              <w:rPr>
                <w:rFonts w:ascii="宋体" w:hAnsi="宋体" w:cs="宋体"/>
                <w:color w:val="000000"/>
                <w:sz w:val="24"/>
              </w:rPr>
            </w:pPr>
            <w:r>
              <w:rPr>
                <w:rFonts w:ascii="宋体" w:hAnsi="宋体" w:cs="宋体" w:hint="eastAsia"/>
                <w:color w:val="000000"/>
                <w:kern w:val="0"/>
                <w:sz w:val="24"/>
                <w:lang w:bidi="ar"/>
              </w:rPr>
              <w:t>耗材规格型号</w:t>
            </w:r>
          </w:p>
        </w:tc>
        <w:tc>
          <w:tcPr>
            <w:tcW w:w="500" w:type="pct"/>
            <w:tcBorders>
              <w:top w:val="single" w:sz="4" w:space="0" w:color="000000"/>
              <w:left w:val="single" w:sz="4" w:space="0" w:color="000000"/>
              <w:bottom w:val="single" w:sz="4" w:space="0" w:color="000000"/>
              <w:right w:val="single" w:sz="4" w:space="0" w:color="000000"/>
            </w:tcBorders>
            <w:shd w:val="clear" w:color="auto" w:fill="auto"/>
            <w:vAlign w:val="center"/>
          </w:tcPr>
          <w:p w:rsidR="00FC2353" w:rsidRDefault="003F1972">
            <w:pPr>
              <w:widowControl/>
              <w:jc w:val="center"/>
              <w:textAlignment w:val="center"/>
              <w:rPr>
                <w:rFonts w:ascii="宋体" w:hAnsi="宋体" w:cs="宋体"/>
                <w:color w:val="000000"/>
                <w:sz w:val="24"/>
              </w:rPr>
            </w:pPr>
            <w:r>
              <w:rPr>
                <w:rFonts w:ascii="宋体" w:hAnsi="宋体" w:cs="宋体" w:hint="eastAsia"/>
                <w:color w:val="000000"/>
                <w:kern w:val="0"/>
                <w:sz w:val="24"/>
                <w:lang w:bidi="ar"/>
              </w:rPr>
              <w:t>品牌</w:t>
            </w:r>
          </w:p>
        </w:tc>
        <w:tc>
          <w:tcPr>
            <w:tcW w:w="500" w:type="pct"/>
            <w:tcBorders>
              <w:top w:val="single" w:sz="4" w:space="0" w:color="000000"/>
              <w:left w:val="single" w:sz="4" w:space="0" w:color="000000"/>
              <w:bottom w:val="single" w:sz="4" w:space="0" w:color="000000"/>
              <w:right w:val="single" w:sz="4" w:space="0" w:color="000000"/>
            </w:tcBorders>
            <w:shd w:val="clear" w:color="auto" w:fill="auto"/>
            <w:vAlign w:val="center"/>
          </w:tcPr>
          <w:p w:rsidR="00FC2353" w:rsidRDefault="003F1972">
            <w:pPr>
              <w:widowControl/>
              <w:jc w:val="center"/>
              <w:textAlignment w:val="center"/>
              <w:rPr>
                <w:rFonts w:ascii="宋体" w:hAnsi="宋体" w:cs="宋体"/>
                <w:color w:val="000000"/>
                <w:sz w:val="24"/>
              </w:rPr>
            </w:pPr>
            <w:r>
              <w:rPr>
                <w:rFonts w:ascii="宋体" w:hAnsi="宋体" w:cs="宋体" w:hint="eastAsia"/>
                <w:color w:val="000000"/>
                <w:kern w:val="0"/>
                <w:sz w:val="24"/>
                <w:lang w:bidi="ar"/>
              </w:rPr>
              <w:t>单价</w:t>
            </w:r>
          </w:p>
        </w:tc>
        <w:tc>
          <w:tcPr>
            <w:tcW w:w="500" w:type="pct"/>
            <w:tcBorders>
              <w:top w:val="single" w:sz="4" w:space="0" w:color="000000"/>
              <w:left w:val="single" w:sz="4" w:space="0" w:color="000000"/>
              <w:bottom w:val="single" w:sz="4" w:space="0" w:color="000000"/>
              <w:right w:val="single" w:sz="4" w:space="0" w:color="000000"/>
            </w:tcBorders>
            <w:shd w:val="clear" w:color="auto" w:fill="auto"/>
            <w:vAlign w:val="center"/>
          </w:tcPr>
          <w:p w:rsidR="00FC2353" w:rsidRDefault="003F1972">
            <w:pPr>
              <w:widowControl/>
              <w:jc w:val="center"/>
              <w:textAlignment w:val="center"/>
              <w:rPr>
                <w:rFonts w:ascii="宋体" w:hAnsi="宋体" w:cs="宋体"/>
                <w:color w:val="000000"/>
                <w:sz w:val="24"/>
              </w:rPr>
            </w:pPr>
            <w:r>
              <w:rPr>
                <w:rFonts w:ascii="宋体" w:hAnsi="宋体" w:cs="宋体" w:hint="eastAsia"/>
                <w:color w:val="000000"/>
                <w:kern w:val="0"/>
                <w:sz w:val="24"/>
                <w:lang w:bidi="ar"/>
              </w:rPr>
              <w:t>注册证号</w:t>
            </w:r>
          </w:p>
        </w:tc>
        <w:tc>
          <w:tcPr>
            <w:tcW w:w="500" w:type="pct"/>
            <w:tcBorders>
              <w:top w:val="single" w:sz="4" w:space="0" w:color="000000"/>
              <w:left w:val="single" w:sz="4" w:space="0" w:color="000000"/>
              <w:bottom w:val="single" w:sz="4" w:space="0" w:color="000000"/>
              <w:right w:val="single" w:sz="4" w:space="0" w:color="000000"/>
            </w:tcBorders>
            <w:shd w:val="clear" w:color="auto" w:fill="auto"/>
            <w:vAlign w:val="center"/>
          </w:tcPr>
          <w:p w:rsidR="00FC2353" w:rsidRDefault="003F1972">
            <w:pPr>
              <w:widowControl/>
              <w:jc w:val="center"/>
              <w:textAlignment w:val="center"/>
              <w:rPr>
                <w:rFonts w:ascii="宋体" w:hAnsi="宋体" w:cs="宋体"/>
                <w:color w:val="000000"/>
                <w:sz w:val="24"/>
              </w:rPr>
            </w:pPr>
            <w:r>
              <w:rPr>
                <w:rFonts w:ascii="宋体" w:hAnsi="宋体" w:cs="宋体" w:hint="eastAsia"/>
                <w:color w:val="000000"/>
                <w:kern w:val="0"/>
                <w:sz w:val="24"/>
                <w:lang w:bidi="ar"/>
              </w:rPr>
              <w:t>医保码</w:t>
            </w:r>
          </w:p>
        </w:tc>
        <w:tc>
          <w:tcPr>
            <w:tcW w:w="500" w:type="pct"/>
            <w:tcBorders>
              <w:top w:val="single" w:sz="4" w:space="0" w:color="000000"/>
              <w:left w:val="single" w:sz="4" w:space="0" w:color="000000"/>
              <w:bottom w:val="single" w:sz="4" w:space="0" w:color="000000"/>
              <w:right w:val="single" w:sz="4" w:space="0" w:color="000000"/>
            </w:tcBorders>
            <w:shd w:val="clear" w:color="auto" w:fill="auto"/>
            <w:vAlign w:val="center"/>
          </w:tcPr>
          <w:p w:rsidR="00FC2353" w:rsidRDefault="003F1972">
            <w:pPr>
              <w:widowControl/>
              <w:jc w:val="center"/>
              <w:textAlignment w:val="center"/>
              <w:rPr>
                <w:rFonts w:ascii="宋体" w:hAnsi="宋体" w:cs="宋体"/>
                <w:color w:val="000000"/>
                <w:sz w:val="24"/>
              </w:rPr>
            </w:pPr>
            <w:r>
              <w:rPr>
                <w:rFonts w:ascii="宋体" w:hAnsi="宋体" w:cs="宋体" w:hint="eastAsia"/>
                <w:color w:val="000000"/>
                <w:kern w:val="0"/>
                <w:sz w:val="24"/>
                <w:lang w:bidi="ar"/>
              </w:rPr>
              <w:t>是否一次性使用耗材</w:t>
            </w:r>
          </w:p>
        </w:tc>
        <w:tc>
          <w:tcPr>
            <w:tcW w:w="500" w:type="pct"/>
            <w:tcBorders>
              <w:top w:val="single" w:sz="4" w:space="0" w:color="000000"/>
              <w:left w:val="single" w:sz="4" w:space="0" w:color="000000"/>
              <w:bottom w:val="single" w:sz="4" w:space="0" w:color="000000"/>
              <w:right w:val="single" w:sz="4" w:space="0" w:color="000000"/>
            </w:tcBorders>
            <w:shd w:val="clear" w:color="auto" w:fill="auto"/>
            <w:vAlign w:val="center"/>
          </w:tcPr>
          <w:p w:rsidR="00FC2353" w:rsidRDefault="003F1972">
            <w:pPr>
              <w:widowControl/>
              <w:jc w:val="center"/>
              <w:textAlignment w:val="center"/>
              <w:rPr>
                <w:rFonts w:ascii="宋体" w:hAnsi="宋体" w:cs="宋体"/>
                <w:color w:val="000000"/>
                <w:kern w:val="0"/>
                <w:sz w:val="24"/>
                <w:lang w:bidi="ar"/>
              </w:rPr>
            </w:pPr>
            <w:r>
              <w:rPr>
                <w:rFonts w:ascii="宋体" w:hAnsi="宋体" w:cs="宋体" w:hint="eastAsia"/>
                <w:color w:val="000000"/>
                <w:kern w:val="0"/>
                <w:sz w:val="24"/>
                <w:lang w:bidi="ar"/>
              </w:rPr>
              <w:t>报价公司</w:t>
            </w:r>
          </w:p>
        </w:tc>
        <w:tc>
          <w:tcPr>
            <w:tcW w:w="500" w:type="pct"/>
            <w:tcBorders>
              <w:top w:val="single" w:sz="4" w:space="0" w:color="000000"/>
              <w:left w:val="single" w:sz="4" w:space="0" w:color="000000"/>
              <w:bottom w:val="single" w:sz="4" w:space="0" w:color="000000"/>
              <w:right w:val="single" w:sz="4" w:space="0" w:color="000000"/>
            </w:tcBorders>
            <w:shd w:val="clear" w:color="auto" w:fill="auto"/>
            <w:vAlign w:val="center"/>
          </w:tcPr>
          <w:p w:rsidR="00FC2353" w:rsidRDefault="003F1972">
            <w:pPr>
              <w:widowControl/>
              <w:jc w:val="center"/>
              <w:textAlignment w:val="center"/>
              <w:rPr>
                <w:rFonts w:ascii="宋体" w:hAnsi="宋体" w:cs="宋体"/>
                <w:color w:val="000000"/>
                <w:sz w:val="24"/>
              </w:rPr>
            </w:pPr>
            <w:r>
              <w:rPr>
                <w:rFonts w:ascii="宋体" w:hAnsi="宋体" w:cs="宋体" w:hint="eastAsia"/>
                <w:color w:val="000000"/>
                <w:kern w:val="0"/>
                <w:sz w:val="24"/>
                <w:lang w:bidi="ar"/>
              </w:rPr>
              <w:t>备注</w:t>
            </w:r>
          </w:p>
        </w:tc>
      </w:tr>
      <w:tr w:rsidR="00FC2353">
        <w:trPr>
          <w:trHeight w:val="315"/>
        </w:trPr>
        <w:tc>
          <w:tcPr>
            <w:tcW w:w="499" w:type="pct"/>
            <w:tcBorders>
              <w:top w:val="single" w:sz="4" w:space="0" w:color="000000"/>
              <w:left w:val="single" w:sz="4" w:space="0" w:color="000000"/>
              <w:bottom w:val="single" w:sz="4" w:space="0" w:color="000000"/>
              <w:right w:val="single" w:sz="4" w:space="0" w:color="000000"/>
            </w:tcBorders>
            <w:shd w:val="clear" w:color="auto" w:fill="auto"/>
            <w:vAlign w:val="center"/>
          </w:tcPr>
          <w:p w:rsidR="00FC2353" w:rsidRDefault="00FC2353">
            <w:pPr>
              <w:jc w:val="center"/>
              <w:rPr>
                <w:rFonts w:eastAsia="等线"/>
                <w:color w:val="000000"/>
                <w:sz w:val="24"/>
              </w:rPr>
            </w:pPr>
          </w:p>
        </w:tc>
        <w:tc>
          <w:tcPr>
            <w:tcW w:w="500" w:type="pct"/>
            <w:tcBorders>
              <w:top w:val="single" w:sz="4" w:space="0" w:color="000000"/>
              <w:left w:val="single" w:sz="4" w:space="0" w:color="000000"/>
              <w:bottom w:val="single" w:sz="4" w:space="0" w:color="000000"/>
              <w:right w:val="single" w:sz="4" w:space="0" w:color="000000"/>
            </w:tcBorders>
            <w:shd w:val="clear" w:color="auto" w:fill="auto"/>
            <w:vAlign w:val="center"/>
          </w:tcPr>
          <w:p w:rsidR="00FC2353" w:rsidRDefault="00FC2353">
            <w:pPr>
              <w:jc w:val="center"/>
              <w:rPr>
                <w:rFonts w:eastAsia="等线"/>
                <w:color w:val="000000"/>
                <w:sz w:val="24"/>
              </w:rPr>
            </w:pPr>
          </w:p>
        </w:tc>
        <w:tc>
          <w:tcPr>
            <w:tcW w:w="500" w:type="pct"/>
            <w:tcBorders>
              <w:top w:val="single" w:sz="4" w:space="0" w:color="000000"/>
              <w:left w:val="single" w:sz="4" w:space="0" w:color="000000"/>
              <w:bottom w:val="single" w:sz="4" w:space="0" w:color="000000"/>
              <w:right w:val="single" w:sz="4" w:space="0" w:color="000000"/>
            </w:tcBorders>
            <w:shd w:val="clear" w:color="auto" w:fill="auto"/>
            <w:vAlign w:val="center"/>
          </w:tcPr>
          <w:p w:rsidR="00FC2353" w:rsidRDefault="00FC2353">
            <w:pPr>
              <w:jc w:val="center"/>
              <w:rPr>
                <w:rFonts w:eastAsia="等线"/>
                <w:color w:val="000000"/>
                <w:sz w:val="24"/>
              </w:rPr>
            </w:pPr>
          </w:p>
        </w:tc>
        <w:tc>
          <w:tcPr>
            <w:tcW w:w="500" w:type="pct"/>
            <w:tcBorders>
              <w:top w:val="single" w:sz="4" w:space="0" w:color="000000"/>
              <w:left w:val="single" w:sz="4" w:space="0" w:color="000000"/>
              <w:bottom w:val="single" w:sz="4" w:space="0" w:color="000000"/>
              <w:right w:val="single" w:sz="4" w:space="0" w:color="000000"/>
            </w:tcBorders>
            <w:shd w:val="clear" w:color="auto" w:fill="auto"/>
            <w:vAlign w:val="center"/>
          </w:tcPr>
          <w:p w:rsidR="00FC2353" w:rsidRDefault="00FC2353">
            <w:pPr>
              <w:jc w:val="center"/>
              <w:rPr>
                <w:rFonts w:eastAsia="等线"/>
                <w:color w:val="000000"/>
                <w:sz w:val="24"/>
              </w:rPr>
            </w:pPr>
          </w:p>
        </w:tc>
        <w:tc>
          <w:tcPr>
            <w:tcW w:w="500" w:type="pct"/>
            <w:tcBorders>
              <w:top w:val="single" w:sz="4" w:space="0" w:color="000000"/>
              <w:left w:val="single" w:sz="4" w:space="0" w:color="000000"/>
              <w:bottom w:val="single" w:sz="4" w:space="0" w:color="000000"/>
              <w:right w:val="single" w:sz="4" w:space="0" w:color="000000"/>
            </w:tcBorders>
            <w:shd w:val="clear" w:color="auto" w:fill="auto"/>
            <w:vAlign w:val="center"/>
          </w:tcPr>
          <w:p w:rsidR="00FC2353" w:rsidRDefault="00FC2353">
            <w:pPr>
              <w:jc w:val="center"/>
              <w:rPr>
                <w:rFonts w:eastAsia="等线"/>
                <w:color w:val="000000"/>
                <w:sz w:val="24"/>
              </w:rPr>
            </w:pPr>
          </w:p>
        </w:tc>
        <w:tc>
          <w:tcPr>
            <w:tcW w:w="500" w:type="pct"/>
            <w:tcBorders>
              <w:top w:val="single" w:sz="4" w:space="0" w:color="000000"/>
              <w:left w:val="single" w:sz="4" w:space="0" w:color="000000"/>
              <w:bottom w:val="single" w:sz="4" w:space="0" w:color="000000"/>
              <w:right w:val="single" w:sz="4" w:space="0" w:color="000000"/>
            </w:tcBorders>
            <w:shd w:val="clear" w:color="auto" w:fill="auto"/>
            <w:vAlign w:val="center"/>
          </w:tcPr>
          <w:p w:rsidR="00FC2353" w:rsidRDefault="00FC2353">
            <w:pPr>
              <w:jc w:val="center"/>
              <w:rPr>
                <w:rFonts w:eastAsia="等线"/>
                <w:color w:val="000000"/>
                <w:sz w:val="24"/>
              </w:rPr>
            </w:pPr>
          </w:p>
        </w:tc>
        <w:tc>
          <w:tcPr>
            <w:tcW w:w="500" w:type="pct"/>
            <w:tcBorders>
              <w:top w:val="single" w:sz="4" w:space="0" w:color="000000"/>
              <w:left w:val="single" w:sz="4" w:space="0" w:color="000000"/>
              <w:bottom w:val="single" w:sz="4" w:space="0" w:color="000000"/>
              <w:right w:val="single" w:sz="4" w:space="0" w:color="000000"/>
            </w:tcBorders>
            <w:shd w:val="clear" w:color="auto" w:fill="auto"/>
            <w:vAlign w:val="center"/>
          </w:tcPr>
          <w:p w:rsidR="00FC2353" w:rsidRDefault="00FC2353">
            <w:pPr>
              <w:jc w:val="center"/>
              <w:rPr>
                <w:rFonts w:eastAsia="等线"/>
                <w:color w:val="000000"/>
                <w:sz w:val="24"/>
              </w:rPr>
            </w:pPr>
          </w:p>
        </w:tc>
        <w:tc>
          <w:tcPr>
            <w:tcW w:w="500" w:type="pct"/>
            <w:tcBorders>
              <w:top w:val="single" w:sz="4" w:space="0" w:color="000000"/>
              <w:left w:val="single" w:sz="4" w:space="0" w:color="000000"/>
              <w:bottom w:val="single" w:sz="4" w:space="0" w:color="000000"/>
              <w:right w:val="single" w:sz="4" w:space="0" w:color="000000"/>
            </w:tcBorders>
            <w:shd w:val="clear" w:color="auto" w:fill="auto"/>
            <w:vAlign w:val="center"/>
          </w:tcPr>
          <w:p w:rsidR="00FC2353" w:rsidRDefault="00FC2353">
            <w:pPr>
              <w:jc w:val="center"/>
              <w:rPr>
                <w:rFonts w:eastAsia="等线"/>
                <w:color w:val="000000"/>
                <w:sz w:val="24"/>
              </w:rPr>
            </w:pPr>
          </w:p>
        </w:tc>
        <w:tc>
          <w:tcPr>
            <w:tcW w:w="50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FC2353" w:rsidRDefault="00FC2353">
            <w:pPr>
              <w:jc w:val="center"/>
              <w:rPr>
                <w:rFonts w:ascii="等线" w:eastAsia="等线" w:hAnsi="等线" w:cs="等线"/>
                <w:color w:val="000000"/>
                <w:sz w:val="22"/>
                <w:szCs w:val="22"/>
              </w:rPr>
            </w:pPr>
          </w:p>
        </w:tc>
        <w:tc>
          <w:tcPr>
            <w:tcW w:w="50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FC2353" w:rsidRDefault="00FC2353">
            <w:pPr>
              <w:jc w:val="center"/>
              <w:rPr>
                <w:rFonts w:ascii="等线" w:eastAsia="等线" w:hAnsi="等线" w:cs="等线"/>
                <w:color w:val="000000"/>
                <w:sz w:val="22"/>
                <w:szCs w:val="22"/>
              </w:rPr>
            </w:pPr>
          </w:p>
        </w:tc>
      </w:tr>
    </w:tbl>
    <w:p w:rsidR="00FC2353" w:rsidRDefault="00FC2353">
      <w:pPr>
        <w:pStyle w:val="a1"/>
      </w:pPr>
    </w:p>
    <w:p w:rsidR="00FC2353" w:rsidRDefault="003F1972">
      <w:pPr>
        <w:spacing w:line="360" w:lineRule="auto"/>
        <w:rPr>
          <w:rFonts w:ascii="宋体" w:hAnsi="宋体"/>
          <w:color w:val="000000"/>
          <w:sz w:val="24"/>
        </w:rPr>
      </w:pPr>
      <w:r>
        <w:rPr>
          <w:rFonts w:ascii="宋体" w:hAnsi="宋体" w:hint="eastAsia"/>
          <w:color w:val="000000"/>
          <w:sz w:val="24"/>
          <w:shd w:val="clear" w:color="auto" w:fill="FFFFFF"/>
        </w:rPr>
        <w:t xml:space="preserve">3. </w:t>
      </w:r>
      <w:r>
        <w:rPr>
          <w:rFonts w:ascii="宋体" w:hAnsi="宋体"/>
          <w:color w:val="000000"/>
          <w:sz w:val="24"/>
          <w:shd w:val="clear" w:color="auto" w:fill="FFFFFF"/>
        </w:rPr>
        <w:t>单台设备详细配置清单</w:t>
      </w:r>
    </w:p>
    <w:p w:rsidR="00FC2353" w:rsidRDefault="003F1972">
      <w:pPr>
        <w:spacing w:line="360" w:lineRule="auto"/>
        <w:rPr>
          <w:rFonts w:ascii="宋体" w:hAnsi="宋体"/>
          <w:color w:val="000000"/>
          <w:sz w:val="24"/>
          <w:shd w:val="clear" w:color="auto" w:fill="FFFFFF"/>
        </w:rPr>
      </w:pPr>
      <w:r>
        <w:rPr>
          <w:rFonts w:ascii="宋体" w:hAnsi="宋体" w:hint="eastAsia"/>
          <w:color w:val="000000"/>
          <w:sz w:val="24"/>
          <w:shd w:val="clear" w:color="auto" w:fill="FFFFFF"/>
        </w:rPr>
        <w:t xml:space="preserve">4. </w:t>
      </w:r>
      <w:r>
        <w:rPr>
          <w:rFonts w:ascii="宋体" w:hAnsi="宋体"/>
          <w:color w:val="000000"/>
          <w:sz w:val="24"/>
          <w:shd w:val="clear" w:color="auto" w:fill="FFFFFF"/>
        </w:rPr>
        <w:t>设备技术参数及技术特点</w:t>
      </w:r>
    </w:p>
    <w:p w:rsidR="00FC2353" w:rsidRDefault="003F1972">
      <w:pPr>
        <w:spacing w:line="360" w:lineRule="auto"/>
        <w:rPr>
          <w:rFonts w:ascii="宋体" w:hAnsi="宋体"/>
          <w:color w:val="000000"/>
          <w:sz w:val="24"/>
          <w:shd w:val="clear" w:color="auto" w:fill="FFFFFF"/>
        </w:rPr>
      </w:pPr>
      <w:r>
        <w:rPr>
          <w:rFonts w:ascii="宋体" w:hAnsi="宋体" w:hint="eastAsia"/>
          <w:color w:val="000000"/>
          <w:sz w:val="24"/>
          <w:shd w:val="clear" w:color="auto" w:fill="FFFFFF"/>
        </w:rPr>
        <w:t xml:space="preserve">5. </w:t>
      </w:r>
      <w:r>
        <w:rPr>
          <w:rFonts w:ascii="宋体" w:hAnsi="宋体"/>
          <w:bCs/>
          <w:color w:val="000000"/>
          <w:sz w:val="24"/>
          <w:shd w:val="clear" w:color="auto" w:fill="FFFFFF"/>
        </w:rPr>
        <w:t>设备及耗材</w:t>
      </w:r>
      <w:r>
        <w:rPr>
          <w:rFonts w:ascii="宋体" w:hAnsi="宋体" w:hint="eastAsia"/>
          <w:bCs/>
          <w:color w:val="000000"/>
          <w:sz w:val="24"/>
          <w:shd w:val="clear" w:color="auto" w:fill="FFFFFF"/>
        </w:rPr>
        <w:t>的医疗器械</w:t>
      </w:r>
      <w:r>
        <w:rPr>
          <w:rFonts w:ascii="宋体" w:hAnsi="宋体"/>
          <w:bCs/>
          <w:color w:val="000000"/>
          <w:sz w:val="24"/>
          <w:shd w:val="clear" w:color="auto" w:fill="FFFFFF"/>
        </w:rPr>
        <w:t>注册证</w:t>
      </w:r>
      <w:r>
        <w:rPr>
          <w:rFonts w:ascii="宋体" w:hAnsi="宋体" w:hint="eastAsia"/>
          <w:bCs/>
          <w:color w:val="000000"/>
          <w:sz w:val="24"/>
          <w:shd w:val="clear" w:color="auto" w:fill="FFFFFF"/>
        </w:rPr>
        <w:t>或备案表</w:t>
      </w:r>
    </w:p>
    <w:p w:rsidR="00FC2353" w:rsidRDefault="003F1972">
      <w:pPr>
        <w:spacing w:line="360" w:lineRule="auto"/>
        <w:rPr>
          <w:rFonts w:ascii="宋体" w:hAnsi="宋体"/>
          <w:color w:val="000000"/>
          <w:sz w:val="24"/>
        </w:rPr>
      </w:pPr>
      <w:r>
        <w:rPr>
          <w:rFonts w:ascii="宋体" w:hAnsi="宋体" w:hint="eastAsia"/>
          <w:color w:val="000000"/>
          <w:sz w:val="24"/>
          <w:shd w:val="clear" w:color="auto" w:fill="FFFFFF"/>
        </w:rPr>
        <w:t xml:space="preserve">6. </w:t>
      </w:r>
      <w:r>
        <w:rPr>
          <w:rFonts w:ascii="宋体" w:hAnsi="宋体"/>
          <w:color w:val="000000"/>
          <w:sz w:val="24"/>
          <w:shd w:val="clear" w:color="auto" w:fill="FFFFFF"/>
        </w:rPr>
        <w:t>公司</w:t>
      </w:r>
      <w:r>
        <w:rPr>
          <w:rFonts w:ascii="宋体" w:hAnsi="宋体" w:hint="eastAsia"/>
          <w:color w:val="000000"/>
          <w:sz w:val="24"/>
          <w:shd w:val="clear" w:color="auto" w:fill="FFFFFF"/>
        </w:rPr>
        <w:t>资质证明材料</w:t>
      </w:r>
    </w:p>
    <w:p w:rsidR="00FC2353" w:rsidRDefault="003F1972">
      <w:pPr>
        <w:spacing w:line="360" w:lineRule="auto"/>
        <w:rPr>
          <w:rFonts w:ascii="宋体" w:hAnsi="宋体"/>
          <w:bCs/>
          <w:color w:val="000000"/>
          <w:sz w:val="24"/>
        </w:rPr>
      </w:pPr>
      <w:r>
        <w:rPr>
          <w:rFonts w:ascii="宋体" w:hAnsi="宋体" w:hint="eastAsia"/>
          <w:color w:val="000000"/>
          <w:sz w:val="24"/>
          <w:shd w:val="clear" w:color="auto" w:fill="FFFFFF"/>
        </w:rPr>
        <w:t>7</w:t>
      </w:r>
      <w:r>
        <w:rPr>
          <w:rFonts w:ascii="宋体" w:hAnsi="宋体"/>
          <w:color w:val="000000"/>
          <w:sz w:val="24"/>
          <w:shd w:val="clear" w:color="auto" w:fill="FFFFFF"/>
        </w:rPr>
        <w:t>.</w:t>
      </w:r>
      <w:r>
        <w:rPr>
          <w:rFonts w:hint="eastAsia"/>
          <w:sz w:val="24"/>
        </w:rPr>
        <w:t xml:space="preserve"> </w:t>
      </w:r>
      <w:r>
        <w:rPr>
          <w:rFonts w:ascii="宋体" w:hAnsi="宋体" w:hint="eastAsia"/>
          <w:bCs/>
          <w:color w:val="000000"/>
          <w:sz w:val="24"/>
          <w:shd w:val="clear" w:color="auto" w:fill="FFFFFF"/>
        </w:rPr>
        <w:t>中小企业声明函（货物）</w:t>
      </w:r>
    </w:p>
    <w:p w:rsidR="00FC2353" w:rsidRDefault="003F1972">
      <w:pPr>
        <w:spacing w:line="360" w:lineRule="auto"/>
        <w:rPr>
          <w:rFonts w:ascii="宋体" w:hAnsi="宋体"/>
          <w:color w:val="000000"/>
          <w:sz w:val="24"/>
        </w:rPr>
      </w:pPr>
      <w:r>
        <w:rPr>
          <w:rFonts w:ascii="宋体" w:hAnsi="宋体" w:hint="eastAsia"/>
          <w:color w:val="000000"/>
          <w:sz w:val="24"/>
        </w:rPr>
        <w:t xml:space="preserve">8. </w:t>
      </w:r>
      <w:r>
        <w:rPr>
          <w:rFonts w:ascii="宋体" w:hAnsi="宋体" w:hint="eastAsia"/>
          <w:color w:val="000000"/>
          <w:sz w:val="24"/>
        </w:rPr>
        <w:t>同型号设备用户名单（附引进日期）</w:t>
      </w:r>
    </w:p>
    <w:p w:rsidR="00FC2353" w:rsidRDefault="003F1972">
      <w:pPr>
        <w:spacing w:line="360" w:lineRule="auto"/>
        <w:rPr>
          <w:rFonts w:ascii="宋体" w:hAnsi="宋体"/>
          <w:color w:val="000000"/>
          <w:sz w:val="24"/>
        </w:rPr>
      </w:pPr>
      <w:r>
        <w:rPr>
          <w:rFonts w:ascii="宋体" w:hAnsi="宋体" w:hint="eastAsia"/>
          <w:color w:val="000000"/>
          <w:sz w:val="24"/>
          <w:shd w:val="clear" w:color="auto" w:fill="FFFFFF"/>
        </w:rPr>
        <w:t xml:space="preserve">9. </w:t>
      </w:r>
      <w:r>
        <w:rPr>
          <w:rFonts w:ascii="宋体" w:hAnsi="宋体"/>
          <w:color w:val="000000"/>
          <w:sz w:val="24"/>
          <w:shd w:val="clear" w:color="auto" w:fill="FFFFFF"/>
        </w:rPr>
        <w:t>近</w:t>
      </w:r>
      <w:r>
        <w:rPr>
          <w:rFonts w:ascii="宋体" w:hAnsi="宋体" w:hint="eastAsia"/>
          <w:color w:val="000000"/>
          <w:sz w:val="24"/>
          <w:shd w:val="clear" w:color="auto" w:fill="FFFFFF"/>
        </w:rPr>
        <w:t>3</w:t>
      </w:r>
      <w:r>
        <w:rPr>
          <w:rFonts w:ascii="宋体" w:hAnsi="宋体"/>
          <w:color w:val="000000"/>
          <w:sz w:val="24"/>
          <w:shd w:val="clear" w:color="auto" w:fill="FFFFFF"/>
        </w:rPr>
        <w:t>年设备销售参考合同及耗材销售发票</w:t>
      </w:r>
      <w:r>
        <w:rPr>
          <w:rFonts w:ascii="宋体" w:hAnsi="宋体" w:hint="eastAsia"/>
          <w:color w:val="000000"/>
          <w:sz w:val="24"/>
          <w:shd w:val="clear" w:color="auto" w:fill="FFFFFF"/>
        </w:rPr>
        <w:t>或中标通知书</w:t>
      </w:r>
      <w:r>
        <w:rPr>
          <w:rFonts w:ascii="宋体" w:hAnsi="宋体"/>
          <w:color w:val="000000"/>
          <w:sz w:val="24"/>
          <w:shd w:val="clear" w:color="auto" w:fill="FFFFFF"/>
        </w:rPr>
        <w:t>（各最少提供</w:t>
      </w:r>
      <w:r>
        <w:rPr>
          <w:rFonts w:ascii="宋体" w:hAnsi="宋体"/>
          <w:color w:val="000000"/>
          <w:sz w:val="24"/>
          <w:shd w:val="clear" w:color="auto" w:fill="FFFFFF"/>
        </w:rPr>
        <w:t>3</w:t>
      </w:r>
      <w:r>
        <w:rPr>
          <w:rFonts w:ascii="宋体" w:hAnsi="宋体"/>
          <w:color w:val="000000"/>
          <w:sz w:val="24"/>
          <w:shd w:val="clear" w:color="auto" w:fill="FFFFFF"/>
        </w:rPr>
        <w:t>份</w:t>
      </w:r>
      <w:r>
        <w:rPr>
          <w:rFonts w:ascii="宋体" w:hAnsi="宋体" w:hint="eastAsia"/>
          <w:color w:val="000000"/>
          <w:sz w:val="24"/>
          <w:shd w:val="clear" w:color="auto" w:fill="FFFFFF"/>
        </w:rPr>
        <w:t>，优先提供中山医系统、南方医院系统、广医系统、省人民医院等的设备及耗材合同或中标通知书</w:t>
      </w:r>
      <w:r>
        <w:rPr>
          <w:rFonts w:ascii="宋体" w:hAnsi="宋体"/>
          <w:color w:val="000000"/>
          <w:sz w:val="24"/>
          <w:shd w:val="clear" w:color="auto" w:fill="FFFFFF"/>
        </w:rPr>
        <w:t>）</w:t>
      </w:r>
      <w:r>
        <w:rPr>
          <w:rFonts w:ascii="宋体" w:hAnsi="宋体" w:hint="eastAsia"/>
          <w:color w:val="000000"/>
          <w:sz w:val="24"/>
          <w:shd w:val="clear" w:color="auto" w:fill="FFFFFF"/>
        </w:rPr>
        <w:t>。</w:t>
      </w:r>
    </w:p>
    <w:p w:rsidR="00FC2353" w:rsidRDefault="003F1972">
      <w:pPr>
        <w:spacing w:line="360" w:lineRule="auto"/>
        <w:rPr>
          <w:rFonts w:ascii="宋体" w:hAnsi="宋体"/>
          <w:color w:val="000000"/>
          <w:sz w:val="24"/>
          <w:shd w:val="clear" w:color="auto" w:fill="FFFFFF"/>
        </w:rPr>
      </w:pPr>
      <w:r>
        <w:rPr>
          <w:rFonts w:ascii="宋体" w:hAnsi="宋体"/>
          <w:color w:val="000000"/>
          <w:sz w:val="24"/>
          <w:shd w:val="clear" w:color="auto" w:fill="FFFFFF"/>
        </w:rPr>
        <w:t>1</w:t>
      </w:r>
      <w:r>
        <w:rPr>
          <w:rFonts w:ascii="宋体" w:hAnsi="宋体" w:hint="eastAsia"/>
          <w:color w:val="000000"/>
          <w:sz w:val="24"/>
          <w:shd w:val="clear" w:color="auto" w:fill="FFFFFF"/>
        </w:rPr>
        <w:t xml:space="preserve">0. </w:t>
      </w:r>
      <w:r>
        <w:rPr>
          <w:rFonts w:ascii="宋体" w:hAnsi="宋体"/>
          <w:color w:val="000000"/>
          <w:sz w:val="24"/>
          <w:shd w:val="clear" w:color="auto" w:fill="FFFFFF"/>
        </w:rPr>
        <w:t>设备彩页</w:t>
      </w:r>
      <w:r>
        <w:rPr>
          <w:rFonts w:ascii="宋体" w:hAnsi="宋体" w:hint="eastAsia"/>
          <w:color w:val="000000"/>
          <w:sz w:val="24"/>
          <w:shd w:val="clear" w:color="auto" w:fill="FFFFFF"/>
        </w:rPr>
        <w:t>、产品介绍</w:t>
      </w:r>
    </w:p>
    <w:p w:rsidR="00FC2353" w:rsidRDefault="003F1972">
      <w:pPr>
        <w:pStyle w:val="a"/>
        <w:numPr>
          <w:ilvl w:val="255"/>
          <w:numId w:val="0"/>
        </w:numPr>
        <w:tabs>
          <w:tab w:val="clear" w:pos="360"/>
        </w:tabs>
        <w:rPr>
          <w:sz w:val="24"/>
        </w:rPr>
      </w:pPr>
      <w:r>
        <w:rPr>
          <w:sz w:val="24"/>
        </w:rPr>
        <w:t>11.</w:t>
      </w:r>
      <w:r>
        <w:rPr>
          <w:rFonts w:ascii="宋体" w:hAnsi="宋体" w:hint="eastAsia"/>
          <w:color w:val="000000"/>
          <w:sz w:val="24"/>
          <w:shd w:val="clear" w:color="auto" w:fill="FFFFFF"/>
        </w:rPr>
        <w:t>《用户需求书》响应表（要求对技术需求和商务需求作出明确响应，列明具体响应数值或内容）</w:t>
      </w:r>
    </w:p>
    <w:p w:rsidR="00FC2353" w:rsidRDefault="003F1972">
      <w:pPr>
        <w:spacing w:line="360" w:lineRule="auto"/>
        <w:rPr>
          <w:rFonts w:ascii="宋体" w:hAnsi="宋体"/>
          <w:b/>
          <w:color w:val="000000"/>
          <w:sz w:val="24"/>
          <w:shd w:val="clear" w:color="auto" w:fill="FFFFFF"/>
        </w:rPr>
      </w:pPr>
      <w:r>
        <w:rPr>
          <w:rFonts w:ascii="宋体" w:hAnsi="宋体" w:hint="eastAsia"/>
          <w:b/>
          <w:color w:val="000000"/>
          <w:sz w:val="24"/>
          <w:shd w:val="clear" w:color="auto" w:fill="FFFFFF"/>
        </w:rPr>
        <w:t>（二）医院联系方式：</w:t>
      </w:r>
    </w:p>
    <w:p w:rsidR="00FC2353" w:rsidRDefault="003F1972">
      <w:pPr>
        <w:spacing w:line="360" w:lineRule="auto"/>
        <w:rPr>
          <w:rFonts w:ascii="宋体" w:hAnsi="宋体"/>
          <w:color w:val="000000"/>
          <w:sz w:val="24"/>
        </w:rPr>
      </w:pPr>
      <w:r>
        <w:rPr>
          <w:rFonts w:ascii="宋体" w:hAnsi="宋体"/>
          <w:color w:val="000000"/>
          <w:sz w:val="24"/>
        </w:rPr>
        <w:t>番禺中心医院设备科</w:t>
      </w:r>
      <w:r>
        <w:rPr>
          <w:rFonts w:ascii="宋体" w:hAnsi="宋体"/>
          <w:color w:val="000000"/>
          <w:sz w:val="24"/>
        </w:rPr>
        <w:t xml:space="preserve">  </w:t>
      </w:r>
      <w:r>
        <w:rPr>
          <w:rFonts w:ascii="宋体" w:hAnsi="宋体" w:hint="eastAsia"/>
          <w:color w:val="000000"/>
          <w:sz w:val="24"/>
        </w:rPr>
        <w:t>徐老师</w:t>
      </w:r>
      <w:r>
        <w:rPr>
          <w:rFonts w:ascii="宋体" w:hAnsi="宋体" w:hint="eastAsia"/>
          <w:color w:val="000000"/>
          <w:sz w:val="24"/>
        </w:rPr>
        <w:t xml:space="preserve">  020-</w:t>
      </w:r>
      <w:r>
        <w:rPr>
          <w:rFonts w:ascii="宋体" w:hAnsi="宋体"/>
          <w:color w:val="000000"/>
          <w:sz w:val="24"/>
        </w:rPr>
        <w:t>34858223</w:t>
      </w:r>
    </w:p>
    <w:p w:rsidR="00FC2353" w:rsidRDefault="003F1972">
      <w:pPr>
        <w:numPr>
          <w:ilvl w:val="0"/>
          <w:numId w:val="7"/>
        </w:numPr>
        <w:spacing w:line="360" w:lineRule="auto"/>
        <w:rPr>
          <w:rFonts w:ascii="宋体" w:hAnsi="宋体" w:cs="宋体"/>
          <w:b/>
          <w:color w:val="000000"/>
          <w:sz w:val="24"/>
          <w:shd w:val="clear" w:color="auto" w:fill="FFFFFF"/>
        </w:rPr>
      </w:pPr>
      <w:r>
        <w:rPr>
          <w:rFonts w:ascii="宋体" w:hAnsi="宋体" w:cs="宋体" w:hint="eastAsia"/>
          <w:b/>
          <w:color w:val="000000"/>
          <w:sz w:val="24"/>
          <w:shd w:val="clear" w:color="auto" w:fill="FFFFFF"/>
        </w:rPr>
        <w:t>生产厂家所属企业类型（大型</w:t>
      </w:r>
      <w:r>
        <w:rPr>
          <w:rFonts w:ascii="宋体" w:hAnsi="宋体" w:cs="宋体" w:hint="eastAsia"/>
          <w:b/>
          <w:color w:val="000000"/>
          <w:sz w:val="24"/>
          <w:shd w:val="clear" w:color="auto" w:fill="FFFFFF"/>
        </w:rPr>
        <w:t>/</w:t>
      </w:r>
      <w:r>
        <w:rPr>
          <w:rFonts w:ascii="宋体" w:hAnsi="宋体" w:cs="宋体" w:hint="eastAsia"/>
          <w:b/>
          <w:color w:val="000000"/>
          <w:sz w:val="24"/>
          <w:shd w:val="clear" w:color="auto" w:fill="FFFFFF"/>
        </w:rPr>
        <w:t>中型</w:t>
      </w:r>
      <w:r>
        <w:rPr>
          <w:rFonts w:ascii="宋体" w:hAnsi="宋体" w:cs="宋体" w:hint="eastAsia"/>
          <w:b/>
          <w:color w:val="000000"/>
          <w:sz w:val="24"/>
          <w:shd w:val="clear" w:color="auto" w:fill="FFFFFF"/>
        </w:rPr>
        <w:t>/</w:t>
      </w:r>
      <w:r>
        <w:rPr>
          <w:rFonts w:ascii="宋体" w:hAnsi="宋体" w:cs="宋体" w:hint="eastAsia"/>
          <w:b/>
          <w:color w:val="000000"/>
          <w:sz w:val="24"/>
          <w:shd w:val="clear" w:color="auto" w:fill="FFFFFF"/>
        </w:rPr>
        <w:t>小型</w:t>
      </w:r>
      <w:r>
        <w:rPr>
          <w:rFonts w:ascii="宋体" w:hAnsi="宋体" w:cs="宋体" w:hint="eastAsia"/>
          <w:b/>
          <w:color w:val="000000"/>
          <w:sz w:val="24"/>
          <w:shd w:val="clear" w:color="auto" w:fill="FFFFFF"/>
        </w:rPr>
        <w:t>/</w:t>
      </w:r>
      <w:r>
        <w:rPr>
          <w:rFonts w:ascii="宋体" w:hAnsi="宋体" w:cs="宋体" w:hint="eastAsia"/>
          <w:b/>
          <w:color w:val="000000"/>
          <w:sz w:val="24"/>
          <w:shd w:val="clear" w:color="auto" w:fill="FFFFFF"/>
        </w:rPr>
        <w:t>微型企业）说明：</w:t>
      </w:r>
    </w:p>
    <w:p w:rsidR="00FC2353" w:rsidRDefault="003F1972">
      <w:pPr>
        <w:spacing w:line="360" w:lineRule="auto"/>
        <w:ind w:firstLineChars="200" w:firstLine="480"/>
        <w:rPr>
          <w:rFonts w:ascii="宋体" w:hAnsi="宋体" w:cs="宋体"/>
          <w:color w:val="000000"/>
          <w:sz w:val="24"/>
          <w:shd w:val="clear" w:color="auto" w:fill="FFFFFF"/>
        </w:rPr>
      </w:pPr>
      <w:r>
        <w:rPr>
          <w:rFonts w:ascii="宋体" w:hAnsi="宋体" w:cs="宋体" w:hint="eastAsia"/>
          <w:color w:val="000000"/>
          <w:sz w:val="24"/>
          <w:shd w:val="clear" w:color="auto" w:fill="FFFFFF"/>
        </w:rPr>
        <w:t>根据关于印发中小企业划型标准规定的通知（工信部联企业〔</w:t>
      </w:r>
      <w:r>
        <w:rPr>
          <w:rFonts w:ascii="宋体" w:hAnsi="宋体" w:cs="宋体" w:hint="eastAsia"/>
          <w:color w:val="000000"/>
          <w:sz w:val="24"/>
          <w:shd w:val="clear" w:color="auto" w:fill="FFFFFF"/>
        </w:rPr>
        <w:t>2011</w:t>
      </w:r>
      <w:r>
        <w:rPr>
          <w:rFonts w:ascii="宋体" w:hAnsi="宋体" w:cs="宋体" w:hint="eastAsia"/>
          <w:color w:val="000000"/>
          <w:sz w:val="24"/>
          <w:shd w:val="clear" w:color="auto" w:fill="FFFFFF"/>
        </w:rPr>
        <w:t>〕</w:t>
      </w:r>
      <w:r>
        <w:rPr>
          <w:rFonts w:ascii="宋体" w:hAnsi="宋体" w:cs="宋体" w:hint="eastAsia"/>
          <w:color w:val="000000"/>
          <w:sz w:val="24"/>
          <w:shd w:val="clear" w:color="auto" w:fill="FFFFFF"/>
        </w:rPr>
        <w:t>300</w:t>
      </w:r>
      <w:r>
        <w:rPr>
          <w:rFonts w:ascii="宋体" w:hAnsi="宋体" w:cs="宋体" w:hint="eastAsia"/>
          <w:color w:val="000000"/>
          <w:sz w:val="24"/>
          <w:shd w:val="clear" w:color="auto" w:fill="FFFFFF"/>
        </w:rPr>
        <w:t>号）文件精神，中小企业划型标准如下：</w:t>
      </w:r>
    </w:p>
    <w:p w:rsidR="00FC2353" w:rsidRDefault="003F1972">
      <w:pPr>
        <w:spacing w:line="360" w:lineRule="auto"/>
        <w:ind w:firstLineChars="200" w:firstLine="480"/>
        <w:rPr>
          <w:rFonts w:ascii="宋体" w:hAnsi="宋体" w:cs="宋体"/>
          <w:color w:val="FF0000"/>
          <w:sz w:val="24"/>
          <w:shd w:val="clear" w:color="auto" w:fill="FFFFFF"/>
        </w:rPr>
      </w:pPr>
      <w:r>
        <w:rPr>
          <w:rFonts w:ascii="宋体" w:hAnsi="宋体" w:cs="宋体" w:hint="eastAsia"/>
          <w:bCs/>
          <w:color w:val="000000"/>
          <w:sz w:val="24"/>
          <w:shd w:val="clear" w:color="auto" w:fill="FFFFFF"/>
        </w:rPr>
        <w:t>工业类：</w:t>
      </w:r>
      <w:r>
        <w:rPr>
          <w:rFonts w:ascii="宋体" w:hAnsi="宋体" w:cs="宋体" w:hint="eastAsia"/>
          <w:color w:val="000000"/>
          <w:sz w:val="24"/>
          <w:shd w:val="clear" w:color="auto" w:fill="FFFFFF"/>
        </w:rPr>
        <w:t>从业人员</w:t>
      </w:r>
      <w:r>
        <w:rPr>
          <w:rFonts w:ascii="宋体" w:hAnsi="宋体" w:cs="宋体" w:hint="eastAsia"/>
          <w:color w:val="000000"/>
          <w:sz w:val="24"/>
          <w:shd w:val="clear" w:color="auto" w:fill="FFFFFF"/>
        </w:rPr>
        <w:t>1000</w:t>
      </w:r>
      <w:r>
        <w:rPr>
          <w:rFonts w:ascii="宋体" w:hAnsi="宋体" w:cs="宋体" w:hint="eastAsia"/>
          <w:color w:val="000000"/>
          <w:sz w:val="24"/>
          <w:shd w:val="clear" w:color="auto" w:fill="FFFFFF"/>
        </w:rPr>
        <w:t>人以下或营业收入</w:t>
      </w:r>
      <w:r>
        <w:rPr>
          <w:rFonts w:ascii="宋体" w:hAnsi="宋体" w:cs="宋体" w:hint="eastAsia"/>
          <w:color w:val="000000"/>
          <w:sz w:val="24"/>
          <w:shd w:val="clear" w:color="auto" w:fill="FFFFFF"/>
        </w:rPr>
        <w:t>40000</w:t>
      </w:r>
      <w:r>
        <w:rPr>
          <w:rFonts w:ascii="宋体" w:hAnsi="宋体" w:cs="宋体" w:hint="eastAsia"/>
          <w:color w:val="000000"/>
          <w:sz w:val="24"/>
          <w:shd w:val="clear" w:color="auto" w:fill="FFFFFF"/>
        </w:rPr>
        <w:t>万元以下的为中小微型企业。其中，</w:t>
      </w:r>
      <w:r>
        <w:rPr>
          <w:rFonts w:ascii="宋体" w:hAnsi="宋体" w:cs="宋体" w:hint="eastAsia"/>
          <w:sz w:val="24"/>
          <w:shd w:val="clear" w:color="auto" w:fill="FFFFFF"/>
        </w:rPr>
        <w:t>从业人员</w:t>
      </w:r>
      <w:r>
        <w:rPr>
          <w:rFonts w:ascii="宋体" w:hAnsi="宋体" w:cs="宋体" w:hint="eastAsia"/>
          <w:sz w:val="24"/>
          <w:shd w:val="clear" w:color="auto" w:fill="FFFFFF"/>
        </w:rPr>
        <w:t>300</w:t>
      </w:r>
      <w:r>
        <w:rPr>
          <w:rFonts w:ascii="宋体" w:hAnsi="宋体" w:cs="宋体" w:hint="eastAsia"/>
          <w:sz w:val="24"/>
          <w:shd w:val="clear" w:color="auto" w:fill="FFFFFF"/>
        </w:rPr>
        <w:t>人及以上，且营业收入</w:t>
      </w:r>
      <w:r>
        <w:rPr>
          <w:rFonts w:ascii="宋体" w:hAnsi="宋体" w:cs="宋体" w:hint="eastAsia"/>
          <w:sz w:val="24"/>
          <w:shd w:val="clear" w:color="auto" w:fill="FFFFFF"/>
        </w:rPr>
        <w:t>2000</w:t>
      </w:r>
      <w:r>
        <w:rPr>
          <w:rFonts w:ascii="宋体" w:hAnsi="宋体" w:cs="宋体" w:hint="eastAsia"/>
          <w:sz w:val="24"/>
          <w:shd w:val="clear" w:color="auto" w:fill="FFFFFF"/>
        </w:rPr>
        <w:t>万元及以上的为中型企业；从业人员</w:t>
      </w:r>
      <w:r>
        <w:rPr>
          <w:rFonts w:ascii="宋体" w:hAnsi="宋体" w:cs="宋体" w:hint="eastAsia"/>
          <w:sz w:val="24"/>
          <w:shd w:val="clear" w:color="auto" w:fill="FFFFFF"/>
        </w:rPr>
        <w:t>20</w:t>
      </w:r>
      <w:r>
        <w:rPr>
          <w:rFonts w:ascii="宋体" w:hAnsi="宋体" w:cs="宋体" w:hint="eastAsia"/>
          <w:sz w:val="24"/>
          <w:shd w:val="clear" w:color="auto" w:fill="FFFFFF"/>
        </w:rPr>
        <w:t>人及以上，且营业收入</w:t>
      </w:r>
      <w:r>
        <w:rPr>
          <w:rFonts w:ascii="宋体" w:hAnsi="宋体" w:cs="宋体" w:hint="eastAsia"/>
          <w:sz w:val="24"/>
          <w:shd w:val="clear" w:color="auto" w:fill="FFFFFF"/>
        </w:rPr>
        <w:t>300</w:t>
      </w:r>
      <w:r>
        <w:rPr>
          <w:rFonts w:ascii="宋体" w:hAnsi="宋体" w:cs="宋体" w:hint="eastAsia"/>
          <w:sz w:val="24"/>
          <w:shd w:val="clear" w:color="auto" w:fill="FFFFFF"/>
        </w:rPr>
        <w:t>万元及以上的为小型企业；从业人员</w:t>
      </w:r>
      <w:r>
        <w:rPr>
          <w:rFonts w:ascii="宋体" w:hAnsi="宋体" w:cs="宋体" w:hint="eastAsia"/>
          <w:sz w:val="24"/>
          <w:shd w:val="clear" w:color="auto" w:fill="FFFFFF"/>
        </w:rPr>
        <w:t>20</w:t>
      </w:r>
      <w:r>
        <w:rPr>
          <w:rFonts w:ascii="宋体" w:hAnsi="宋体" w:cs="宋体" w:hint="eastAsia"/>
          <w:sz w:val="24"/>
          <w:shd w:val="clear" w:color="auto" w:fill="FFFFFF"/>
        </w:rPr>
        <w:t>人以下或营业收入</w:t>
      </w:r>
      <w:r>
        <w:rPr>
          <w:rFonts w:ascii="宋体" w:hAnsi="宋体" w:cs="宋体" w:hint="eastAsia"/>
          <w:sz w:val="24"/>
          <w:shd w:val="clear" w:color="auto" w:fill="FFFFFF"/>
        </w:rPr>
        <w:t>300</w:t>
      </w:r>
      <w:r>
        <w:rPr>
          <w:rFonts w:ascii="宋体" w:hAnsi="宋体" w:cs="宋体" w:hint="eastAsia"/>
          <w:sz w:val="24"/>
          <w:shd w:val="clear" w:color="auto" w:fill="FFFFFF"/>
        </w:rPr>
        <w:t>万元以下的为微型企业。</w:t>
      </w:r>
    </w:p>
    <w:p w:rsidR="00FC2353" w:rsidRDefault="003F1972">
      <w:pPr>
        <w:numPr>
          <w:ilvl w:val="0"/>
          <w:numId w:val="7"/>
        </w:numPr>
        <w:spacing w:line="360" w:lineRule="auto"/>
        <w:rPr>
          <w:rFonts w:ascii="宋体" w:hAnsi="宋体" w:cs="宋体"/>
          <w:b/>
          <w:color w:val="000000"/>
          <w:sz w:val="24"/>
          <w:shd w:val="clear" w:color="auto" w:fill="FFFFFF"/>
        </w:rPr>
      </w:pPr>
      <w:r>
        <w:rPr>
          <w:rFonts w:ascii="宋体" w:hAnsi="宋体" w:cs="宋体" w:hint="eastAsia"/>
          <w:b/>
          <w:color w:val="000000"/>
          <w:sz w:val="24"/>
          <w:shd w:val="clear" w:color="auto" w:fill="FFFFFF"/>
        </w:rPr>
        <w:t>报名材料提交时间及资料要求：</w:t>
      </w:r>
    </w:p>
    <w:p w:rsidR="00FC2353" w:rsidRDefault="003F1972">
      <w:pPr>
        <w:numPr>
          <w:ilvl w:val="0"/>
          <w:numId w:val="8"/>
        </w:numPr>
        <w:spacing w:line="360" w:lineRule="auto"/>
        <w:rPr>
          <w:rFonts w:ascii="宋体" w:hAnsi="宋体" w:cs="宋体"/>
          <w:sz w:val="24"/>
        </w:rPr>
      </w:pPr>
      <w:r>
        <w:rPr>
          <w:rFonts w:ascii="宋体" w:hAnsi="宋体" w:cs="宋体" w:hint="eastAsia"/>
          <w:bCs/>
          <w:color w:val="000000"/>
          <w:sz w:val="24"/>
          <w:shd w:val="clear" w:color="auto" w:fill="FFFFFF"/>
        </w:rPr>
        <w:lastRenderedPageBreak/>
        <w:t>2026</w:t>
      </w:r>
      <w:r>
        <w:rPr>
          <w:rFonts w:ascii="宋体" w:hAnsi="宋体" w:cs="宋体" w:hint="eastAsia"/>
          <w:bCs/>
          <w:color w:val="000000"/>
          <w:sz w:val="24"/>
          <w:shd w:val="clear" w:color="auto" w:fill="FFFFFF"/>
        </w:rPr>
        <w:t>年</w:t>
      </w:r>
      <w:r>
        <w:rPr>
          <w:rFonts w:ascii="宋体" w:hAnsi="宋体" w:cs="宋体" w:hint="eastAsia"/>
          <w:bCs/>
          <w:color w:val="000000"/>
          <w:sz w:val="24"/>
          <w:shd w:val="clear" w:color="auto" w:fill="FFFFFF"/>
        </w:rPr>
        <w:t>6</w:t>
      </w:r>
      <w:r>
        <w:rPr>
          <w:rFonts w:ascii="宋体" w:hAnsi="宋体" w:cs="宋体" w:hint="eastAsia"/>
          <w:bCs/>
          <w:color w:val="000000"/>
          <w:sz w:val="24"/>
          <w:shd w:val="clear" w:color="auto" w:fill="FFFFFF"/>
        </w:rPr>
        <w:t>月</w:t>
      </w:r>
      <w:r>
        <w:rPr>
          <w:rFonts w:ascii="宋体" w:hAnsi="宋体" w:cs="宋体" w:hint="eastAsia"/>
          <w:bCs/>
          <w:color w:val="000000"/>
          <w:sz w:val="24"/>
          <w:shd w:val="clear" w:color="auto" w:fill="FFFFFF"/>
        </w:rPr>
        <w:t>2</w:t>
      </w:r>
      <w:r>
        <w:rPr>
          <w:rFonts w:ascii="宋体" w:hAnsi="宋体" w:cs="宋体" w:hint="eastAsia"/>
          <w:bCs/>
          <w:color w:val="000000"/>
          <w:sz w:val="24"/>
          <w:shd w:val="clear" w:color="auto" w:fill="FFFFFF"/>
        </w:rPr>
        <w:t>日—</w:t>
      </w:r>
      <w:r>
        <w:rPr>
          <w:rFonts w:ascii="宋体" w:hAnsi="宋体" w:cs="宋体" w:hint="eastAsia"/>
          <w:bCs/>
          <w:color w:val="000000"/>
          <w:sz w:val="24"/>
          <w:shd w:val="clear" w:color="auto" w:fill="FFFFFF"/>
        </w:rPr>
        <w:t>2026</w:t>
      </w:r>
      <w:r>
        <w:rPr>
          <w:rFonts w:ascii="宋体" w:hAnsi="宋体" w:cs="宋体" w:hint="eastAsia"/>
          <w:bCs/>
          <w:color w:val="000000"/>
          <w:sz w:val="24"/>
          <w:shd w:val="clear" w:color="auto" w:fill="FFFFFF"/>
        </w:rPr>
        <w:t>年</w:t>
      </w:r>
      <w:r>
        <w:rPr>
          <w:rFonts w:ascii="宋体" w:hAnsi="宋体" w:cs="宋体" w:hint="eastAsia"/>
          <w:bCs/>
          <w:color w:val="000000"/>
          <w:sz w:val="24"/>
          <w:shd w:val="clear" w:color="auto" w:fill="FFFFFF"/>
        </w:rPr>
        <w:t>6</w:t>
      </w:r>
      <w:r>
        <w:rPr>
          <w:rFonts w:ascii="宋体" w:hAnsi="宋体" w:cs="宋体" w:hint="eastAsia"/>
          <w:bCs/>
          <w:color w:val="000000"/>
          <w:sz w:val="24"/>
          <w:shd w:val="clear" w:color="auto" w:fill="FFFFFF"/>
        </w:rPr>
        <w:t>月</w:t>
      </w:r>
      <w:r>
        <w:rPr>
          <w:rFonts w:ascii="宋体" w:hAnsi="宋体" w:cs="宋体" w:hint="eastAsia"/>
          <w:bCs/>
          <w:color w:val="000000"/>
          <w:sz w:val="24"/>
          <w:shd w:val="clear" w:color="auto" w:fill="FFFFFF"/>
        </w:rPr>
        <w:t>8</w:t>
      </w:r>
      <w:r>
        <w:rPr>
          <w:rFonts w:ascii="宋体" w:hAnsi="宋体" w:cs="宋体" w:hint="eastAsia"/>
          <w:bCs/>
          <w:color w:val="000000"/>
          <w:sz w:val="24"/>
          <w:shd w:val="clear" w:color="auto" w:fill="FFFFFF"/>
        </w:rPr>
        <w:t>日</w:t>
      </w:r>
      <w:r>
        <w:rPr>
          <w:rFonts w:ascii="宋体" w:hAnsi="宋体" w:cs="宋体" w:hint="eastAsia"/>
          <w:bCs/>
          <w:color w:val="000000"/>
          <w:sz w:val="24"/>
          <w:shd w:val="clear" w:color="auto" w:fill="FFFFFF"/>
        </w:rPr>
        <w:t>18:00</w:t>
      </w:r>
    </w:p>
    <w:p w:rsidR="00FC2353" w:rsidRDefault="003F1972">
      <w:pPr>
        <w:numPr>
          <w:ilvl w:val="0"/>
          <w:numId w:val="8"/>
        </w:numPr>
        <w:spacing w:line="360" w:lineRule="auto"/>
        <w:rPr>
          <w:rFonts w:ascii="宋体" w:hAnsi="宋体" w:cs="宋体"/>
          <w:sz w:val="24"/>
        </w:rPr>
      </w:pPr>
      <w:r>
        <w:rPr>
          <w:rFonts w:ascii="宋体" w:hAnsi="宋体" w:cs="宋体" w:hint="eastAsia"/>
          <w:sz w:val="24"/>
        </w:rPr>
        <w:t>报名材料</w:t>
      </w:r>
    </w:p>
    <w:p w:rsidR="00FC2353" w:rsidRDefault="003F1972">
      <w:pPr>
        <w:pStyle w:val="a1"/>
        <w:numPr>
          <w:ilvl w:val="0"/>
          <w:numId w:val="9"/>
        </w:numPr>
        <w:rPr>
          <w:rFonts w:ascii="宋体" w:hAnsi="宋体" w:cs="宋体"/>
          <w:kern w:val="2"/>
          <w:sz w:val="24"/>
          <w:szCs w:val="24"/>
        </w:rPr>
      </w:pPr>
      <w:r>
        <w:rPr>
          <w:rFonts w:ascii="宋体" w:hAnsi="宋体" w:cs="宋体" w:hint="eastAsia"/>
          <w:kern w:val="2"/>
          <w:sz w:val="24"/>
          <w:szCs w:val="24"/>
        </w:rPr>
        <w:t>纸质材料（加盖公司公章）扫描件</w:t>
      </w:r>
      <w:r>
        <w:rPr>
          <w:rFonts w:ascii="宋体" w:hAnsi="宋体" w:cs="宋体" w:hint="eastAsia"/>
          <w:kern w:val="2"/>
          <w:sz w:val="24"/>
          <w:szCs w:val="24"/>
        </w:rPr>
        <w:t xml:space="preserve"> 1 </w:t>
      </w:r>
      <w:r>
        <w:rPr>
          <w:rFonts w:ascii="宋体" w:hAnsi="宋体" w:cs="宋体" w:hint="eastAsia"/>
          <w:kern w:val="2"/>
          <w:sz w:val="24"/>
          <w:szCs w:val="24"/>
        </w:rPr>
        <w:t>份；</w:t>
      </w:r>
    </w:p>
    <w:p w:rsidR="00FC2353" w:rsidRDefault="003F1972">
      <w:pPr>
        <w:pStyle w:val="a1"/>
        <w:numPr>
          <w:ilvl w:val="0"/>
          <w:numId w:val="9"/>
        </w:numPr>
        <w:rPr>
          <w:rFonts w:ascii="宋体" w:hAnsi="宋体" w:cs="宋体"/>
          <w:kern w:val="2"/>
          <w:sz w:val="24"/>
          <w:szCs w:val="24"/>
        </w:rPr>
      </w:pPr>
      <w:r>
        <w:rPr>
          <w:rFonts w:ascii="宋体" w:hAnsi="宋体" w:cs="宋体" w:hint="eastAsia"/>
          <w:kern w:val="2"/>
          <w:sz w:val="24"/>
          <w:szCs w:val="24"/>
        </w:rPr>
        <w:t>设备及配套试剂报价单、</w:t>
      </w:r>
      <w:r>
        <w:rPr>
          <w:rFonts w:ascii="宋体" w:hAnsi="宋体" w:cs="宋体" w:hint="eastAsia"/>
          <w:kern w:val="2"/>
          <w:sz w:val="24"/>
          <w:szCs w:val="24"/>
        </w:rPr>
        <w:t>设备功能、技术参数及配置清单电子版（</w:t>
      </w:r>
      <w:r>
        <w:rPr>
          <w:rFonts w:ascii="宋体" w:hAnsi="宋体" w:cs="宋体" w:hint="eastAsia"/>
          <w:kern w:val="2"/>
          <w:sz w:val="24"/>
          <w:szCs w:val="24"/>
        </w:rPr>
        <w:t xml:space="preserve">Word </w:t>
      </w:r>
      <w:r>
        <w:rPr>
          <w:rFonts w:ascii="宋体" w:hAnsi="宋体" w:cs="宋体" w:hint="eastAsia"/>
          <w:kern w:val="2"/>
          <w:sz w:val="24"/>
          <w:szCs w:val="24"/>
        </w:rPr>
        <w:t>格式）。</w:t>
      </w:r>
    </w:p>
    <w:p w:rsidR="00FC2353" w:rsidRDefault="003F1972">
      <w:pPr>
        <w:numPr>
          <w:ilvl w:val="0"/>
          <w:numId w:val="8"/>
        </w:numPr>
        <w:spacing w:line="360" w:lineRule="auto"/>
        <w:rPr>
          <w:rFonts w:ascii="宋体" w:hAnsi="宋体" w:cs="宋体"/>
          <w:sz w:val="24"/>
        </w:rPr>
      </w:pPr>
      <w:r>
        <w:rPr>
          <w:rFonts w:ascii="宋体" w:hAnsi="宋体" w:cs="宋体" w:hint="eastAsia"/>
          <w:sz w:val="24"/>
        </w:rPr>
        <w:t>请将以上文件打包为压缩包发送至邮箱：</w:t>
      </w:r>
      <w:r>
        <w:rPr>
          <w:rFonts w:ascii="宋体" w:hAnsi="宋体" w:cs="宋体" w:hint="eastAsia"/>
          <w:sz w:val="24"/>
        </w:rPr>
        <w:t>pyzxyysbk@163.com</w:t>
      </w:r>
    </w:p>
    <w:p w:rsidR="00FC2353" w:rsidRDefault="003F1972">
      <w:pPr>
        <w:numPr>
          <w:ilvl w:val="0"/>
          <w:numId w:val="8"/>
        </w:numPr>
        <w:spacing w:line="360" w:lineRule="auto"/>
        <w:rPr>
          <w:rFonts w:ascii="宋体" w:hAnsi="宋体" w:cs="宋体"/>
          <w:sz w:val="24"/>
        </w:rPr>
      </w:pPr>
      <w:r>
        <w:rPr>
          <w:rFonts w:ascii="宋体" w:hAnsi="宋体" w:cs="宋体" w:hint="eastAsia"/>
          <w:sz w:val="24"/>
        </w:rPr>
        <w:t>压缩包命名规则：项目名称</w:t>
      </w:r>
      <w:r>
        <w:rPr>
          <w:rFonts w:ascii="宋体" w:hAnsi="宋体" w:cs="宋体" w:hint="eastAsia"/>
          <w:sz w:val="24"/>
        </w:rPr>
        <w:t xml:space="preserve"> -</w:t>
      </w:r>
      <w:r>
        <w:rPr>
          <w:rFonts w:ascii="宋体" w:hAnsi="宋体" w:cs="宋体" w:hint="eastAsia"/>
          <w:sz w:val="24"/>
        </w:rPr>
        <w:t>品牌</w:t>
      </w:r>
      <w:r>
        <w:rPr>
          <w:rFonts w:ascii="宋体" w:hAnsi="宋体" w:cs="宋体" w:hint="eastAsia"/>
          <w:sz w:val="24"/>
        </w:rPr>
        <w:t xml:space="preserve"> -</w:t>
      </w:r>
      <w:r>
        <w:rPr>
          <w:rFonts w:ascii="宋体" w:hAnsi="宋体" w:cs="宋体" w:hint="eastAsia"/>
          <w:sz w:val="24"/>
        </w:rPr>
        <w:t>供应商</w:t>
      </w:r>
    </w:p>
    <w:p w:rsidR="00FC2353" w:rsidRDefault="003F1972">
      <w:pPr>
        <w:numPr>
          <w:ilvl w:val="0"/>
          <w:numId w:val="8"/>
        </w:numPr>
        <w:spacing w:line="360" w:lineRule="auto"/>
        <w:rPr>
          <w:rFonts w:ascii="宋体" w:hAnsi="宋体" w:cs="宋体"/>
          <w:sz w:val="24"/>
        </w:rPr>
      </w:pPr>
      <w:r>
        <w:rPr>
          <w:rFonts w:ascii="宋体" w:hAnsi="宋体" w:cs="宋体" w:hint="eastAsia"/>
          <w:sz w:val="24"/>
        </w:rPr>
        <w:t>现阶段暂不邮寄纸质材料，后续市场调研会议时间以及资料要求将通过电子邮件或电话另行通知。</w:t>
      </w:r>
    </w:p>
    <w:p w:rsidR="00FC2353" w:rsidRDefault="003F1972">
      <w:pPr>
        <w:tabs>
          <w:tab w:val="left" w:pos="780"/>
        </w:tabs>
        <w:spacing w:line="360" w:lineRule="auto"/>
        <w:ind w:firstLine="420"/>
        <w:rPr>
          <w:rFonts w:ascii="宋体" w:hAnsi="宋体" w:cs="宋体"/>
          <w:color w:val="000000"/>
          <w:sz w:val="24"/>
          <w:shd w:val="clear" w:color="auto" w:fill="FFFFFF"/>
        </w:rPr>
      </w:pPr>
      <w:r>
        <w:rPr>
          <w:rFonts w:ascii="宋体" w:hAnsi="宋体" w:cs="宋体" w:hint="eastAsia"/>
          <w:color w:val="000000"/>
          <w:sz w:val="24"/>
          <w:shd w:val="clear" w:color="auto" w:fill="FFFFFF"/>
        </w:rPr>
        <w:t xml:space="preserve"> </w:t>
      </w:r>
    </w:p>
    <w:p w:rsidR="00FC2353" w:rsidRDefault="003F1972">
      <w:pPr>
        <w:pStyle w:val="a1"/>
        <w:rPr>
          <w:rFonts w:ascii="宋体" w:hAnsi="宋体" w:cs="宋体"/>
          <w:color w:val="000000"/>
          <w:sz w:val="24"/>
          <w:shd w:val="clear" w:color="auto" w:fill="FFFFFF"/>
        </w:rPr>
      </w:pPr>
      <w:r>
        <w:rPr>
          <w:rFonts w:ascii="宋体" w:hAnsi="宋体" w:cs="宋体" w:hint="eastAsia"/>
          <w:color w:val="000000"/>
          <w:sz w:val="24"/>
          <w:shd w:val="clear" w:color="auto" w:fill="FFFFFF"/>
        </w:rPr>
        <w:t>附件：广医附属番禺中心医院快速微生物培养仪等</w:t>
      </w:r>
      <w:r>
        <w:rPr>
          <w:rFonts w:ascii="宋体" w:hAnsi="宋体" w:cs="宋体" w:hint="eastAsia"/>
          <w:color w:val="000000"/>
          <w:sz w:val="24"/>
          <w:shd w:val="clear" w:color="auto" w:fill="FFFFFF"/>
        </w:rPr>
        <w:t>3</w:t>
      </w:r>
      <w:r>
        <w:rPr>
          <w:rFonts w:ascii="宋体" w:hAnsi="宋体" w:cs="宋体" w:hint="eastAsia"/>
          <w:color w:val="000000"/>
          <w:sz w:val="24"/>
          <w:shd w:val="clear" w:color="auto" w:fill="FFFFFF"/>
        </w:rPr>
        <w:t>类设备采购项目市场调查公告</w:t>
      </w:r>
    </w:p>
    <w:p w:rsidR="00FC2353" w:rsidRDefault="00FC2353">
      <w:pPr>
        <w:pStyle w:val="61"/>
      </w:pPr>
    </w:p>
    <w:p w:rsidR="00FC2353" w:rsidRDefault="003F1972">
      <w:pPr>
        <w:pStyle w:val="ae"/>
        <w:tabs>
          <w:tab w:val="left" w:pos="709"/>
          <w:tab w:val="left" w:pos="851"/>
        </w:tabs>
        <w:spacing w:line="360" w:lineRule="auto"/>
        <w:ind w:firstLineChars="0" w:firstLine="0"/>
        <w:jc w:val="right"/>
        <w:rPr>
          <w:rFonts w:ascii="宋体" w:hAnsi="宋体" w:cs="宋体"/>
          <w:sz w:val="24"/>
        </w:rPr>
      </w:pPr>
      <w:bookmarkStart w:id="4" w:name="_GoBack"/>
      <w:bookmarkEnd w:id="4"/>
      <w:r>
        <w:rPr>
          <w:rFonts w:ascii="宋体" w:hAnsi="宋体" w:cs="宋体" w:hint="eastAsia"/>
          <w:sz w:val="24"/>
        </w:rPr>
        <w:t>广州医科大学附属番禺中心医院</w:t>
      </w:r>
    </w:p>
    <w:p w:rsidR="00FC2353" w:rsidRDefault="003F1972" w:rsidP="00124897">
      <w:pPr>
        <w:pStyle w:val="ae"/>
        <w:tabs>
          <w:tab w:val="left" w:pos="709"/>
          <w:tab w:val="left" w:pos="851"/>
        </w:tabs>
        <w:spacing w:line="360" w:lineRule="auto"/>
        <w:ind w:firstLineChars="0" w:firstLine="0"/>
        <w:jc w:val="right"/>
      </w:pPr>
      <w:r>
        <w:rPr>
          <w:rFonts w:ascii="宋体" w:hAnsi="宋体" w:hint="eastAsia"/>
          <w:sz w:val="24"/>
        </w:rPr>
        <w:t>2026</w:t>
      </w:r>
      <w:r>
        <w:rPr>
          <w:rFonts w:ascii="宋体" w:hAnsi="宋体" w:hint="eastAsia"/>
          <w:sz w:val="24"/>
        </w:rPr>
        <w:t>年</w:t>
      </w:r>
      <w:r>
        <w:rPr>
          <w:rFonts w:ascii="宋体" w:hAnsi="宋体" w:hint="eastAsia"/>
          <w:sz w:val="24"/>
        </w:rPr>
        <w:t>6</w:t>
      </w:r>
      <w:r>
        <w:rPr>
          <w:rFonts w:ascii="宋体" w:hAnsi="宋体" w:hint="eastAsia"/>
          <w:sz w:val="24"/>
        </w:rPr>
        <w:t>月</w:t>
      </w:r>
      <w:r>
        <w:rPr>
          <w:rFonts w:ascii="宋体" w:hAnsi="宋体" w:hint="eastAsia"/>
          <w:sz w:val="24"/>
        </w:rPr>
        <w:t>2</w:t>
      </w:r>
      <w:r>
        <w:rPr>
          <w:rFonts w:ascii="宋体" w:hAnsi="宋体" w:hint="eastAsia"/>
          <w:sz w:val="24"/>
        </w:rPr>
        <w:t>日</w:t>
      </w:r>
    </w:p>
    <w:sectPr w:rsidR="00FC2353">
      <w:footerReference w:type="default" r:id="rId8"/>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F1972" w:rsidRDefault="003F1972">
      <w:r>
        <w:separator/>
      </w:r>
    </w:p>
  </w:endnote>
  <w:endnote w:type="continuationSeparator" w:id="0">
    <w:p w:rsidR="003F1972" w:rsidRDefault="003F19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仿宋_GB2312">
    <w:panose1 w:val="02010609030101010101"/>
    <w:charset w:val="86"/>
    <w:family w:val="modern"/>
    <w:pitch w:val="fixed"/>
    <w:sig w:usb0="00000001" w:usb1="080E0000" w:usb2="00000010" w:usb3="00000000" w:csb0="00040000" w:csb1="00000000"/>
  </w:font>
  <w:font w:name="等线">
    <w:altName w:val="DengXian"/>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A00002EF" w:usb1="4000207B" w:usb2="00000000" w:usb3="00000000" w:csb0="0000019F" w:csb1="00000000"/>
  </w:font>
  <w:font w:name="Calibri">
    <w:altName w:val="Arial"/>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C2353" w:rsidRDefault="003F1972">
    <w:pPr>
      <w:pStyle w:val="a8"/>
    </w:pPr>
    <w:r>
      <w:rPr>
        <w:noProof/>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FC2353" w:rsidRDefault="003F1972">
                          <w:pPr>
                            <w:pStyle w:val="a8"/>
                          </w:pPr>
                          <w:r>
                            <w:rPr>
                              <w:rFonts w:hint="eastAsia"/>
                            </w:rPr>
                            <w:fldChar w:fldCharType="begin"/>
                          </w:r>
                          <w:r>
                            <w:rPr>
                              <w:rFonts w:hint="eastAsia"/>
                            </w:rPr>
                            <w:instrText xml:space="preserve"> PAGE  \* MERGEFORMAT </w:instrText>
                          </w:r>
                          <w:r>
                            <w:rPr>
                              <w:rFonts w:hint="eastAsia"/>
                            </w:rPr>
                            <w:fldChar w:fldCharType="separate"/>
                          </w:r>
                          <w:r w:rsidR="00124897">
                            <w:rPr>
                              <w:noProof/>
                            </w:rPr>
                            <w:t>4</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1" o:spid="_x0000_s1026" type="#_x0000_t202" style="position:absolute;margin-left:0;margin-top:0;width:2in;height:2in;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" filled="f" stroked="f" strokeweight=".5pt">
              <v:textbox style="mso-fit-shape-to-text:t" inset="0,0,0,0">
                <w:txbxContent>
                  <w:p w:rsidR="00FC2353" w:rsidRDefault="003F1972">
                    <w:pPr>
                      <w:pStyle w:val="a8"/>
                    </w:pPr>
                    <w:r>
                      <w:rPr>
                        <w:rFonts w:hint="eastAsia"/>
                      </w:rPr>
                      <w:fldChar w:fldCharType="begin"/>
                    </w:r>
                    <w:r>
                      <w:rPr>
                        <w:rFonts w:hint="eastAsia"/>
                      </w:rPr>
                      <w:instrText xml:space="preserve"> PAGE  \* MERGEFORMAT </w:instrText>
                    </w:r>
                    <w:r>
                      <w:rPr>
                        <w:rFonts w:hint="eastAsia"/>
                      </w:rPr>
                      <w:fldChar w:fldCharType="separate"/>
                    </w:r>
                    <w:r w:rsidR="00124897">
                      <w:rPr>
                        <w:noProof/>
                      </w:rPr>
                      <w:t>4</w:t>
                    </w:r>
                    <w:r>
                      <w:rPr>
                        <w:rFonts w:hint="eastAsia"/>
                      </w:rPr>
                      <w:fldChar w:fldCharType="end"/>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F1972" w:rsidRDefault="003F1972">
      <w:r>
        <w:separator/>
      </w:r>
    </w:p>
  </w:footnote>
  <w:footnote w:type="continuationSeparator" w:id="0">
    <w:p w:rsidR="003F1972" w:rsidRDefault="003F197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97F71FBF"/>
    <w:multiLevelType w:val="singleLevel"/>
    <w:tmpl w:val="97F71FBF"/>
    <w:lvl w:ilvl="0">
      <w:start w:val="2"/>
      <w:numFmt w:val="chineseCounting"/>
      <w:suff w:val="nothing"/>
      <w:lvlText w:val="%1、"/>
      <w:lvlJc w:val="left"/>
      <w:rPr>
        <w:rFonts w:hint="eastAsia"/>
      </w:rPr>
    </w:lvl>
  </w:abstractNum>
  <w:abstractNum w:abstractNumId="1" w15:restartNumberingAfterBreak="0">
    <w:nsid w:val="985EA783"/>
    <w:multiLevelType w:val="singleLevel"/>
    <w:tmpl w:val="985EA783"/>
    <w:lvl w:ilvl="0">
      <w:start w:val="1"/>
      <w:numFmt w:val="decimal"/>
      <w:pStyle w:val="a"/>
      <w:lvlText w:val="%1."/>
      <w:lvlJc w:val="left"/>
      <w:pPr>
        <w:tabs>
          <w:tab w:val="left" w:pos="360"/>
        </w:tabs>
        <w:ind w:left="360" w:hanging="360"/>
      </w:pPr>
    </w:lvl>
  </w:abstractNum>
  <w:abstractNum w:abstractNumId="2" w15:restartNumberingAfterBreak="0">
    <w:nsid w:val="CD30FC11"/>
    <w:multiLevelType w:val="singleLevel"/>
    <w:tmpl w:val="CD30FC11"/>
    <w:lvl w:ilvl="0">
      <w:start w:val="1"/>
      <w:numFmt w:val="decimal"/>
      <w:lvlText w:val="%1."/>
      <w:lvlJc w:val="left"/>
      <w:pPr>
        <w:ind w:left="425" w:hanging="425"/>
      </w:pPr>
      <w:rPr>
        <w:rFonts w:hint="default"/>
      </w:rPr>
    </w:lvl>
  </w:abstractNum>
  <w:abstractNum w:abstractNumId="3" w15:restartNumberingAfterBreak="0">
    <w:nsid w:val="1A46F35E"/>
    <w:multiLevelType w:val="singleLevel"/>
    <w:tmpl w:val="1A46F35E"/>
    <w:lvl w:ilvl="0">
      <w:start w:val="1"/>
      <w:numFmt w:val="chineseCounting"/>
      <w:suff w:val="nothing"/>
      <w:lvlText w:val="%1、"/>
      <w:lvlJc w:val="left"/>
      <w:rPr>
        <w:rFonts w:hint="eastAsia"/>
      </w:rPr>
    </w:lvl>
  </w:abstractNum>
  <w:abstractNum w:abstractNumId="4" w15:restartNumberingAfterBreak="0">
    <w:nsid w:val="1C7996CA"/>
    <w:multiLevelType w:val="singleLevel"/>
    <w:tmpl w:val="1C7996CA"/>
    <w:lvl w:ilvl="0">
      <w:start w:val="3"/>
      <w:numFmt w:val="chineseCounting"/>
      <w:suff w:val="nothing"/>
      <w:lvlText w:val="（%1）"/>
      <w:lvlJc w:val="left"/>
      <w:rPr>
        <w:rFonts w:hint="eastAsia"/>
      </w:rPr>
    </w:lvl>
  </w:abstractNum>
  <w:abstractNum w:abstractNumId="5" w15:restartNumberingAfterBreak="0">
    <w:nsid w:val="1FF5FB00"/>
    <w:multiLevelType w:val="singleLevel"/>
    <w:tmpl w:val="1FF5FB00"/>
    <w:lvl w:ilvl="0">
      <w:start w:val="2"/>
      <w:numFmt w:val="decimal"/>
      <w:suff w:val="space"/>
      <w:lvlText w:val="%1."/>
      <w:lvlJc w:val="left"/>
    </w:lvl>
  </w:abstractNum>
  <w:abstractNum w:abstractNumId="6" w15:restartNumberingAfterBreak="0">
    <w:nsid w:val="470A9744"/>
    <w:multiLevelType w:val="singleLevel"/>
    <w:tmpl w:val="470A9744"/>
    <w:lvl w:ilvl="0">
      <w:start w:val="1"/>
      <w:numFmt w:val="chineseCounting"/>
      <w:suff w:val="nothing"/>
      <w:lvlText w:val="%1、"/>
      <w:lvlJc w:val="left"/>
      <w:rPr>
        <w:rFonts w:hint="eastAsia"/>
      </w:rPr>
    </w:lvl>
  </w:abstractNum>
  <w:abstractNum w:abstractNumId="7" w15:restartNumberingAfterBreak="0">
    <w:nsid w:val="6EAF7E7A"/>
    <w:multiLevelType w:val="singleLevel"/>
    <w:tmpl w:val="6EAF7E7A"/>
    <w:lvl w:ilvl="0">
      <w:start w:val="1"/>
      <w:numFmt w:val="decimal"/>
      <w:lvlText w:val="(%1)"/>
      <w:lvlJc w:val="left"/>
      <w:pPr>
        <w:ind w:left="425" w:hanging="425"/>
      </w:pPr>
      <w:rPr>
        <w:rFonts w:hint="default"/>
      </w:rPr>
    </w:lvl>
  </w:abstractNum>
  <w:abstractNum w:abstractNumId="8" w15:restartNumberingAfterBreak="0">
    <w:nsid w:val="7726CBE2"/>
    <w:multiLevelType w:val="singleLevel"/>
    <w:tmpl w:val="7726CBE2"/>
    <w:lvl w:ilvl="0">
      <w:start w:val="1"/>
      <w:numFmt w:val="chineseCounting"/>
      <w:suff w:val="nothing"/>
      <w:lvlText w:val="%1、"/>
      <w:lvlJc w:val="left"/>
      <w:rPr>
        <w:rFonts w:hint="eastAsia"/>
      </w:rPr>
    </w:lvl>
  </w:abstractNum>
  <w:num w:numId="1">
    <w:abstractNumId w:val="1"/>
  </w:num>
  <w:num w:numId="2">
    <w:abstractNumId w:val="8"/>
  </w:num>
  <w:num w:numId="3">
    <w:abstractNumId w:val="0"/>
  </w:num>
  <w:num w:numId="4">
    <w:abstractNumId w:val="6"/>
  </w:num>
  <w:num w:numId="5">
    <w:abstractNumId w:val="3"/>
  </w:num>
  <w:num w:numId="6">
    <w:abstractNumId w:val="5"/>
  </w:num>
  <w:num w:numId="7">
    <w:abstractNumId w:val="4"/>
  </w:num>
  <w:num w:numId="8">
    <w:abstractNumId w:val="2"/>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trackRevisions/>
  <w:defaultTabStop w:val="420"/>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VmNDY2Y2Q3NWVjNTNjOWU0ZGE5ZDZjZGEwZjI3ZjAifQ=="/>
    <w:docVar w:name="KGWebUrl" w:val="http://59.37.7.85:11336/seeyon/officeservlet"/>
  </w:docVars>
  <w:rsids>
    <w:rsidRoot w:val="00172A27"/>
    <w:rsid w:val="A5FBC0BF"/>
    <w:rsid w:val="D67BEA0F"/>
    <w:rsid w:val="F35E4796"/>
    <w:rsid w:val="F7FF3EB7"/>
    <w:rsid w:val="FBD74604"/>
    <w:rsid w:val="FEFB189C"/>
    <w:rsid w:val="FFED9203"/>
    <w:rsid w:val="0000169A"/>
    <w:rsid w:val="0001652E"/>
    <w:rsid w:val="00031533"/>
    <w:rsid w:val="00032C58"/>
    <w:rsid w:val="00035F0E"/>
    <w:rsid w:val="00036FC9"/>
    <w:rsid w:val="000604D7"/>
    <w:rsid w:val="00063F0A"/>
    <w:rsid w:val="00080787"/>
    <w:rsid w:val="000947F1"/>
    <w:rsid w:val="000A6B9A"/>
    <w:rsid w:val="000B2FD2"/>
    <w:rsid w:val="000C5293"/>
    <w:rsid w:val="00124897"/>
    <w:rsid w:val="00137613"/>
    <w:rsid w:val="00144DC6"/>
    <w:rsid w:val="001515BD"/>
    <w:rsid w:val="00154D50"/>
    <w:rsid w:val="00154DFD"/>
    <w:rsid w:val="00167D81"/>
    <w:rsid w:val="00171C4A"/>
    <w:rsid w:val="00172A27"/>
    <w:rsid w:val="00191775"/>
    <w:rsid w:val="001949A3"/>
    <w:rsid w:val="001A1DDA"/>
    <w:rsid w:val="001C6C49"/>
    <w:rsid w:val="001C78F7"/>
    <w:rsid w:val="001D2C76"/>
    <w:rsid w:val="001D6D49"/>
    <w:rsid w:val="001F6AA8"/>
    <w:rsid w:val="00207E8C"/>
    <w:rsid w:val="002144AC"/>
    <w:rsid w:val="002265C4"/>
    <w:rsid w:val="00232C38"/>
    <w:rsid w:val="00242118"/>
    <w:rsid w:val="00246858"/>
    <w:rsid w:val="0026580E"/>
    <w:rsid w:val="00283C4E"/>
    <w:rsid w:val="00291F81"/>
    <w:rsid w:val="002977E0"/>
    <w:rsid w:val="002B7364"/>
    <w:rsid w:val="002C0EC1"/>
    <w:rsid w:val="002D6BCF"/>
    <w:rsid w:val="002F102D"/>
    <w:rsid w:val="002F1F53"/>
    <w:rsid w:val="003110AC"/>
    <w:rsid w:val="0033074F"/>
    <w:rsid w:val="003778EF"/>
    <w:rsid w:val="003A5E09"/>
    <w:rsid w:val="003B12A7"/>
    <w:rsid w:val="003B2233"/>
    <w:rsid w:val="003E4B01"/>
    <w:rsid w:val="003E678E"/>
    <w:rsid w:val="003F11BB"/>
    <w:rsid w:val="003F1972"/>
    <w:rsid w:val="003F398D"/>
    <w:rsid w:val="004055F3"/>
    <w:rsid w:val="00453B08"/>
    <w:rsid w:val="00463FCB"/>
    <w:rsid w:val="00475EF3"/>
    <w:rsid w:val="0048113F"/>
    <w:rsid w:val="004B3E7C"/>
    <w:rsid w:val="004D4A85"/>
    <w:rsid w:val="004F2E19"/>
    <w:rsid w:val="00500513"/>
    <w:rsid w:val="00500E85"/>
    <w:rsid w:val="0050306B"/>
    <w:rsid w:val="0052056B"/>
    <w:rsid w:val="005A1035"/>
    <w:rsid w:val="005B1E05"/>
    <w:rsid w:val="005B2B01"/>
    <w:rsid w:val="0061031F"/>
    <w:rsid w:val="00616E99"/>
    <w:rsid w:val="00635550"/>
    <w:rsid w:val="006420A0"/>
    <w:rsid w:val="0065545F"/>
    <w:rsid w:val="00664735"/>
    <w:rsid w:val="00665373"/>
    <w:rsid w:val="0067681B"/>
    <w:rsid w:val="0068650B"/>
    <w:rsid w:val="006A3160"/>
    <w:rsid w:val="006A54A8"/>
    <w:rsid w:val="006B7EFA"/>
    <w:rsid w:val="006C4A29"/>
    <w:rsid w:val="006D2683"/>
    <w:rsid w:val="006D3B0F"/>
    <w:rsid w:val="006D6905"/>
    <w:rsid w:val="006E1E1A"/>
    <w:rsid w:val="006E3B6E"/>
    <w:rsid w:val="006F3761"/>
    <w:rsid w:val="006F43B1"/>
    <w:rsid w:val="007037BD"/>
    <w:rsid w:val="00705C52"/>
    <w:rsid w:val="00726B89"/>
    <w:rsid w:val="00733447"/>
    <w:rsid w:val="00740415"/>
    <w:rsid w:val="00746749"/>
    <w:rsid w:val="00761412"/>
    <w:rsid w:val="00777849"/>
    <w:rsid w:val="00787410"/>
    <w:rsid w:val="00791213"/>
    <w:rsid w:val="00797823"/>
    <w:rsid w:val="007B349B"/>
    <w:rsid w:val="007B474F"/>
    <w:rsid w:val="007C0C98"/>
    <w:rsid w:val="007D4343"/>
    <w:rsid w:val="007E0591"/>
    <w:rsid w:val="00811BD0"/>
    <w:rsid w:val="008201DA"/>
    <w:rsid w:val="00835D8F"/>
    <w:rsid w:val="0084056F"/>
    <w:rsid w:val="00842A47"/>
    <w:rsid w:val="00873E7F"/>
    <w:rsid w:val="008818BD"/>
    <w:rsid w:val="00884331"/>
    <w:rsid w:val="00892DEB"/>
    <w:rsid w:val="0089338D"/>
    <w:rsid w:val="008C2480"/>
    <w:rsid w:val="008F5073"/>
    <w:rsid w:val="008F6119"/>
    <w:rsid w:val="009118E6"/>
    <w:rsid w:val="00913946"/>
    <w:rsid w:val="00927DF8"/>
    <w:rsid w:val="00940357"/>
    <w:rsid w:val="009550E5"/>
    <w:rsid w:val="00956E6F"/>
    <w:rsid w:val="00962FD1"/>
    <w:rsid w:val="00975273"/>
    <w:rsid w:val="00976F7D"/>
    <w:rsid w:val="00977B06"/>
    <w:rsid w:val="00980965"/>
    <w:rsid w:val="009A631D"/>
    <w:rsid w:val="009B1A7C"/>
    <w:rsid w:val="009B5847"/>
    <w:rsid w:val="009B64D9"/>
    <w:rsid w:val="009C685B"/>
    <w:rsid w:val="009D1359"/>
    <w:rsid w:val="009D1AC8"/>
    <w:rsid w:val="009F0D45"/>
    <w:rsid w:val="009F1C1B"/>
    <w:rsid w:val="009F4FA6"/>
    <w:rsid w:val="00A06568"/>
    <w:rsid w:val="00A0666B"/>
    <w:rsid w:val="00A24B24"/>
    <w:rsid w:val="00A27D59"/>
    <w:rsid w:val="00A646E6"/>
    <w:rsid w:val="00A728D3"/>
    <w:rsid w:val="00AB6AA6"/>
    <w:rsid w:val="00B01A8E"/>
    <w:rsid w:val="00B06148"/>
    <w:rsid w:val="00B12CC0"/>
    <w:rsid w:val="00B148B3"/>
    <w:rsid w:val="00B23DAC"/>
    <w:rsid w:val="00B32A93"/>
    <w:rsid w:val="00B362A7"/>
    <w:rsid w:val="00B53ED9"/>
    <w:rsid w:val="00B57141"/>
    <w:rsid w:val="00B622B5"/>
    <w:rsid w:val="00BB5053"/>
    <w:rsid w:val="00BD75DB"/>
    <w:rsid w:val="00BF6EB7"/>
    <w:rsid w:val="00C346FD"/>
    <w:rsid w:val="00C36054"/>
    <w:rsid w:val="00C40AF8"/>
    <w:rsid w:val="00C54586"/>
    <w:rsid w:val="00C6123C"/>
    <w:rsid w:val="00C805E7"/>
    <w:rsid w:val="00C80BA3"/>
    <w:rsid w:val="00C939B3"/>
    <w:rsid w:val="00CA002A"/>
    <w:rsid w:val="00CC061C"/>
    <w:rsid w:val="00CE156A"/>
    <w:rsid w:val="00CE45D1"/>
    <w:rsid w:val="00CF40CD"/>
    <w:rsid w:val="00D121D2"/>
    <w:rsid w:val="00D264C3"/>
    <w:rsid w:val="00D367BF"/>
    <w:rsid w:val="00D37831"/>
    <w:rsid w:val="00D641FE"/>
    <w:rsid w:val="00D64C80"/>
    <w:rsid w:val="00D7654A"/>
    <w:rsid w:val="00D77424"/>
    <w:rsid w:val="00D8378C"/>
    <w:rsid w:val="00D957BF"/>
    <w:rsid w:val="00DB7EDB"/>
    <w:rsid w:val="00DC2CA9"/>
    <w:rsid w:val="00DD3FC4"/>
    <w:rsid w:val="00DE5B23"/>
    <w:rsid w:val="00E011A6"/>
    <w:rsid w:val="00E1057F"/>
    <w:rsid w:val="00E355D1"/>
    <w:rsid w:val="00E53447"/>
    <w:rsid w:val="00E5492F"/>
    <w:rsid w:val="00E7198D"/>
    <w:rsid w:val="00EA5665"/>
    <w:rsid w:val="00EC3577"/>
    <w:rsid w:val="00EC7D53"/>
    <w:rsid w:val="00ED61B6"/>
    <w:rsid w:val="00ED6F17"/>
    <w:rsid w:val="00EE40B0"/>
    <w:rsid w:val="00F10261"/>
    <w:rsid w:val="00F17020"/>
    <w:rsid w:val="00F21B41"/>
    <w:rsid w:val="00F24A3D"/>
    <w:rsid w:val="00F45507"/>
    <w:rsid w:val="00F517BA"/>
    <w:rsid w:val="00F54201"/>
    <w:rsid w:val="00F56EE6"/>
    <w:rsid w:val="00F61CF0"/>
    <w:rsid w:val="00F70A7A"/>
    <w:rsid w:val="00F96C85"/>
    <w:rsid w:val="00FB0882"/>
    <w:rsid w:val="00FC2353"/>
    <w:rsid w:val="00FD38AD"/>
    <w:rsid w:val="00FD4E0A"/>
    <w:rsid w:val="00FE442F"/>
    <w:rsid w:val="00FE6484"/>
    <w:rsid w:val="0130399E"/>
    <w:rsid w:val="02E80CAC"/>
    <w:rsid w:val="02F46EA8"/>
    <w:rsid w:val="04F56655"/>
    <w:rsid w:val="04FE0FC6"/>
    <w:rsid w:val="05A96D2F"/>
    <w:rsid w:val="06681F2E"/>
    <w:rsid w:val="069D5DDF"/>
    <w:rsid w:val="070749A9"/>
    <w:rsid w:val="070D0B8A"/>
    <w:rsid w:val="07BF7DE3"/>
    <w:rsid w:val="08483699"/>
    <w:rsid w:val="08DD6428"/>
    <w:rsid w:val="08EE5B69"/>
    <w:rsid w:val="0AAC3C13"/>
    <w:rsid w:val="0AB94545"/>
    <w:rsid w:val="0B4739EB"/>
    <w:rsid w:val="0BA856D3"/>
    <w:rsid w:val="0C1A799A"/>
    <w:rsid w:val="0C333253"/>
    <w:rsid w:val="0C9625C3"/>
    <w:rsid w:val="0DFD5735"/>
    <w:rsid w:val="0EDD4DFE"/>
    <w:rsid w:val="10937769"/>
    <w:rsid w:val="117523CB"/>
    <w:rsid w:val="11C4729E"/>
    <w:rsid w:val="127A62E8"/>
    <w:rsid w:val="128B48D5"/>
    <w:rsid w:val="13C417E2"/>
    <w:rsid w:val="145D08B3"/>
    <w:rsid w:val="14794949"/>
    <w:rsid w:val="14FE37B2"/>
    <w:rsid w:val="15250368"/>
    <w:rsid w:val="15A3585B"/>
    <w:rsid w:val="16F11B48"/>
    <w:rsid w:val="178F2C59"/>
    <w:rsid w:val="17A706EF"/>
    <w:rsid w:val="17A76872"/>
    <w:rsid w:val="195B2FFC"/>
    <w:rsid w:val="19BF7EC3"/>
    <w:rsid w:val="1A49453D"/>
    <w:rsid w:val="1A554FD5"/>
    <w:rsid w:val="1A8619EC"/>
    <w:rsid w:val="1A9B0A63"/>
    <w:rsid w:val="1AC50A4D"/>
    <w:rsid w:val="1BA10846"/>
    <w:rsid w:val="1BD84974"/>
    <w:rsid w:val="1C2B27DD"/>
    <w:rsid w:val="1C600606"/>
    <w:rsid w:val="1DD57975"/>
    <w:rsid w:val="1EAB4886"/>
    <w:rsid w:val="1EB564D4"/>
    <w:rsid w:val="1EF901E9"/>
    <w:rsid w:val="1F4274EB"/>
    <w:rsid w:val="1F731392"/>
    <w:rsid w:val="1FCA2414"/>
    <w:rsid w:val="203076BF"/>
    <w:rsid w:val="203D586C"/>
    <w:rsid w:val="203F6F0E"/>
    <w:rsid w:val="20857CD3"/>
    <w:rsid w:val="20ED7501"/>
    <w:rsid w:val="2223201C"/>
    <w:rsid w:val="229614C9"/>
    <w:rsid w:val="22EF5A05"/>
    <w:rsid w:val="231E7945"/>
    <w:rsid w:val="232E0809"/>
    <w:rsid w:val="25735078"/>
    <w:rsid w:val="2581623B"/>
    <w:rsid w:val="25907622"/>
    <w:rsid w:val="25C603D0"/>
    <w:rsid w:val="26026D82"/>
    <w:rsid w:val="26E04AA9"/>
    <w:rsid w:val="277E69D1"/>
    <w:rsid w:val="27F01FAC"/>
    <w:rsid w:val="28EA2A14"/>
    <w:rsid w:val="2AD76DD1"/>
    <w:rsid w:val="2B054F7A"/>
    <w:rsid w:val="2C81418B"/>
    <w:rsid w:val="2D143B01"/>
    <w:rsid w:val="2D6A5D13"/>
    <w:rsid w:val="2D7C032F"/>
    <w:rsid w:val="2DE961A5"/>
    <w:rsid w:val="2ED83EE4"/>
    <w:rsid w:val="2F034443"/>
    <w:rsid w:val="2F077651"/>
    <w:rsid w:val="2F404470"/>
    <w:rsid w:val="2F894A9B"/>
    <w:rsid w:val="2FC43FFE"/>
    <w:rsid w:val="30297C76"/>
    <w:rsid w:val="304D3EC5"/>
    <w:rsid w:val="305A3C2F"/>
    <w:rsid w:val="316A7F45"/>
    <w:rsid w:val="31A37AE6"/>
    <w:rsid w:val="32617D54"/>
    <w:rsid w:val="327B791A"/>
    <w:rsid w:val="32A91DA9"/>
    <w:rsid w:val="32CE355C"/>
    <w:rsid w:val="32D54349"/>
    <w:rsid w:val="335A4155"/>
    <w:rsid w:val="33784EDD"/>
    <w:rsid w:val="339628DE"/>
    <w:rsid w:val="34BF0E0C"/>
    <w:rsid w:val="350330C9"/>
    <w:rsid w:val="35170929"/>
    <w:rsid w:val="361E2949"/>
    <w:rsid w:val="36935DF9"/>
    <w:rsid w:val="3695365D"/>
    <w:rsid w:val="37F1663F"/>
    <w:rsid w:val="382E7658"/>
    <w:rsid w:val="39114305"/>
    <w:rsid w:val="393A5672"/>
    <w:rsid w:val="393E177A"/>
    <w:rsid w:val="39602023"/>
    <w:rsid w:val="39B400F7"/>
    <w:rsid w:val="39CB75DC"/>
    <w:rsid w:val="3A614E06"/>
    <w:rsid w:val="3A9C07CF"/>
    <w:rsid w:val="3AF259F8"/>
    <w:rsid w:val="3CB37F5D"/>
    <w:rsid w:val="3CCC61DC"/>
    <w:rsid w:val="3D0760F7"/>
    <w:rsid w:val="3D2966F1"/>
    <w:rsid w:val="3E23214E"/>
    <w:rsid w:val="3E3459F3"/>
    <w:rsid w:val="3E640C2F"/>
    <w:rsid w:val="3FA813C8"/>
    <w:rsid w:val="3FB5595B"/>
    <w:rsid w:val="3FE8108F"/>
    <w:rsid w:val="3FFBB9D3"/>
    <w:rsid w:val="401050B4"/>
    <w:rsid w:val="403C71F7"/>
    <w:rsid w:val="412E7302"/>
    <w:rsid w:val="41632C15"/>
    <w:rsid w:val="41AB4B7E"/>
    <w:rsid w:val="41EB628A"/>
    <w:rsid w:val="42775055"/>
    <w:rsid w:val="42894808"/>
    <w:rsid w:val="429C059C"/>
    <w:rsid w:val="440E2729"/>
    <w:rsid w:val="44502560"/>
    <w:rsid w:val="44B36CB3"/>
    <w:rsid w:val="45261B89"/>
    <w:rsid w:val="462363F0"/>
    <w:rsid w:val="46B34815"/>
    <w:rsid w:val="46CF7FF1"/>
    <w:rsid w:val="46F61971"/>
    <w:rsid w:val="47A614C4"/>
    <w:rsid w:val="47A75C45"/>
    <w:rsid w:val="47F668F8"/>
    <w:rsid w:val="483B6A39"/>
    <w:rsid w:val="484E2B45"/>
    <w:rsid w:val="48CB2E1C"/>
    <w:rsid w:val="494876D6"/>
    <w:rsid w:val="498A17A6"/>
    <w:rsid w:val="49A001F1"/>
    <w:rsid w:val="4A2A72C7"/>
    <w:rsid w:val="4A3B7A08"/>
    <w:rsid w:val="4A952938"/>
    <w:rsid w:val="4B306B81"/>
    <w:rsid w:val="4B37440B"/>
    <w:rsid w:val="4B467F06"/>
    <w:rsid w:val="4BA13736"/>
    <w:rsid w:val="4BAE57DD"/>
    <w:rsid w:val="4C143864"/>
    <w:rsid w:val="4C4A4731"/>
    <w:rsid w:val="4C84647A"/>
    <w:rsid w:val="4DA84D1B"/>
    <w:rsid w:val="4DDF5A1E"/>
    <w:rsid w:val="4E0E2707"/>
    <w:rsid w:val="4E1336E1"/>
    <w:rsid w:val="4E1C6B33"/>
    <w:rsid w:val="4E4024FE"/>
    <w:rsid w:val="4ED726B9"/>
    <w:rsid w:val="5037206F"/>
    <w:rsid w:val="507F780F"/>
    <w:rsid w:val="521A1E2B"/>
    <w:rsid w:val="539470D4"/>
    <w:rsid w:val="5458105A"/>
    <w:rsid w:val="55270F76"/>
    <w:rsid w:val="55957506"/>
    <w:rsid w:val="55C33798"/>
    <w:rsid w:val="56101453"/>
    <w:rsid w:val="578F3CAA"/>
    <w:rsid w:val="588E30F8"/>
    <w:rsid w:val="58BC7D64"/>
    <w:rsid w:val="58D23B27"/>
    <w:rsid w:val="58E91128"/>
    <w:rsid w:val="58E9367F"/>
    <w:rsid w:val="59D101C5"/>
    <w:rsid w:val="59DB392C"/>
    <w:rsid w:val="59DE40C3"/>
    <w:rsid w:val="5A113E4E"/>
    <w:rsid w:val="5B6055A8"/>
    <w:rsid w:val="5C45759A"/>
    <w:rsid w:val="5C4D4C8A"/>
    <w:rsid w:val="5DDD2E45"/>
    <w:rsid w:val="5EE325AD"/>
    <w:rsid w:val="5F8A2CF4"/>
    <w:rsid w:val="5FAC03A9"/>
    <w:rsid w:val="5FAE3394"/>
    <w:rsid w:val="60945C6B"/>
    <w:rsid w:val="61911ABE"/>
    <w:rsid w:val="61DB49B0"/>
    <w:rsid w:val="62591037"/>
    <w:rsid w:val="62853762"/>
    <w:rsid w:val="62ED0984"/>
    <w:rsid w:val="63B241BC"/>
    <w:rsid w:val="64056EC0"/>
    <w:rsid w:val="64A27517"/>
    <w:rsid w:val="64C57FB4"/>
    <w:rsid w:val="657D6222"/>
    <w:rsid w:val="65C46152"/>
    <w:rsid w:val="6670744D"/>
    <w:rsid w:val="66737E10"/>
    <w:rsid w:val="66CB3424"/>
    <w:rsid w:val="66D00F9D"/>
    <w:rsid w:val="672512B7"/>
    <w:rsid w:val="67567D63"/>
    <w:rsid w:val="67F57AE5"/>
    <w:rsid w:val="686A38E1"/>
    <w:rsid w:val="699E1084"/>
    <w:rsid w:val="69F316DB"/>
    <w:rsid w:val="6AA52590"/>
    <w:rsid w:val="6ABF2868"/>
    <w:rsid w:val="6BE835ED"/>
    <w:rsid w:val="6CB54F22"/>
    <w:rsid w:val="6CC26E5A"/>
    <w:rsid w:val="6CFC1446"/>
    <w:rsid w:val="6D142D9C"/>
    <w:rsid w:val="6D5C7DF2"/>
    <w:rsid w:val="6D906CB9"/>
    <w:rsid w:val="6DB75016"/>
    <w:rsid w:val="6ED71BBF"/>
    <w:rsid w:val="6F76382E"/>
    <w:rsid w:val="707D037F"/>
    <w:rsid w:val="71262BCE"/>
    <w:rsid w:val="71C936ED"/>
    <w:rsid w:val="72E310E7"/>
    <w:rsid w:val="7312260B"/>
    <w:rsid w:val="73880EAC"/>
    <w:rsid w:val="73BFD92C"/>
    <w:rsid w:val="73C83FBF"/>
    <w:rsid w:val="75D40613"/>
    <w:rsid w:val="76312863"/>
    <w:rsid w:val="76713382"/>
    <w:rsid w:val="773773E3"/>
    <w:rsid w:val="77856566"/>
    <w:rsid w:val="77C33297"/>
    <w:rsid w:val="788D60F9"/>
    <w:rsid w:val="7A0822E6"/>
    <w:rsid w:val="7A490822"/>
    <w:rsid w:val="7A54732D"/>
    <w:rsid w:val="7A8148CE"/>
    <w:rsid w:val="7B3630FE"/>
    <w:rsid w:val="7B9A7C93"/>
    <w:rsid w:val="7C66401C"/>
    <w:rsid w:val="7C6814B7"/>
    <w:rsid w:val="7CA56B8F"/>
    <w:rsid w:val="7CD67418"/>
    <w:rsid w:val="7D7E216A"/>
    <w:rsid w:val="7DCC359C"/>
    <w:rsid w:val="7E202B6D"/>
    <w:rsid w:val="7E792FCF"/>
    <w:rsid w:val="7E981BDD"/>
    <w:rsid w:val="7F3E04DE"/>
    <w:rsid w:val="7FC12377"/>
    <w:rsid w:val="7FEEEA2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35A6E24"/>
  <w15:docId w15:val="{A0A90643-6D69-45B3-84A8-AE2BB24D01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qFormat="1"/>
    <w:lsdException w:name="footnote text" w:semiHidden="1" w:unhideWhenUsed="1"/>
    <w:lsdException w:name="annotation text" w:semiHidden="1" w:unhideWhenUsed="1"/>
    <w:lsdException w:name="header" w:qFormat="1"/>
    <w:lsdException w:name="footer"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qFormat="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qFormat="1"/>
    <w:lsdException w:name="Body Text" w:uiPriority="99"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qFormat="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semiHidden="1" w:unhideWhenUsed="1"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next w:val="a1"/>
    <w:qFormat/>
    <w:pPr>
      <w:widowControl w:val="0"/>
      <w:jc w:val="both"/>
    </w:pPr>
    <w:rPr>
      <w:kern w:val="2"/>
      <w:sz w:val="21"/>
      <w:szCs w:val="24"/>
    </w:rPr>
  </w:style>
  <w:style w:type="paragraph" w:styleId="3">
    <w:name w:val="heading 3"/>
    <w:basedOn w:val="a0"/>
    <w:next w:val="a0"/>
    <w:semiHidden/>
    <w:unhideWhenUsed/>
    <w:qFormat/>
    <w:pPr>
      <w:spacing w:beforeAutospacing="1" w:afterAutospacing="1"/>
      <w:jc w:val="left"/>
      <w:outlineLvl w:val="2"/>
    </w:pPr>
    <w:rPr>
      <w:rFonts w:ascii="宋体" w:hAnsi="宋体" w:hint="eastAsia"/>
      <w:b/>
      <w:bCs/>
      <w:kern w:val="0"/>
      <w:sz w:val="27"/>
      <w:szCs w:val="27"/>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1">
    <w:name w:val="Body Text"/>
    <w:basedOn w:val="a0"/>
    <w:next w:val="61"/>
    <w:uiPriority w:val="99"/>
    <w:qFormat/>
    <w:pPr>
      <w:spacing w:line="360" w:lineRule="auto"/>
    </w:pPr>
    <w:rPr>
      <w:kern w:val="0"/>
      <w:sz w:val="20"/>
      <w:szCs w:val="20"/>
    </w:rPr>
  </w:style>
  <w:style w:type="paragraph" w:customStyle="1" w:styleId="61">
    <w:name w:val="目录 61"/>
    <w:next w:val="a0"/>
    <w:uiPriority w:val="99"/>
    <w:qFormat/>
    <w:pPr>
      <w:wordWrap w:val="0"/>
      <w:ind w:left="2125"/>
      <w:jc w:val="both"/>
    </w:pPr>
    <w:rPr>
      <w:sz w:val="21"/>
      <w:szCs w:val="21"/>
    </w:rPr>
  </w:style>
  <w:style w:type="paragraph" w:styleId="a">
    <w:name w:val="List Number"/>
    <w:basedOn w:val="a0"/>
    <w:qFormat/>
    <w:pPr>
      <w:numPr>
        <w:numId w:val="1"/>
      </w:numPr>
    </w:pPr>
  </w:style>
  <w:style w:type="paragraph" w:styleId="a5">
    <w:name w:val="Normal Indent"/>
    <w:basedOn w:val="a0"/>
    <w:qFormat/>
    <w:pPr>
      <w:ind w:firstLine="420"/>
    </w:pPr>
    <w:rPr>
      <w:kern w:val="0"/>
      <w:sz w:val="20"/>
      <w:szCs w:val="20"/>
    </w:rPr>
  </w:style>
  <w:style w:type="paragraph" w:styleId="a6">
    <w:name w:val="Balloon Text"/>
    <w:basedOn w:val="a0"/>
    <w:link w:val="a7"/>
    <w:qFormat/>
    <w:rPr>
      <w:sz w:val="18"/>
      <w:szCs w:val="18"/>
    </w:rPr>
  </w:style>
  <w:style w:type="paragraph" w:styleId="a8">
    <w:name w:val="footer"/>
    <w:basedOn w:val="a0"/>
    <w:qFormat/>
    <w:pPr>
      <w:tabs>
        <w:tab w:val="center" w:pos="4153"/>
        <w:tab w:val="right" w:pos="8306"/>
      </w:tabs>
      <w:snapToGrid w:val="0"/>
      <w:jc w:val="left"/>
    </w:pPr>
    <w:rPr>
      <w:sz w:val="18"/>
    </w:rPr>
  </w:style>
  <w:style w:type="paragraph" w:styleId="a9">
    <w:name w:val="header"/>
    <w:basedOn w:val="a0"/>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a">
    <w:name w:val="Normal (Web)"/>
    <w:basedOn w:val="a0"/>
    <w:qFormat/>
    <w:pPr>
      <w:spacing w:beforeAutospacing="1" w:afterAutospacing="1"/>
      <w:jc w:val="left"/>
    </w:pPr>
    <w:rPr>
      <w:kern w:val="0"/>
      <w:sz w:val="24"/>
    </w:rPr>
  </w:style>
  <w:style w:type="paragraph" w:styleId="ab">
    <w:name w:val="Title"/>
    <w:basedOn w:val="a0"/>
    <w:qFormat/>
    <w:pPr>
      <w:spacing w:before="240" w:after="60"/>
      <w:jc w:val="center"/>
      <w:outlineLvl w:val="0"/>
    </w:pPr>
    <w:rPr>
      <w:rFonts w:ascii="Arial" w:hAnsi="Arial" w:cs="Arial"/>
      <w:b/>
      <w:bCs/>
      <w:sz w:val="32"/>
      <w:szCs w:val="32"/>
    </w:rPr>
  </w:style>
  <w:style w:type="table" w:styleId="ac">
    <w:name w:val="Table Grid"/>
    <w:basedOn w:val="a3"/>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d">
    <w:name w:val="Strong"/>
    <w:basedOn w:val="a2"/>
    <w:qFormat/>
    <w:rPr>
      <w:b/>
    </w:rPr>
  </w:style>
  <w:style w:type="character" w:customStyle="1" w:styleId="font11">
    <w:name w:val="font11"/>
    <w:basedOn w:val="a2"/>
    <w:qFormat/>
    <w:rPr>
      <w:rFonts w:ascii="Times New Roman" w:hAnsi="Times New Roman" w:cs="Times New Roman" w:hint="default"/>
      <w:color w:val="000000"/>
      <w:sz w:val="24"/>
      <w:szCs w:val="24"/>
      <w:u w:val="none"/>
    </w:rPr>
  </w:style>
  <w:style w:type="character" w:customStyle="1" w:styleId="font21">
    <w:name w:val="font21"/>
    <w:basedOn w:val="a2"/>
    <w:qFormat/>
    <w:rPr>
      <w:rFonts w:ascii="宋体" w:eastAsia="宋体" w:hAnsi="宋体" w:cs="宋体" w:hint="eastAsia"/>
      <w:color w:val="000000"/>
      <w:sz w:val="24"/>
      <w:szCs w:val="24"/>
      <w:u w:val="none"/>
    </w:rPr>
  </w:style>
  <w:style w:type="paragraph" w:styleId="ae">
    <w:name w:val="List Paragraph"/>
    <w:basedOn w:val="a0"/>
    <w:uiPriority w:val="34"/>
    <w:qFormat/>
    <w:pPr>
      <w:ind w:firstLineChars="200" w:firstLine="420"/>
    </w:pPr>
  </w:style>
  <w:style w:type="character" w:customStyle="1" w:styleId="a7">
    <w:name w:val="批注框文本 字符"/>
    <w:basedOn w:val="a2"/>
    <w:link w:val="a6"/>
    <w:qFormat/>
    <w:rPr>
      <w:kern w:val="2"/>
      <w:sz w:val="18"/>
      <w:szCs w:val="18"/>
    </w:rPr>
  </w:style>
  <w:style w:type="table" w:customStyle="1" w:styleId="1">
    <w:name w:val="网格型1"/>
    <w:basedOn w:val="a3"/>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41">
    <w:name w:val="font41"/>
    <w:basedOn w:val="a2"/>
    <w:qFormat/>
    <w:rPr>
      <w:rFonts w:ascii="Times New Roman" w:hAnsi="Times New Roman" w:cs="Times New Roman" w:hint="default"/>
      <w:b/>
      <w:bCs/>
      <w:color w:val="000000"/>
      <w:sz w:val="24"/>
      <w:szCs w:val="24"/>
      <w:u w:val="none"/>
    </w:rPr>
  </w:style>
  <w:style w:type="character" w:customStyle="1" w:styleId="font01">
    <w:name w:val="font01"/>
    <w:basedOn w:val="a2"/>
    <w:qFormat/>
    <w:rPr>
      <w:rFonts w:ascii="宋体" w:eastAsia="宋体" w:hAnsi="宋体" w:cs="宋体" w:hint="eastAsia"/>
      <w:b/>
      <w:bCs/>
      <w:color w:val="000000"/>
      <w:sz w:val="24"/>
      <w:szCs w:val="24"/>
      <w:u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354</Words>
  <Characters>2019</Characters>
  <Application>Microsoft Office Word</Application>
  <DocSecurity>0</DocSecurity>
  <Lines>16</Lines>
  <Paragraphs>4</Paragraphs>
  <ScaleCrop>false</ScaleCrop>
  <Company>Microsoft</Company>
  <LinksUpToDate>false</LinksUpToDate>
  <CharactersWithSpaces>2369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渴口可乐</dc:creator>
  <cp:lastModifiedBy>肖翔</cp:lastModifiedBy>
  <cp:revision>2</cp:revision>
  <dcterms:created xsi:type="dcterms:W3CDTF">2025-11-28T08:15:00Z</dcterms:created>
  <dcterms:modified xsi:type="dcterms:W3CDTF">2026-06-02T02:05:00Z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2052-0.0.0.0</vt:lpwstr>
  </property>
  <property fmtid="{D5CDD505-2E9C-101B-9397-08002B2CF9AE}" pid="3" name="ICV">
    <vt:lpwstr>F1CCDFE1E3E24B7A970CC9AE46E9D8CF</vt:lpwstr>
  </property>
  <property fmtid="{D5CDD505-2E9C-101B-9397-08002B2CF9AE}" pid="4" name="KSOTemplateDocerSaveRecord">
    <vt:lpwstr>eyJoZGlkIjoiMjVlYTZlZWQ5Yjg4MDQ0MDA4NWJlYWRhNmI5YzFmMGYiLCJ1c2VySWQiOiIxODA2MzU4NDY2In0=</vt:lpwstr>
  </property>
</Properties>
</file>