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25F7" w:rsidRDefault="006325F7">
      <w:pPr>
        <w:ind w:firstLine="628"/>
        <w:rPr>
          <w:rFonts w:hint="eastAsia"/>
        </w:rPr>
      </w:pPr>
    </w:p>
    <w:p w:rsidR="006325F7" w:rsidRDefault="006325F7">
      <w:pPr>
        <w:ind w:firstLine="628"/>
      </w:pPr>
    </w:p>
    <w:p w:rsidR="006325F7" w:rsidRDefault="006325F7">
      <w:pPr>
        <w:ind w:firstLine="628"/>
      </w:pPr>
    </w:p>
    <w:p w:rsidR="006325F7" w:rsidRDefault="006325F7">
      <w:pPr>
        <w:ind w:firstLine="628"/>
      </w:pPr>
    </w:p>
    <w:p w:rsidR="006325F7" w:rsidRDefault="006325F7">
      <w:pPr>
        <w:ind w:firstLine="628"/>
      </w:pPr>
    </w:p>
    <w:p w:rsidR="006325F7" w:rsidRDefault="006325F7">
      <w:pPr>
        <w:ind w:firstLine="628"/>
      </w:pPr>
    </w:p>
    <w:p w:rsidR="006325F7" w:rsidRDefault="00787A9E">
      <w:pPr>
        <w:pStyle w:val="afc"/>
        <w:rPr>
          <w:color w:val="262626" w:themeColor="text1" w:themeTint="D9"/>
        </w:rPr>
      </w:pPr>
      <w:r>
        <w:rPr>
          <w:color w:val="262626" w:themeColor="text1" w:themeTint="D9"/>
        </w:rPr>
        <w:t>番禺区区域性远程处方审核中心</w:t>
      </w:r>
    </w:p>
    <w:p w:rsidR="006325F7" w:rsidRDefault="00787A9E">
      <w:pPr>
        <w:pStyle w:val="afc"/>
        <w:rPr>
          <w:color w:val="262626" w:themeColor="text1" w:themeTint="D9"/>
        </w:rPr>
      </w:pPr>
      <w:r>
        <w:rPr>
          <w:color w:val="262626" w:themeColor="text1" w:themeTint="D9"/>
        </w:rPr>
        <w:t>信息化系统需求书</w:t>
      </w:r>
    </w:p>
    <w:p w:rsidR="006325F7" w:rsidRDefault="006325F7">
      <w:pPr>
        <w:ind w:firstLine="628"/>
      </w:pPr>
    </w:p>
    <w:p w:rsidR="006325F7" w:rsidRDefault="006325F7">
      <w:pPr>
        <w:ind w:firstLine="628"/>
      </w:pPr>
    </w:p>
    <w:p w:rsidR="006325F7" w:rsidRDefault="006325F7">
      <w:pPr>
        <w:ind w:firstLine="628"/>
      </w:pPr>
    </w:p>
    <w:p w:rsidR="006325F7" w:rsidRDefault="006325F7">
      <w:pPr>
        <w:ind w:firstLine="628"/>
      </w:pPr>
    </w:p>
    <w:p w:rsidR="006325F7" w:rsidRDefault="006325F7">
      <w:pPr>
        <w:ind w:firstLine="628"/>
      </w:pPr>
    </w:p>
    <w:p w:rsidR="006325F7" w:rsidRDefault="006325F7">
      <w:pPr>
        <w:ind w:firstLine="628"/>
      </w:pPr>
    </w:p>
    <w:p w:rsidR="006325F7" w:rsidRDefault="006325F7">
      <w:pPr>
        <w:ind w:firstLine="628"/>
      </w:pPr>
    </w:p>
    <w:p w:rsidR="006325F7" w:rsidRDefault="006325F7">
      <w:pPr>
        <w:ind w:firstLine="628"/>
      </w:pPr>
    </w:p>
    <w:p w:rsidR="006325F7" w:rsidRDefault="006325F7">
      <w:pPr>
        <w:ind w:firstLine="628"/>
      </w:pPr>
    </w:p>
    <w:p w:rsidR="006325F7" w:rsidRDefault="006325F7">
      <w:pPr>
        <w:ind w:firstLine="628"/>
      </w:pPr>
    </w:p>
    <w:p w:rsidR="006325F7" w:rsidRDefault="00787A9E">
      <w:pPr>
        <w:pStyle w:val="af7"/>
        <w:widowControl w:val="0"/>
        <w:ind w:leftChars="300" w:left="942"/>
        <w:jc w:val="left"/>
      </w:pPr>
      <w:r>
        <w:rPr>
          <w:rFonts w:hint="eastAsia"/>
        </w:rPr>
        <w:t>使用</w:t>
      </w:r>
      <w:r>
        <w:t>单位：广州医科大学附属番禺中心医院</w:t>
      </w:r>
    </w:p>
    <w:p w:rsidR="006325F7" w:rsidRDefault="00787A9E">
      <w:pPr>
        <w:pStyle w:val="af7"/>
        <w:widowControl w:val="0"/>
        <w:ind w:leftChars="300" w:left="942"/>
        <w:jc w:val="left"/>
      </w:pPr>
      <w:r>
        <w:t>编制日期：</w:t>
      </w:r>
      <w:r>
        <w:t>2026</w:t>
      </w:r>
      <w:r>
        <w:t>年</w:t>
      </w:r>
      <w:r>
        <w:t>6</w:t>
      </w:r>
      <w:r>
        <w:t>月</w:t>
      </w:r>
    </w:p>
    <w:p w:rsidR="006325F7" w:rsidRDefault="00787A9E">
      <w:pPr>
        <w:pStyle w:val="af7"/>
        <w:ind w:leftChars="300" w:left="942"/>
        <w:jc w:val="left"/>
      </w:pPr>
      <w:r>
        <w:t>项目类别：信息化系统（软件与服务）</w:t>
      </w:r>
    </w:p>
    <w:p w:rsidR="006325F7" w:rsidRDefault="00787A9E">
      <w:pPr>
        <w:pStyle w:val="1"/>
        <w:ind w:firstLine="640"/>
      </w:pPr>
      <w:r>
        <w:lastRenderedPageBreak/>
        <w:t>项目背景与建设目标</w:t>
      </w:r>
    </w:p>
    <w:p w:rsidR="006325F7" w:rsidRDefault="00787A9E">
      <w:pPr>
        <w:pStyle w:val="20"/>
      </w:pPr>
      <w:r>
        <w:t>政策背景</w:t>
      </w:r>
    </w:p>
    <w:p w:rsidR="006325F7" w:rsidRDefault="00787A9E">
      <w:pPr>
        <w:ind w:firstLine="628"/>
      </w:pPr>
      <w:r>
        <w:t>为贯彻落实《关于改革完善基层药品联动管理机制扩大基层药品种类的意见》（国卫药政发〔</w:t>
      </w:r>
      <w:r>
        <w:t>2024</w:t>
      </w:r>
      <w:r>
        <w:t>〕</w:t>
      </w:r>
      <w:r>
        <w:t>38</w:t>
      </w:r>
      <w:r>
        <w:t>号）、《关于全面推进紧密型县域医疗卫生共同体建设的指导意见》（国卫基层发〔</w:t>
      </w:r>
      <w:r>
        <w:t>2023</w:t>
      </w:r>
      <w:r>
        <w:t>〕</w:t>
      </w:r>
      <w:r>
        <w:t>41</w:t>
      </w:r>
      <w:r>
        <w:t>号）、《紧密型县域医共体信息化功能指引》（国卫办规划函〔</w:t>
      </w:r>
      <w:r>
        <w:t>2025</w:t>
      </w:r>
      <w:r>
        <w:t>〕</w:t>
      </w:r>
      <w:r>
        <w:t>63</w:t>
      </w:r>
      <w:r>
        <w:t>号）、《广东省紧密型县域医疗卫生共同体高质量发展行动方案（</w:t>
      </w:r>
      <w:r>
        <w:t>2022-2025</w:t>
      </w:r>
      <w:r>
        <w:t>年）》（粤办函〔</w:t>
      </w:r>
      <w:r>
        <w:t>2022</w:t>
      </w:r>
      <w:r>
        <w:t>〕</w:t>
      </w:r>
      <w:r>
        <w:t>245</w:t>
      </w:r>
      <w:r>
        <w:t>号）以及《广东省县域医共体（城市医疗集团）处方审核点评中心建设指引》等文件精神，番禺区卫生健康局于</w:t>
      </w:r>
      <w:r>
        <w:t>2026</w:t>
      </w:r>
      <w:r>
        <w:t>年</w:t>
      </w:r>
      <w:r>
        <w:t>6</w:t>
      </w:r>
      <w:r>
        <w:t>月</w:t>
      </w:r>
      <w:r>
        <w:t>9</w:t>
      </w:r>
      <w:r>
        <w:t>日印发了《番禺区区域性远程处方审核中</w:t>
      </w:r>
      <w:r>
        <w:t>心建设方案》，委托广州医科大学附属番禺中心医院牵头组建全区区域性远程处方审核中心。</w:t>
      </w:r>
    </w:p>
    <w:p w:rsidR="006325F7" w:rsidRDefault="00787A9E">
      <w:pPr>
        <w:pStyle w:val="20"/>
      </w:pPr>
      <w:r>
        <w:t>现状分析</w:t>
      </w:r>
    </w:p>
    <w:p w:rsidR="006325F7" w:rsidRDefault="00787A9E">
      <w:pPr>
        <w:ind w:firstLine="628"/>
      </w:pPr>
      <w:r>
        <w:t>番禺区现有医疗体系中药学服务水平参差不齐。基层医疗机构（社区卫生服务中心）普遍存在药学人员数量不足、用药知识更新滞后、处方审核能力薄弱等问题。各医疗机构之间缺乏统一的处方审核标准和规则体系，难以实现同质化药学服务。监管层面，用药数据采集依赖手工上报，时效性差，难以实现对全区药品使用的实时监测与宏观管理。</w:t>
      </w:r>
    </w:p>
    <w:p w:rsidR="006325F7" w:rsidRDefault="00787A9E">
      <w:pPr>
        <w:ind w:firstLine="628"/>
      </w:pPr>
      <w:r>
        <w:rPr>
          <w:rFonts w:hint="eastAsia"/>
        </w:rPr>
        <w:t>广州医科大学附属番禺中心医院</w:t>
      </w:r>
      <w:r>
        <w:t>已部署美康合理用药系统，具备系统审方、药师审方干预、处方点评等成熟功能，为区域审方中心的建设奠定了良好的技术基础和管理经验。</w:t>
      </w:r>
    </w:p>
    <w:p w:rsidR="006325F7" w:rsidRDefault="00787A9E">
      <w:pPr>
        <w:pStyle w:val="20"/>
      </w:pPr>
      <w:r>
        <w:t>建设目标</w:t>
      </w:r>
    </w:p>
    <w:p w:rsidR="006325F7" w:rsidRDefault="00787A9E">
      <w:pPr>
        <w:pStyle w:val="30"/>
      </w:pPr>
      <w:r>
        <w:lastRenderedPageBreak/>
        <w:t>总体目标</w:t>
      </w:r>
    </w:p>
    <w:p w:rsidR="006325F7" w:rsidRDefault="00787A9E">
      <w:pPr>
        <w:ind w:firstLine="628"/>
      </w:pPr>
      <w:r>
        <w:t>构建全区一体化区域审方中心平台，帮助药学人员快速开展跨机构合理用药审查、前置审方和处方点评等工作，建立统一标准的药品知识库和审查规则库，实现各医疗机构同质化药学服务，大力提升基层医疗机构合理用药整体水平，保障患者用药安全。</w:t>
      </w:r>
    </w:p>
    <w:p w:rsidR="006325F7" w:rsidRDefault="00787A9E">
      <w:pPr>
        <w:pStyle w:val="30"/>
      </w:pPr>
      <w:r>
        <w:t>分项目标</w:t>
      </w:r>
    </w:p>
    <w:p w:rsidR="006325F7" w:rsidRDefault="00787A9E">
      <w:pPr>
        <w:pStyle w:val="5"/>
      </w:pPr>
      <w:r>
        <w:t>建设区域用药数据监控中心，对全区范围内各医疗机构的重点用药指标进行实时监控，通过可视化大屏直观展示关键指标。</w:t>
      </w:r>
    </w:p>
    <w:p w:rsidR="006325F7" w:rsidRDefault="00787A9E">
      <w:pPr>
        <w:pStyle w:val="5"/>
      </w:pPr>
      <w:r>
        <w:t>建设区域合理用药审查中</w:t>
      </w:r>
      <w:r>
        <w:t>心及全区统一药品审查规则库，结合患者在全区的就诊信息，实现跨机构智能审查。</w:t>
      </w:r>
    </w:p>
    <w:p w:rsidR="006325F7" w:rsidRDefault="00787A9E">
      <w:pPr>
        <w:pStyle w:val="5"/>
      </w:pPr>
      <w:r>
        <w:t>建设区域审方中心，配备专业药学人员对全区处方、医嘱进行审核，实现事前审方干预。</w:t>
      </w:r>
    </w:p>
    <w:p w:rsidR="006325F7" w:rsidRDefault="00787A9E">
      <w:pPr>
        <w:pStyle w:val="20"/>
      </w:pPr>
      <w:r>
        <w:lastRenderedPageBreak/>
        <w:t>建设范围</w:t>
      </w:r>
    </w:p>
    <w:p w:rsidR="006325F7" w:rsidRDefault="00787A9E">
      <w:pPr>
        <w:ind w:firstLine="628"/>
        <w:jc w:val="left"/>
      </w:pPr>
      <w:r>
        <w:t>本项目覆盖番禺区</w:t>
      </w:r>
      <w:r>
        <w:rPr>
          <w:rFonts w:hint="eastAsia"/>
        </w:rPr>
        <w:t>1</w:t>
      </w:r>
      <w:r>
        <w:rPr>
          <w:rFonts w:hint="eastAsia"/>
        </w:rPr>
        <w:t>家牵头医院，</w:t>
      </w:r>
      <w:r>
        <w:t>4</w:t>
      </w:r>
      <w:r>
        <w:t>家</w:t>
      </w:r>
      <w:r>
        <w:rPr>
          <w:rFonts w:hint="eastAsia"/>
        </w:rPr>
        <w:t>二级</w:t>
      </w:r>
      <w:r>
        <w:t>医院及所辖</w:t>
      </w:r>
      <w:r>
        <w:t>16</w:t>
      </w:r>
      <w:r>
        <w:t>家社区卫生服务中心，具体包括：</w:t>
      </w:r>
    </w:p>
    <w:p w:rsidR="006325F7" w:rsidRDefault="00787A9E">
      <w:pPr>
        <w:ind w:firstLine="628"/>
        <w:jc w:val="left"/>
      </w:pPr>
      <w:r>
        <w:t>牵头单位：广州医科大学附属番禺中心医院</w:t>
      </w:r>
    </w:p>
    <w:p w:rsidR="006325F7" w:rsidRDefault="00787A9E">
      <w:pPr>
        <w:ind w:firstLine="628"/>
        <w:jc w:val="left"/>
      </w:pPr>
      <w:r>
        <w:t>二级医院（</w:t>
      </w:r>
      <w:r>
        <w:t>4</w:t>
      </w:r>
      <w:r>
        <w:t>家）：番禺区健康管理中心、番禺区第</w:t>
      </w:r>
      <w:r>
        <w:rPr>
          <w:rFonts w:hint="eastAsia"/>
        </w:rPr>
        <w:t>六</w:t>
      </w:r>
      <w:r>
        <w:t>人民医院、番禺区第七人民医院、番禺区第八人民医院</w:t>
      </w:r>
    </w:p>
    <w:p w:rsidR="006325F7" w:rsidRDefault="00787A9E">
      <w:pPr>
        <w:ind w:firstLine="628"/>
        <w:jc w:val="left"/>
      </w:pPr>
      <w:r>
        <w:t>社区卫生服务中心（</w:t>
      </w:r>
      <w:r>
        <w:t>16</w:t>
      </w:r>
      <w:r>
        <w:t>家）：石楼镇、南村镇、沙头街、桥南街、大龙街、市桥街、石碁镇、大石街、沙湾街、化龙镇、新造镇、小谷围街</w:t>
      </w:r>
      <w:r>
        <w:t>、钟村街、洛浦街、石壁街、东环街社区卫生服务中心。</w:t>
      </w:r>
    </w:p>
    <w:p w:rsidR="006325F7" w:rsidRDefault="00787A9E">
      <w:pPr>
        <w:pStyle w:val="1"/>
        <w:ind w:firstLine="640"/>
      </w:pPr>
      <w:r>
        <w:rPr>
          <w:rFonts w:hint="eastAsia"/>
        </w:rPr>
        <w:t>主要功能需求</w:t>
      </w:r>
    </w:p>
    <w:p w:rsidR="006325F7" w:rsidRDefault="00787A9E">
      <w:pPr>
        <w:pStyle w:val="20"/>
      </w:pPr>
      <w:r>
        <w:rPr>
          <w:rFonts w:hint="eastAsia"/>
        </w:rPr>
        <w:t>区域合理用药审查</w:t>
      </w:r>
    </w:p>
    <w:p w:rsidR="006325F7" w:rsidRDefault="00787A9E">
      <w:pPr>
        <w:ind w:firstLine="628"/>
      </w:pPr>
      <w:r>
        <w:rPr>
          <w:rFonts w:hint="eastAsia"/>
        </w:rPr>
        <w:t>系统应支持门诊处方、急诊处方和住院医嘱的合理用药审查，审查内容包括但不限于：</w:t>
      </w:r>
    </w:p>
    <w:p w:rsidR="006325F7" w:rsidRDefault="00787A9E">
      <w:pPr>
        <w:pStyle w:val="30"/>
      </w:pPr>
      <w:r>
        <w:rPr>
          <w:rFonts w:hint="eastAsia"/>
        </w:rPr>
        <w:t>用法用量、给药途径、给药频次、疗程和超多日用量审查。</w:t>
      </w:r>
    </w:p>
    <w:p w:rsidR="006325F7" w:rsidRDefault="00787A9E">
      <w:pPr>
        <w:pStyle w:val="30"/>
      </w:pPr>
      <w:r>
        <w:rPr>
          <w:rFonts w:hint="eastAsia"/>
        </w:rPr>
        <w:t>药物相互作用、重复用药、配伍禁忌、禁忌症、过敏史相关审查。</w:t>
      </w:r>
    </w:p>
    <w:p w:rsidR="006325F7" w:rsidRDefault="00787A9E">
      <w:pPr>
        <w:pStyle w:val="30"/>
      </w:pPr>
      <w:r>
        <w:rPr>
          <w:rFonts w:hint="eastAsia"/>
        </w:rPr>
        <w:t>特殊人群用药审查，如儿童、老人、妊娠期、哺乳期及肝肾功能异常患者。</w:t>
      </w:r>
    </w:p>
    <w:p w:rsidR="006325F7" w:rsidRDefault="00787A9E">
      <w:pPr>
        <w:pStyle w:val="30"/>
      </w:pPr>
      <w:r>
        <w:rPr>
          <w:rFonts w:hint="eastAsia"/>
        </w:rPr>
        <w:t>抗菌药物、麻精药品、抗肿瘤药物、重点监控药品等专项管控。</w:t>
      </w:r>
    </w:p>
    <w:p w:rsidR="006325F7" w:rsidRDefault="00787A9E">
      <w:pPr>
        <w:pStyle w:val="30"/>
      </w:pPr>
      <w:r>
        <w:rPr>
          <w:rFonts w:hint="eastAsia"/>
        </w:rPr>
        <w:t>医保限定用药、医师处方权限、药品属性和处方规范性审查。</w:t>
      </w:r>
    </w:p>
    <w:p w:rsidR="006325F7" w:rsidRDefault="00787A9E">
      <w:pPr>
        <w:pStyle w:val="30"/>
      </w:pPr>
      <w:r>
        <w:rPr>
          <w:rFonts w:hint="eastAsia"/>
        </w:rPr>
        <w:lastRenderedPageBreak/>
        <w:t>支持结合患者诊断、检验检查、过敏史、历史处方等信息进行</w:t>
      </w:r>
      <w:r>
        <w:rPr>
          <w:rFonts w:hint="eastAsia"/>
        </w:rPr>
        <w:t>综合判断。</w:t>
      </w:r>
    </w:p>
    <w:p w:rsidR="006325F7" w:rsidRDefault="00787A9E">
      <w:pPr>
        <w:pStyle w:val="20"/>
      </w:pPr>
      <w:r>
        <w:rPr>
          <w:rFonts w:hint="eastAsia"/>
        </w:rPr>
        <w:t>区域规则库与知识库</w:t>
      </w:r>
    </w:p>
    <w:p w:rsidR="006325F7" w:rsidRDefault="00787A9E">
      <w:pPr>
        <w:ind w:firstLine="628"/>
      </w:pPr>
      <w:r>
        <w:rPr>
          <w:rFonts w:hint="eastAsia"/>
        </w:rPr>
        <w:t>系统应提供合理用药规则库和药品知识库，并支持区域统一维护和持续更新：</w:t>
      </w:r>
    </w:p>
    <w:p w:rsidR="006325F7" w:rsidRDefault="00787A9E">
      <w:pPr>
        <w:pStyle w:val="30"/>
      </w:pPr>
      <w:r>
        <w:rPr>
          <w:rFonts w:hint="eastAsia"/>
        </w:rPr>
        <w:t>支持区域统一规则库建设，可按全区、机构、科室等维度进行规则配置。</w:t>
      </w:r>
    </w:p>
    <w:p w:rsidR="006325F7" w:rsidRDefault="00787A9E">
      <w:pPr>
        <w:pStyle w:val="30"/>
      </w:pPr>
      <w:r>
        <w:rPr>
          <w:rFonts w:hint="eastAsia"/>
        </w:rPr>
        <w:t>支持规则新增、修改、启停、复制、豁免、版本管理和变更留痕。</w:t>
      </w:r>
    </w:p>
    <w:p w:rsidR="006325F7" w:rsidRDefault="00787A9E">
      <w:pPr>
        <w:pStyle w:val="30"/>
      </w:pPr>
      <w:r>
        <w:rPr>
          <w:rFonts w:hint="eastAsia"/>
        </w:rPr>
        <w:t>支持药师或管理员对重点药品、重点科室、重点医生、重点疾病等进行关注规则设置。</w:t>
      </w:r>
    </w:p>
    <w:p w:rsidR="006325F7" w:rsidRDefault="00787A9E">
      <w:pPr>
        <w:pStyle w:val="30"/>
      </w:pPr>
      <w:r>
        <w:rPr>
          <w:rFonts w:hint="eastAsia"/>
        </w:rPr>
        <w:t>支持药品说明书、临床指南、药物相互作用、注射剂配伍、中医药信息、医学公式、</w:t>
      </w:r>
      <w:r>
        <w:rPr>
          <w:rFonts w:hint="eastAsia"/>
        </w:rPr>
        <w:t>ICD</w:t>
      </w:r>
      <w:r>
        <w:rPr>
          <w:rFonts w:hint="eastAsia"/>
        </w:rPr>
        <w:t>编码、检验值参考等知识查询。</w:t>
      </w:r>
    </w:p>
    <w:p w:rsidR="006325F7" w:rsidRDefault="00787A9E">
      <w:pPr>
        <w:pStyle w:val="30"/>
      </w:pPr>
      <w:r>
        <w:rPr>
          <w:rFonts w:hint="eastAsia"/>
        </w:rPr>
        <w:t>供应商应说明知识库来源、更新频率、更新方式和本地化维护机制。</w:t>
      </w:r>
    </w:p>
    <w:p w:rsidR="006325F7" w:rsidRDefault="00787A9E">
      <w:pPr>
        <w:pStyle w:val="20"/>
      </w:pPr>
      <w:r>
        <w:rPr>
          <w:rFonts w:hint="eastAsia"/>
        </w:rPr>
        <w:t>前置审方与药师干预</w:t>
      </w:r>
    </w:p>
    <w:p w:rsidR="006325F7" w:rsidRDefault="00787A9E">
      <w:pPr>
        <w:ind w:firstLine="628"/>
      </w:pPr>
      <w:r>
        <w:rPr>
          <w:rFonts w:hint="eastAsia"/>
        </w:rPr>
        <w:t>系统应支持医生开具处方</w:t>
      </w:r>
      <w:r>
        <w:rPr>
          <w:rFonts w:hint="eastAsia"/>
        </w:rPr>
        <w:t>/</w:t>
      </w:r>
      <w:r>
        <w:rPr>
          <w:rFonts w:hint="eastAsia"/>
        </w:rPr>
        <w:t>医嘱时的实时审查和药师复核干预：</w:t>
      </w:r>
    </w:p>
    <w:p w:rsidR="006325F7" w:rsidRDefault="00787A9E">
      <w:pPr>
        <w:pStyle w:val="30"/>
      </w:pPr>
      <w:r>
        <w:rPr>
          <w:rFonts w:hint="eastAsia"/>
        </w:rPr>
        <w:t>支持系统自动审查、医生自查、药师复核、退回修改、双签通过等流程。</w:t>
      </w:r>
    </w:p>
    <w:p w:rsidR="006325F7" w:rsidRDefault="00787A9E">
      <w:pPr>
        <w:pStyle w:val="30"/>
      </w:pPr>
      <w:r>
        <w:rPr>
          <w:rFonts w:hint="eastAsia"/>
        </w:rPr>
        <w:t>支持药师查看患者基本信息、诊断、过敏史、检查检验、历史处方</w:t>
      </w:r>
      <w:r>
        <w:rPr>
          <w:rFonts w:hint="eastAsia"/>
        </w:rPr>
        <w:t>/</w:t>
      </w:r>
      <w:r>
        <w:rPr>
          <w:rFonts w:hint="eastAsia"/>
        </w:rPr>
        <w:t>医嘱和干预记录。</w:t>
      </w:r>
    </w:p>
    <w:p w:rsidR="006325F7" w:rsidRDefault="00787A9E">
      <w:pPr>
        <w:pStyle w:val="30"/>
      </w:pPr>
      <w:r>
        <w:rPr>
          <w:rFonts w:hint="eastAsia"/>
        </w:rPr>
        <w:t>支持药师与医生进行审方意见反馈和处方修改闭环。</w:t>
      </w:r>
    </w:p>
    <w:p w:rsidR="006325F7" w:rsidRDefault="00787A9E">
      <w:pPr>
        <w:pStyle w:val="30"/>
      </w:pPr>
      <w:r>
        <w:rPr>
          <w:rFonts w:hint="eastAsia"/>
        </w:rPr>
        <w:lastRenderedPageBreak/>
        <w:t>支持不同机构、科室或业务场景下的审方流程配置。</w:t>
      </w:r>
    </w:p>
    <w:p w:rsidR="006325F7" w:rsidRDefault="00787A9E">
      <w:pPr>
        <w:pStyle w:val="30"/>
      </w:pPr>
      <w:r>
        <w:rPr>
          <w:rFonts w:hint="eastAsia"/>
        </w:rPr>
        <w:t>支持药师工作量、审核量、干预量、干预有效率等统计。</w:t>
      </w:r>
    </w:p>
    <w:p w:rsidR="006325F7" w:rsidRDefault="00787A9E">
      <w:pPr>
        <w:pStyle w:val="30"/>
      </w:pPr>
      <w:r>
        <w:rPr>
          <w:rFonts w:hint="eastAsia"/>
        </w:rPr>
        <w:t>支持移动端或便捷审方方式的，可在方案中说明。</w:t>
      </w:r>
    </w:p>
    <w:p w:rsidR="006325F7" w:rsidRDefault="00787A9E">
      <w:pPr>
        <w:pStyle w:val="20"/>
      </w:pPr>
      <w:r>
        <w:rPr>
          <w:rFonts w:hint="eastAsia"/>
        </w:rPr>
        <w:t>处方质量管理与点评</w:t>
      </w:r>
    </w:p>
    <w:p w:rsidR="006325F7" w:rsidRDefault="00787A9E">
      <w:pPr>
        <w:ind w:firstLine="628"/>
      </w:pPr>
      <w:r>
        <w:rPr>
          <w:rFonts w:hint="eastAsia"/>
        </w:rPr>
        <w:t>系统宜支持区域处方质量管理和处方点评相关能力：</w:t>
      </w:r>
    </w:p>
    <w:p w:rsidR="006325F7" w:rsidRDefault="00787A9E">
      <w:pPr>
        <w:pStyle w:val="30"/>
      </w:pPr>
      <w:r>
        <w:rPr>
          <w:rFonts w:hint="eastAsia"/>
        </w:rPr>
        <w:t>支持按机构、科室、医生、药品、问题类型等维度开展</w:t>
      </w:r>
      <w:r>
        <w:rPr>
          <w:rFonts w:hint="eastAsia"/>
        </w:rPr>
        <w:t>处方</w:t>
      </w:r>
      <w:r>
        <w:rPr>
          <w:rFonts w:hint="eastAsia"/>
        </w:rPr>
        <w:t>/</w:t>
      </w:r>
      <w:r>
        <w:rPr>
          <w:rFonts w:hint="eastAsia"/>
        </w:rPr>
        <w:t>医嘱点评。</w:t>
      </w:r>
    </w:p>
    <w:p w:rsidR="006325F7" w:rsidRDefault="00787A9E">
      <w:pPr>
        <w:pStyle w:val="30"/>
      </w:pPr>
      <w:r>
        <w:rPr>
          <w:rFonts w:hint="eastAsia"/>
        </w:rPr>
        <w:t>支持抽样点评、专项点评、问题处方追踪、医生反馈或申诉、药师审结等闭环流程。</w:t>
      </w:r>
    </w:p>
    <w:p w:rsidR="006325F7" w:rsidRDefault="00787A9E">
      <w:pPr>
        <w:pStyle w:val="30"/>
      </w:pPr>
      <w:r>
        <w:rPr>
          <w:rFonts w:hint="eastAsia"/>
        </w:rPr>
        <w:t>支持基层机构与上级药师之间的点评协同和问题求助。</w:t>
      </w:r>
    </w:p>
    <w:p w:rsidR="006325F7" w:rsidRDefault="00787A9E">
      <w:pPr>
        <w:pStyle w:val="30"/>
      </w:pPr>
      <w:r>
        <w:rPr>
          <w:rFonts w:hint="eastAsia"/>
        </w:rPr>
        <w:t>支持生成点评结果、问题分布、机构排名、整改情况等统计报表。</w:t>
      </w:r>
    </w:p>
    <w:p w:rsidR="006325F7" w:rsidRDefault="00787A9E">
      <w:pPr>
        <w:pStyle w:val="20"/>
      </w:pPr>
      <w:r>
        <w:rPr>
          <w:rFonts w:hint="eastAsia"/>
        </w:rPr>
        <w:t>区域用药监控与统计分析</w:t>
      </w:r>
    </w:p>
    <w:p w:rsidR="006325F7" w:rsidRDefault="00787A9E">
      <w:pPr>
        <w:ind w:firstLine="628"/>
      </w:pPr>
      <w:r>
        <w:rPr>
          <w:rFonts w:hint="eastAsia"/>
        </w:rPr>
        <w:t>系统应支持区域层面的合理用药指标监控和统计分析：</w:t>
      </w:r>
    </w:p>
    <w:p w:rsidR="006325F7" w:rsidRDefault="00787A9E">
      <w:pPr>
        <w:pStyle w:val="30"/>
      </w:pPr>
      <w:r>
        <w:rPr>
          <w:rFonts w:hint="eastAsia"/>
        </w:rPr>
        <w:t>支持展示全区审方量、问题处方量、干预情况、处方合格率等核心指标。</w:t>
      </w:r>
    </w:p>
    <w:p w:rsidR="006325F7" w:rsidRDefault="00787A9E">
      <w:pPr>
        <w:pStyle w:val="30"/>
      </w:pPr>
      <w:r>
        <w:rPr>
          <w:rFonts w:hint="eastAsia"/>
        </w:rPr>
        <w:t>支持抗菌药物、基本药物、重点监控药品、中药饮片、注射剂等用药指标统计。</w:t>
      </w:r>
    </w:p>
    <w:p w:rsidR="006325F7" w:rsidRDefault="00787A9E">
      <w:pPr>
        <w:pStyle w:val="30"/>
      </w:pPr>
      <w:r>
        <w:rPr>
          <w:rFonts w:hint="eastAsia"/>
        </w:rPr>
        <w:t>支持按机构、科室、医生、药品、时间等维度进行查询、统计、对比和导出。</w:t>
      </w:r>
    </w:p>
    <w:p w:rsidR="006325F7" w:rsidRDefault="00787A9E">
      <w:pPr>
        <w:pStyle w:val="30"/>
      </w:pPr>
      <w:r>
        <w:rPr>
          <w:rFonts w:hint="eastAsia"/>
        </w:rPr>
        <w:t>支持区域合理用药月报、季报</w:t>
      </w:r>
      <w:r>
        <w:rPr>
          <w:rFonts w:hint="eastAsia"/>
        </w:rPr>
        <w:t>、年报等管理报告输出。</w:t>
      </w:r>
    </w:p>
    <w:p w:rsidR="006325F7" w:rsidRDefault="00787A9E">
      <w:pPr>
        <w:pStyle w:val="30"/>
      </w:pPr>
      <w:r>
        <w:rPr>
          <w:rFonts w:hint="eastAsia"/>
        </w:rPr>
        <w:lastRenderedPageBreak/>
        <w:t>支持可视化大屏或管理驾驶舱的，可说明展示内容和部署方式。</w:t>
      </w:r>
    </w:p>
    <w:p w:rsidR="006325F7" w:rsidRDefault="00787A9E">
      <w:pPr>
        <w:pStyle w:val="20"/>
      </w:pPr>
      <w:r>
        <w:rPr>
          <w:rFonts w:hint="eastAsia"/>
        </w:rPr>
        <w:t>平台运营与质量改进</w:t>
      </w:r>
    </w:p>
    <w:p w:rsidR="006325F7" w:rsidRDefault="00787A9E">
      <w:pPr>
        <w:ind w:firstLine="628"/>
      </w:pPr>
      <w:r>
        <w:rPr>
          <w:rFonts w:hint="eastAsia"/>
        </w:rPr>
        <w:t>系统应支持区域审方中心日常运营管理：</w:t>
      </w:r>
    </w:p>
    <w:p w:rsidR="006325F7" w:rsidRDefault="00787A9E">
      <w:pPr>
        <w:pStyle w:val="30"/>
      </w:pPr>
      <w:r>
        <w:rPr>
          <w:rFonts w:hint="eastAsia"/>
        </w:rPr>
        <w:t>支持知识库、规则库、审方任务、点评任务、问题整改、试运行问题等记录留痕。</w:t>
      </w:r>
    </w:p>
    <w:p w:rsidR="006325F7" w:rsidRDefault="00787A9E">
      <w:pPr>
        <w:pStyle w:val="30"/>
      </w:pPr>
      <w:r>
        <w:rPr>
          <w:rFonts w:hint="eastAsia"/>
        </w:rPr>
        <w:t>支持静默运行期问题清单汇总、高频拦截分析、警示级别优化和规则调优记录。</w:t>
      </w:r>
    </w:p>
    <w:p w:rsidR="006325F7" w:rsidRDefault="00787A9E">
      <w:pPr>
        <w:pStyle w:val="30"/>
      </w:pPr>
      <w:r>
        <w:rPr>
          <w:rFonts w:hint="eastAsia"/>
        </w:rPr>
        <w:t>支持人工审核占比、自动通过率、退回修改率、医生申诉率等运营指标统计。</w:t>
      </w:r>
    </w:p>
    <w:p w:rsidR="006325F7" w:rsidRDefault="00787A9E">
      <w:pPr>
        <w:pStyle w:val="30"/>
      </w:pPr>
      <w:r>
        <w:rPr>
          <w:rFonts w:hint="eastAsia"/>
        </w:rPr>
        <w:t>支持基层机构查看上级药师审方处置结果，促进基层持续改进。</w:t>
      </w:r>
      <w:bookmarkStart w:id="0" w:name="_GoBack"/>
    </w:p>
    <w:p w:rsidR="006325F7" w:rsidRDefault="00787A9E">
      <w:pPr>
        <w:pStyle w:val="20"/>
      </w:pPr>
      <w:r>
        <w:t>系统接口</w:t>
      </w:r>
    </w:p>
    <w:bookmarkEnd w:id="0"/>
    <w:p w:rsidR="006325F7" w:rsidRDefault="00787A9E">
      <w:pPr>
        <w:pStyle w:val="a2"/>
        <w:ind w:firstLine="628"/>
      </w:pPr>
      <w:r>
        <w:t>包含广州医科大学附属番禺中心医院、番禺区第七人民医院（番禺中心医院分院区）及</w:t>
      </w:r>
      <w:r>
        <w:t>16</w:t>
      </w:r>
      <w:r>
        <w:t>个社区卫生服务中心的双向接口。</w:t>
      </w:r>
    </w:p>
    <w:p w:rsidR="006325F7" w:rsidRDefault="00787A9E">
      <w:pPr>
        <w:pStyle w:val="1"/>
        <w:ind w:firstLine="640"/>
      </w:pPr>
      <w:r>
        <w:lastRenderedPageBreak/>
        <w:t>部署实施要求</w:t>
      </w:r>
    </w:p>
    <w:p w:rsidR="006325F7" w:rsidRDefault="00787A9E">
      <w:pPr>
        <w:pStyle w:val="20"/>
      </w:pPr>
      <w:r>
        <w:t>服务器部署方案</w:t>
      </w:r>
      <w:r>
        <w:rPr>
          <w:rFonts w:hint="eastAsia"/>
        </w:rPr>
        <w:t>（必须在此配置以上）</w:t>
      </w:r>
    </w:p>
    <w:p w:rsidR="006325F7" w:rsidRDefault="00787A9E">
      <w:pPr>
        <w:ind w:firstLine="628"/>
      </w:pPr>
      <w:r>
        <w:t>服务器一台</w:t>
      </w:r>
    </w:p>
    <w:p w:rsidR="006325F7" w:rsidRDefault="00787A9E">
      <w:pPr>
        <w:ind w:firstLine="628"/>
      </w:pPr>
      <w:r>
        <w:rPr>
          <w:rFonts w:hint="eastAsia"/>
        </w:rPr>
        <w:t>外形</w:t>
      </w:r>
      <w:r>
        <w:t>:4U2</w:t>
      </w:r>
      <w:r>
        <w:t>路机架式，</w:t>
      </w:r>
      <w:r>
        <w:t>36*3.5</w:t>
      </w:r>
      <w:r>
        <w:t>盘位</w:t>
      </w:r>
    </w:p>
    <w:p w:rsidR="006325F7" w:rsidRDefault="00787A9E">
      <w:pPr>
        <w:ind w:firstLine="628"/>
      </w:pPr>
      <w:r>
        <w:rPr>
          <w:rFonts w:hint="eastAsia"/>
        </w:rPr>
        <w:t>处理器</w:t>
      </w:r>
      <w:r>
        <w:t>:2</w:t>
      </w:r>
      <w:r>
        <w:t>颗</w:t>
      </w:r>
      <w:r>
        <w:t xml:space="preserve"> </w:t>
      </w:r>
      <w:r>
        <w:t>X86</w:t>
      </w:r>
      <w:r>
        <w:t>架构</w:t>
      </w:r>
      <w:r>
        <w:t>24</w:t>
      </w:r>
      <w:r>
        <w:t>核</w:t>
      </w:r>
      <w:r>
        <w:t>-2.1GHZ</w:t>
      </w:r>
      <w:r>
        <w:t>处理器</w:t>
      </w:r>
    </w:p>
    <w:p w:rsidR="006325F7" w:rsidRDefault="00787A9E">
      <w:pPr>
        <w:ind w:firstLine="628"/>
      </w:pPr>
      <w:r>
        <w:rPr>
          <w:rFonts w:hint="eastAsia"/>
        </w:rPr>
        <w:t>内</w:t>
      </w:r>
      <w:r>
        <w:t xml:space="preserve"> </w:t>
      </w:r>
      <w:r>
        <w:t>存</w:t>
      </w:r>
      <w:r>
        <w:t>:1024G(16</w:t>
      </w:r>
      <w:r>
        <w:t>条</w:t>
      </w:r>
      <w:r>
        <w:t>64G DDR4)</w:t>
      </w:r>
    </w:p>
    <w:p w:rsidR="006325F7" w:rsidRDefault="00787A9E">
      <w:pPr>
        <w:ind w:firstLine="628"/>
      </w:pPr>
      <w:r>
        <w:rPr>
          <w:rFonts w:hint="eastAsia"/>
        </w:rPr>
        <w:t>硬盘</w:t>
      </w:r>
      <w:r>
        <w:t>:2*480G SATA SSD</w:t>
      </w:r>
      <w:r>
        <w:t>系统盘</w:t>
      </w:r>
      <w:r>
        <w:t>+16*3.84T SATA SSD</w:t>
      </w:r>
    </w:p>
    <w:p w:rsidR="006325F7" w:rsidRDefault="00787A9E">
      <w:pPr>
        <w:ind w:firstLine="628"/>
      </w:pPr>
      <w:r>
        <w:rPr>
          <w:rFonts w:hint="eastAsia"/>
        </w:rPr>
        <w:t>硬盘阵列卡</w:t>
      </w:r>
      <w:r>
        <w:t>:4G</w:t>
      </w:r>
      <w:r>
        <w:t>缓存</w:t>
      </w:r>
      <w:r>
        <w:t>RAID</w:t>
      </w:r>
      <w:r>
        <w:t>卡</w:t>
      </w:r>
    </w:p>
    <w:p w:rsidR="006325F7" w:rsidRDefault="00787A9E">
      <w:pPr>
        <w:ind w:firstLine="628"/>
      </w:pPr>
      <w:r>
        <w:rPr>
          <w:rFonts w:hint="eastAsia"/>
        </w:rPr>
        <w:t>网</w:t>
      </w:r>
      <w:r>
        <w:t xml:space="preserve"> </w:t>
      </w:r>
      <w:r>
        <w:t>卡</w:t>
      </w:r>
      <w:r>
        <w:t>:2*GE+3*</w:t>
      </w:r>
      <w:r>
        <w:t>双口</w:t>
      </w:r>
      <w:r>
        <w:t>10GE(</w:t>
      </w:r>
      <w:r>
        <w:t>含光模块</w:t>
      </w:r>
      <w:r>
        <w:t>)</w:t>
      </w:r>
    </w:p>
    <w:p w:rsidR="006325F7" w:rsidRDefault="00787A9E">
      <w:pPr>
        <w:pStyle w:val="20"/>
      </w:pPr>
      <w:r>
        <w:t>实施计划要求</w:t>
      </w:r>
    </w:p>
    <w:p w:rsidR="006325F7" w:rsidRDefault="00787A9E">
      <w:pPr>
        <w:ind w:firstLine="628"/>
      </w:pPr>
      <w:r>
        <w:t>本项目总工期为合同签订后</w:t>
      </w:r>
      <w:r>
        <w:t>6</w:t>
      </w:r>
      <w:r>
        <w:t>个月内完成全部建设内容并验收。各阶段要求如下：</w:t>
      </w:r>
    </w:p>
    <w:tbl>
      <w:tblPr>
        <w:tblStyle w:val="aff"/>
        <w:tblW w:w="8513" w:type="dxa"/>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1634"/>
        <w:gridCol w:w="1418"/>
        <w:gridCol w:w="3441"/>
        <w:gridCol w:w="2020"/>
      </w:tblGrid>
      <w:tr w:rsidR="006325F7">
        <w:trPr>
          <w:trHeight w:val="90"/>
          <w:tblHeader/>
          <w:jc w:val="center"/>
        </w:trPr>
        <w:tc>
          <w:tcPr>
            <w:tcW w:w="1634" w:type="dxa"/>
            <w:tcBorders>
              <w:top w:val="single" w:sz="12" w:space="0" w:color="000000"/>
              <w:left w:val="single" w:sz="12" w:space="0" w:color="000000"/>
              <w:bottom w:val="single" w:sz="4" w:space="0" w:color="000000"/>
              <w:right w:val="single" w:sz="4" w:space="0" w:color="000000"/>
              <w:tl2br w:val="nil"/>
            </w:tcBorders>
            <w:shd w:val="clear" w:color="auto" w:fill="FFFFFF"/>
            <w:tcMar>
              <w:top w:w="-1" w:type="dxa"/>
              <w:left w:w="-1" w:type="dxa"/>
              <w:bottom w:w="-1" w:type="dxa"/>
              <w:right w:w="-1" w:type="dxa"/>
            </w:tcMar>
            <w:vAlign w:val="center"/>
          </w:tcPr>
          <w:p w:rsidR="006325F7" w:rsidRDefault="00787A9E">
            <w:pPr>
              <w:spacing w:line="240" w:lineRule="auto"/>
              <w:ind w:firstLineChars="0" w:firstLine="0"/>
              <w:jc w:val="center"/>
              <w:rPr>
                <w:rFonts w:ascii="宋体" w:eastAsia="宋体"/>
                <w:color w:val="000000"/>
                <w:sz w:val="21"/>
                <w:szCs w:val="21"/>
              </w:rPr>
            </w:pPr>
            <w:r>
              <w:rPr>
                <w:rFonts w:ascii="宋体" w:eastAsia="宋体" w:hAnsi="宋体"/>
                <w:color w:val="000000"/>
                <w:sz w:val="21"/>
                <w:szCs w:val="21"/>
              </w:rPr>
              <w:t>阶段</w:t>
            </w:r>
          </w:p>
        </w:tc>
        <w:tc>
          <w:tcPr>
            <w:tcW w:w="1418" w:type="dxa"/>
            <w:tcBorders>
              <w:top w:val="single" w:sz="12" w:space="0" w:color="000000"/>
              <w:left w:val="single" w:sz="4" w:space="0" w:color="000000"/>
              <w:bottom w:val="single" w:sz="4" w:space="0" w:color="000000"/>
              <w:right w:val="single" w:sz="4" w:space="0" w:color="000000"/>
            </w:tcBorders>
            <w:shd w:val="clear" w:color="auto" w:fill="FFFFFF"/>
            <w:tcMar>
              <w:top w:w="-1" w:type="dxa"/>
              <w:left w:w="-1" w:type="dxa"/>
              <w:bottom w:w="-1" w:type="dxa"/>
              <w:right w:w="-1" w:type="dxa"/>
            </w:tcMar>
            <w:vAlign w:val="center"/>
          </w:tcPr>
          <w:p w:rsidR="006325F7" w:rsidRDefault="00787A9E">
            <w:pPr>
              <w:spacing w:line="240" w:lineRule="auto"/>
              <w:ind w:firstLineChars="0" w:firstLine="0"/>
              <w:jc w:val="center"/>
              <w:rPr>
                <w:rFonts w:ascii="宋体" w:eastAsia="宋体"/>
                <w:color w:val="000000"/>
                <w:sz w:val="21"/>
                <w:szCs w:val="21"/>
              </w:rPr>
            </w:pPr>
            <w:r>
              <w:rPr>
                <w:rFonts w:ascii="宋体" w:eastAsia="宋体" w:hAnsi="宋体"/>
                <w:color w:val="000000"/>
                <w:sz w:val="21"/>
                <w:szCs w:val="21"/>
              </w:rPr>
              <w:t>时间节点</w:t>
            </w:r>
          </w:p>
        </w:tc>
        <w:tc>
          <w:tcPr>
            <w:tcW w:w="3441" w:type="dxa"/>
            <w:tcBorders>
              <w:top w:val="single" w:sz="12" w:space="0" w:color="000000"/>
              <w:left w:val="single" w:sz="4" w:space="0" w:color="000000"/>
              <w:bottom w:val="single" w:sz="4" w:space="0" w:color="000000"/>
              <w:right w:val="single" w:sz="4" w:space="0" w:color="000000"/>
            </w:tcBorders>
            <w:shd w:val="clear" w:color="auto" w:fill="FFFFFF"/>
            <w:tcMar>
              <w:top w:w="-1" w:type="dxa"/>
              <w:left w:w="-1" w:type="dxa"/>
              <w:bottom w:w="-1" w:type="dxa"/>
              <w:right w:w="-1" w:type="dxa"/>
            </w:tcMar>
            <w:vAlign w:val="center"/>
          </w:tcPr>
          <w:p w:rsidR="006325F7" w:rsidRDefault="00787A9E">
            <w:pPr>
              <w:spacing w:line="240" w:lineRule="auto"/>
              <w:ind w:firstLineChars="0" w:firstLine="0"/>
              <w:jc w:val="center"/>
              <w:rPr>
                <w:rFonts w:ascii="宋体" w:eastAsia="宋体"/>
                <w:color w:val="000000"/>
                <w:sz w:val="21"/>
                <w:szCs w:val="21"/>
              </w:rPr>
            </w:pPr>
            <w:r>
              <w:rPr>
                <w:rFonts w:ascii="宋体" w:eastAsia="宋体" w:hAnsi="宋体"/>
                <w:color w:val="000000"/>
                <w:sz w:val="21"/>
                <w:szCs w:val="21"/>
              </w:rPr>
              <w:t>主要工作内容</w:t>
            </w:r>
          </w:p>
        </w:tc>
        <w:tc>
          <w:tcPr>
            <w:tcW w:w="2020" w:type="dxa"/>
            <w:tcBorders>
              <w:top w:val="single" w:sz="12" w:space="0" w:color="000000"/>
              <w:left w:val="single" w:sz="4" w:space="0" w:color="000000"/>
              <w:bottom w:val="single" w:sz="4" w:space="0" w:color="000000"/>
              <w:right w:val="single" w:sz="12" w:space="0" w:color="000000"/>
            </w:tcBorders>
            <w:shd w:val="clear" w:color="auto" w:fill="FFFFFF"/>
            <w:tcMar>
              <w:top w:w="-1" w:type="dxa"/>
              <w:left w:w="-1" w:type="dxa"/>
              <w:bottom w:w="-1" w:type="dxa"/>
              <w:right w:w="-1" w:type="dxa"/>
            </w:tcMar>
            <w:vAlign w:val="center"/>
          </w:tcPr>
          <w:p w:rsidR="006325F7" w:rsidRDefault="00787A9E">
            <w:pPr>
              <w:spacing w:line="240" w:lineRule="auto"/>
              <w:ind w:firstLineChars="0" w:firstLine="0"/>
              <w:jc w:val="center"/>
              <w:rPr>
                <w:rFonts w:ascii="宋体" w:eastAsia="宋体"/>
                <w:color w:val="000000"/>
                <w:sz w:val="21"/>
                <w:szCs w:val="21"/>
              </w:rPr>
            </w:pPr>
            <w:r>
              <w:rPr>
                <w:rFonts w:ascii="宋体" w:eastAsia="宋体" w:hAnsi="宋体"/>
                <w:color w:val="000000"/>
                <w:sz w:val="21"/>
                <w:szCs w:val="21"/>
              </w:rPr>
              <w:t>交付物</w:t>
            </w:r>
          </w:p>
        </w:tc>
      </w:tr>
      <w:tr w:rsidR="006325F7">
        <w:trPr>
          <w:jc w:val="center"/>
        </w:trPr>
        <w:tc>
          <w:tcPr>
            <w:tcW w:w="1634" w:type="dxa"/>
            <w:tcBorders>
              <w:top w:val="single" w:sz="4" w:space="0" w:color="000000"/>
              <w:left w:val="single" w:sz="12" w:space="0" w:color="000000"/>
              <w:bottom w:val="single" w:sz="4" w:space="0" w:color="000000"/>
              <w:right w:val="single" w:sz="4" w:space="0" w:color="000000"/>
            </w:tcBorders>
            <w:shd w:val="clear" w:color="auto" w:fill="FFFFFF"/>
            <w:tcMar>
              <w:top w:w="-1" w:type="dxa"/>
              <w:left w:w="-1" w:type="dxa"/>
              <w:bottom w:w="-1" w:type="dxa"/>
              <w:right w:w="-1" w:type="dxa"/>
            </w:tcMar>
            <w:vAlign w:val="center"/>
          </w:tcPr>
          <w:p w:rsidR="006325F7" w:rsidRDefault="00787A9E">
            <w:pPr>
              <w:spacing w:line="240" w:lineRule="auto"/>
              <w:ind w:firstLineChars="0" w:firstLine="0"/>
              <w:jc w:val="left"/>
              <w:rPr>
                <w:rFonts w:ascii="宋体" w:eastAsia="宋体"/>
                <w:color w:val="000000"/>
                <w:sz w:val="21"/>
                <w:szCs w:val="21"/>
              </w:rPr>
            </w:pPr>
            <w:r>
              <w:rPr>
                <w:rFonts w:ascii="宋体" w:eastAsia="宋体" w:hAnsi="宋体"/>
                <w:color w:val="000000"/>
                <w:sz w:val="21"/>
                <w:szCs w:val="21"/>
              </w:rPr>
              <w:t>实施前准备</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1" w:type="dxa"/>
              <w:left w:w="-1" w:type="dxa"/>
              <w:bottom w:w="-1" w:type="dxa"/>
              <w:right w:w="-1" w:type="dxa"/>
            </w:tcMar>
            <w:vAlign w:val="center"/>
          </w:tcPr>
          <w:p w:rsidR="006325F7" w:rsidRDefault="00787A9E">
            <w:pPr>
              <w:spacing w:line="240" w:lineRule="auto"/>
              <w:ind w:firstLineChars="0" w:firstLine="0"/>
              <w:jc w:val="left"/>
              <w:rPr>
                <w:rFonts w:ascii="宋体" w:eastAsia="宋体"/>
                <w:color w:val="000000"/>
                <w:sz w:val="21"/>
                <w:szCs w:val="21"/>
              </w:rPr>
            </w:pPr>
            <w:r>
              <w:rPr>
                <w:rFonts w:ascii="宋体" w:eastAsia="宋体" w:hAnsi="宋体"/>
                <w:color w:val="000000"/>
                <w:sz w:val="21"/>
                <w:szCs w:val="21"/>
              </w:rPr>
              <w:t>第</w:t>
            </w:r>
            <w:r>
              <w:rPr>
                <w:rFonts w:ascii="宋体" w:eastAsia="宋体" w:hAnsi="宋体"/>
                <w:color w:val="000000"/>
                <w:sz w:val="21"/>
                <w:szCs w:val="21"/>
              </w:rPr>
              <w:t>1</w:t>
            </w:r>
            <w:r>
              <w:rPr>
                <w:rFonts w:ascii="宋体" w:eastAsia="宋体" w:hAnsi="宋体"/>
                <w:color w:val="000000"/>
                <w:sz w:val="21"/>
                <w:szCs w:val="21"/>
              </w:rPr>
              <w:t>个月</w:t>
            </w:r>
          </w:p>
        </w:tc>
        <w:tc>
          <w:tcPr>
            <w:tcW w:w="3441" w:type="dxa"/>
            <w:tcBorders>
              <w:top w:val="single" w:sz="4" w:space="0" w:color="000000"/>
              <w:left w:val="single" w:sz="4" w:space="0" w:color="000000"/>
              <w:bottom w:val="single" w:sz="4" w:space="0" w:color="000000"/>
              <w:right w:val="single" w:sz="4" w:space="0" w:color="000000"/>
            </w:tcBorders>
            <w:shd w:val="clear" w:color="auto" w:fill="FFFFFF"/>
            <w:tcMar>
              <w:top w:w="-1" w:type="dxa"/>
              <w:left w:w="-1" w:type="dxa"/>
              <w:bottom w:w="-1" w:type="dxa"/>
              <w:right w:w="-1" w:type="dxa"/>
            </w:tcMar>
            <w:vAlign w:val="center"/>
          </w:tcPr>
          <w:p w:rsidR="006325F7" w:rsidRDefault="00787A9E">
            <w:pPr>
              <w:spacing w:line="240" w:lineRule="auto"/>
              <w:ind w:firstLineChars="0" w:firstLine="0"/>
              <w:jc w:val="left"/>
              <w:rPr>
                <w:rFonts w:ascii="宋体" w:eastAsia="宋体"/>
                <w:color w:val="000000"/>
                <w:sz w:val="21"/>
                <w:szCs w:val="21"/>
              </w:rPr>
            </w:pPr>
            <w:r>
              <w:rPr>
                <w:rFonts w:ascii="宋体" w:eastAsia="宋体" w:hAnsi="宋体"/>
                <w:color w:val="000000"/>
                <w:sz w:val="21"/>
                <w:szCs w:val="21"/>
              </w:rPr>
              <w:t>项目人员组织、数据采集配对、</w:t>
            </w:r>
            <w:r>
              <w:rPr>
                <w:rFonts w:ascii="宋体" w:eastAsia="宋体" w:hAnsi="宋体"/>
                <w:color w:val="000000"/>
                <w:sz w:val="21"/>
                <w:szCs w:val="21"/>
              </w:rPr>
              <w:br/>
            </w:r>
            <w:r>
              <w:rPr>
                <w:rFonts w:ascii="宋体" w:eastAsia="宋体" w:hAnsi="宋体"/>
                <w:color w:val="000000"/>
                <w:sz w:val="21"/>
                <w:szCs w:val="21"/>
              </w:rPr>
              <w:t>部署方式确认、服务器环境准备、</w:t>
            </w:r>
            <w:r>
              <w:rPr>
                <w:rFonts w:ascii="宋体" w:eastAsia="宋体" w:hAnsi="宋体"/>
                <w:color w:val="000000"/>
                <w:sz w:val="21"/>
                <w:szCs w:val="21"/>
              </w:rPr>
              <w:br/>
            </w:r>
            <w:r>
              <w:rPr>
                <w:rFonts w:ascii="宋体" w:eastAsia="宋体" w:hAnsi="宋体"/>
                <w:color w:val="000000"/>
                <w:sz w:val="21"/>
                <w:szCs w:val="21"/>
              </w:rPr>
              <w:t>接口需求确认</w:t>
            </w:r>
          </w:p>
        </w:tc>
        <w:tc>
          <w:tcPr>
            <w:tcW w:w="2020" w:type="dxa"/>
            <w:tcBorders>
              <w:top w:val="single" w:sz="4" w:space="0" w:color="000000"/>
              <w:left w:val="single" w:sz="4" w:space="0" w:color="000000"/>
              <w:bottom w:val="single" w:sz="4" w:space="0" w:color="000000"/>
              <w:right w:val="single" w:sz="12" w:space="0" w:color="000000"/>
            </w:tcBorders>
            <w:shd w:val="clear" w:color="auto" w:fill="FFFFFF"/>
            <w:tcMar>
              <w:top w:w="-1" w:type="dxa"/>
              <w:left w:w="-1" w:type="dxa"/>
              <w:bottom w:w="-1" w:type="dxa"/>
              <w:right w:w="-1" w:type="dxa"/>
            </w:tcMar>
            <w:vAlign w:val="center"/>
          </w:tcPr>
          <w:p w:rsidR="006325F7" w:rsidRDefault="00787A9E">
            <w:pPr>
              <w:spacing w:line="240" w:lineRule="auto"/>
              <w:ind w:firstLineChars="0" w:firstLine="0"/>
              <w:jc w:val="left"/>
              <w:rPr>
                <w:rFonts w:ascii="宋体" w:eastAsia="宋体"/>
                <w:color w:val="000000"/>
                <w:sz w:val="21"/>
                <w:szCs w:val="21"/>
              </w:rPr>
            </w:pPr>
            <w:r>
              <w:rPr>
                <w:rFonts w:ascii="宋体" w:eastAsia="宋体" w:hAnsi="宋体"/>
                <w:color w:val="000000"/>
                <w:sz w:val="21"/>
                <w:szCs w:val="21"/>
              </w:rPr>
              <w:t>项目实施计划书</w:t>
            </w:r>
          </w:p>
        </w:tc>
      </w:tr>
      <w:tr w:rsidR="006325F7">
        <w:trPr>
          <w:jc w:val="center"/>
        </w:trPr>
        <w:tc>
          <w:tcPr>
            <w:tcW w:w="1634" w:type="dxa"/>
            <w:tcBorders>
              <w:top w:val="single" w:sz="4" w:space="0" w:color="000000"/>
              <w:left w:val="single" w:sz="12" w:space="0" w:color="000000"/>
              <w:bottom w:val="single" w:sz="4" w:space="0" w:color="000000"/>
              <w:right w:val="single" w:sz="4" w:space="0" w:color="000000"/>
            </w:tcBorders>
            <w:shd w:val="clear" w:color="auto" w:fill="FFFFFF"/>
            <w:tcMar>
              <w:top w:w="-1" w:type="dxa"/>
              <w:left w:w="-1" w:type="dxa"/>
              <w:bottom w:w="-1" w:type="dxa"/>
              <w:right w:w="-1" w:type="dxa"/>
            </w:tcMar>
            <w:vAlign w:val="center"/>
          </w:tcPr>
          <w:p w:rsidR="006325F7" w:rsidRDefault="00787A9E">
            <w:pPr>
              <w:spacing w:line="240" w:lineRule="auto"/>
              <w:ind w:firstLineChars="0" w:firstLine="0"/>
              <w:jc w:val="left"/>
              <w:rPr>
                <w:rFonts w:ascii="宋体" w:eastAsia="宋体"/>
                <w:color w:val="000000"/>
                <w:sz w:val="21"/>
                <w:szCs w:val="21"/>
              </w:rPr>
            </w:pPr>
            <w:r>
              <w:rPr>
                <w:rFonts w:ascii="宋体" w:eastAsia="宋体" w:hAnsi="宋体"/>
                <w:color w:val="000000"/>
                <w:sz w:val="21"/>
                <w:szCs w:val="21"/>
              </w:rPr>
              <w:t>系统安装部署</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1" w:type="dxa"/>
              <w:left w:w="-1" w:type="dxa"/>
              <w:bottom w:w="-1" w:type="dxa"/>
              <w:right w:w="-1" w:type="dxa"/>
            </w:tcMar>
            <w:vAlign w:val="center"/>
          </w:tcPr>
          <w:p w:rsidR="006325F7" w:rsidRDefault="00787A9E">
            <w:pPr>
              <w:spacing w:line="240" w:lineRule="auto"/>
              <w:ind w:firstLineChars="0" w:firstLine="0"/>
              <w:jc w:val="left"/>
              <w:rPr>
                <w:rFonts w:ascii="宋体" w:eastAsia="宋体"/>
                <w:color w:val="000000"/>
                <w:sz w:val="21"/>
                <w:szCs w:val="21"/>
              </w:rPr>
            </w:pPr>
            <w:r>
              <w:rPr>
                <w:rFonts w:ascii="宋体" w:eastAsia="宋体" w:hAnsi="宋体"/>
                <w:color w:val="000000"/>
                <w:sz w:val="21"/>
                <w:szCs w:val="21"/>
              </w:rPr>
              <w:t>第</w:t>
            </w:r>
            <w:r>
              <w:rPr>
                <w:rFonts w:ascii="宋体" w:eastAsia="宋体" w:hAnsi="宋体"/>
                <w:color w:val="000000"/>
                <w:sz w:val="21"/>
                <w:szCs w:val="21"/>
              </w:rPr>
              <w:t>1-2</w:t>
            </w:r>
            <w:r>
              <w:rPr>
                <w:rFonts w:ascii="宋体" w:eastAsia="宋体" w:hAnsi="宋体"/>
                <w:color w:val="000000"/>
                <w:sz w:val="21"/>
                <w:szCs w:val="21"/>
              </w:rPr>
              <w:t>个月</w:t>
            </w:r>
          </w:p>
        </w:tc>
        <w:tc>
          <w:tcPr>
            <w:tcW w:w="3441" w:type="dxa"/>
            <w:tcBorders>
              <w:top w:val="single" w:sz="4" w:space="0" w:color="000000"/>
              <w:left w:val="single" w:sz="4" w:space="0" w:color="000000"/>
              <w:bottom w:val="single" w:sz="4" w:space="0" w:color="000000"/>
              <w:right w:val="single" w:sz="4" w:space="0" w:color="000000"/>
            </w:tcBorders>
            <w:shd w:val="clear" w:color="auto" w:fill="FFFFFF"/>
            <w:tcMar>
              <w:top w:w="-1" w:type="dxa"/>
              <w:left w:w="-1" w:type="dxa"/>
              <w:bottom w:w="-1" w:type="dxa"/>
              <w:right w:w="-1" w:type="dxa"/>
            </w:tcMar>
            <w:vAlign w:val="center"/>
          </w:tcPr>
          <w:p w:rsidR="006325F7" w:rsidRDefault="00787A9E">
            <w:pPr>
              <w:spacing w:line="240" w:lineRule="auto"/>
              <w:ind w:firstLineChars="0" w:firstLine="0"/>
              <w:jc w:val="left"/>
              <w:rPr>
                <w:rFonts w:ascii="宋体" w:eastAsia="宋体"/>
                <w:color w:val="000000"/>
                <w:sz w:val="21"/>
                <w:szCs w:val="21"/>
              </w:rPr>
            </w:pPr>
            <w:r>
              <w:rPr>
                <w:rFonts w:ascii="宋体" w:eastAsia="宋体" w:hAnsi="宋体"/>
                <w:color w:val="000000"/>
                <w:sz w:val="21"/>
                <w:szCs w:val="21"/>
              </w:rPr>
              <w:t>服务器软硬件环境检查、</w:t>
            </w:r>
            <w:r>
              <w:rPr>
                <w:rFonts w:ascii="宋体" w:eastAsia="宋体" w:hAnsi="宋体"/>
                <w:color w:val="000000"/>
                <w:sz w:val="21"/>
                <w:szCs w:val="21"/>
              </w:rPr>
              <w:br/>
            </w:r>
            <w:r>
              <w:rPr>
                <w:rFonts w:ascii="宋体" w:eastAsia="宋体" w:hAnsi="宋体"/>
                <w:color w:val="000000"/>
                <w:sz w:val="21"/>
                <w:szCs w:val="21"/>
              </w:rPr>
              <w:t>系统安装部署调试、</w:t>
            </w:r>
            <w:r>
              <w:rPr>
                <w:rFonts w:ascii="宋体" w:eastAsia="宋体" w:hAnsi="宋体"/>
                <w:color w:val="000000"/>
                <w:sz w:val="21"/>
                <w:szCs w:val="21"/>
              </w:rPr>
              <w:br/>
            </w:r>
            <w:r>
              <w:rPr>
                <w:rFonts w:ascii="宋体" w:eastAsia="宋体" w:hAnsi="宋体"/>
                <w:color w:val="000000"/>
                <w:sz w:val="21"/>
                <w:szCs w:val="21"/>
              </w:rPr>
              <w:t>数据库初始化与数据导入</w:t>
            </w:r>
          </w:p>
        </w:tc>
        <w:tc>
          <w:tcPr>
            <w:tcW w:w="2020" w:type="dxa"/>
            <w:tcBorders>
              <w:top w:val="single" w:sz="4" w:space="0" w:color="000000"/>
              <w:left w:val="single" w:sz="4" w:space="0" w:color="000000"/>
              <w:bottom w:val="single" w:sz="4" w:space="0" w:color="000000"/>
              <w:right w:val="single" w:sz="12" w:space="0" w:color="000000"/>
            </w:tcBorders>
            <w:shd w:val="clear" w:color="auto" w:fill="FFFFFF"/>
            <w:tcMar>
              <w:top w:w="-1" w:type="dxa"/>
              <w:left w:w="-1" w:type="dxa"/>
              <w:bottom w:w="-1" w:type="dxa"/>
              <w:right w:w="-1" w:type="dxa"/>
            </w:tcMar>
            <w:vAlign w:val="center"/>
          </w:tcPr>
          <w:p w:rsidR="006325F7" w:rsidRDefault="00787A9E">
            <w:pPr>
              <w:spacing w:line="240" w:lineRule="auto"/>
              <w:ind w:firstLineChars="0" w:firstLine="0"/>
              <w:jc w:val="left"/>
              <w:rPr>
                <w:rFonts w:ascii="宋体" w:eastAsia="宋体"/>
                <w:color w:val="000000"/>
                <w:sz w:val="21"/>
                <w:szCs w:val="21"/>
              </w:rPr>
            </w:pPr>
            <w:r>
              <w:rPr>
                <w:rFonts w:ascii="宋体" w:eastAsia="宋体" w:hAnsi="宋体"/>
                <w:color w:val="000000"/>
                <w:sz w:val="21"/>
                <w:szCs w:val="21"/>
              </w:rPr>
              <w:t>服务部署说明、</w:t>
            </w:r>
            <w:r>
              <w:rPr>
                <w:rFonts w:ascii="宋体" w:eastAsia="宋体" w:hAnsi="宋体"/>
                <w:color w:val="000000"/>
                <w:sz w:val="21"/>
                <w:szCs w:val="21"/>
              </w:rPr>
              <w:br/>
            </w:r>
            <w:r>
              <w:rPr>
                <w:rFonts w:ascii="宋体" w:eastAsia="宋体" w:hAnsi="宋体"/>
                <w:color w:val="000000"/>
                <w:sz w:val="21"/>
                <w:szCs w:val="21"/>
              </w:rPr>
              <w:t>软件安装操作手册</w:t>
            </w:r>
          </w:p>
        </w:tc>
      </w:tr>
      <w:tr w:rsidR="006325F7">
        <w:trPr>
          <w:jc w:val="center"/>
        </w:trPr>
        <w:tc>
          <w:tcPr>
            <w:tcW w:w="1634" w:type="dxa"/>
            <w:tcBorders>
              <w:top w:val="single" w:sz="4" w:space="0" w:color="000000"/>
              <w:left w:val="single" w:sz="12" w:space="0" w:color="000000"/>
              <w:bottom w:val="single" w:sz="4" w:space="0" w:color="000000"/>
              <w:right w:val="single" w:sz="4" w:space="0" w:color="000000"/>
            </w:tcBorders>
            <w:shd w:val="clear" w:color="auto" w:fill="FFFFFF"/>
            <w:tcMar>
              <w:top w:w="-1" w:type="dxa"/>
              <w:left w:w="-1" w:type="dxa"/>
              <w:bottom w:w="-1" w:type="dxa"/>
              <w:right w:w="-1" w:type="dxa"/>
            </w:tcMar>
            <w:vAlign w:val="center"/>
          </w:tcPr>
          <w:p w:rsidR="006325F7" w:rsidRDefault="00787A9E">
            <w:pPr>
              <w:spacing w:line="240" w:lineRule="auto"/>
              <w:ind w:firstLineChars="0" w:firstLine="0"/>
              <w:jc w:val="left"/>
              <w:rPr>
                <w:rFonts w:ascii="宋体" w:eastAsia="宋体"/>
                <w:color w:val="000000"/>
                <w:sz w:val="21"/>
                <w:szCs w:val="21"/>
              </w:rPr>
            </w:pPr>
            <w:r>
              <w:rPr>
                <w:rFonts w:ascii="宋体" w:eastAsia="宋体" w:hAnsi="宋体"/>
                <w:color w:val="000000"/>
                <w:sz w:val="21"/>
                <w:szCs w:val="21"/>
              </w:rPr>
              <w:t>接口联调测试</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1" w:type="dxa"/>
              <w:left w:w="-1" w:type="dxa"/>
              <w:bottom w:w="-1" w:type="dxa"/>
              <w:right w:w="-1" w:type="dxa"/>
            </w:tcMar>
            <w:vAlign w:val="center"/>
          </w:tcPr>
          <w:p w:rsidR="006325F7" w:rsidRDefault="00787A9E">
            <w:pPr>
              <w:spacing w:line="240" w:lineRule="auto"/>
              <w:ind w:firstLineChars="0" w:firstLine="0"/>
              <w:jc w:val="left"/>
              <w:rPr>
                <w:rFonts w:ascii="宋体" w:eastAsia="宋体"/>
                <w:color w:val="000000"/>
                <w:sz w:val="21"/>
                <w:szCs w:val="21"/>
              </w:rPr>
            </w:pPr>
            <w:r>
              <w:rPr>
                <w:rFonts w:ascii="宋体" w:eastAsia="宋体" w:hAnsi="宋体"/>
                <w:color w:val="000000"/>
                <w:sz w:val="21"/>
                <w:szCs w:val="21"/>
              </w:rPr>
              <w:t>第</w:t>
            </w:r>
            <w:r>
              <w:rPr>
                <w:rFonts w:ascii="宋体" w:eastAsia="宋体" w:hAnsi="宋体"/>
                <w:color w:val="000000"/>
                <w:sz w:val="21"/>
                <w:szCs w:val="21"/>
              </w:rPr>
              <w:t>2-3</w:t>
            </w:r>
            <w:r>
              <w:rPr>
                <w:rFonts w:ascii="宋体" w:eastAsia="宋体" w:hAnsi="宋体"/>
                <w:color w:val="000000"/>
                <w:sz w:val="21"/>
                <w:szCs w:val="21"/>
              </w:rPr>
              <w:t>个月</w:t>
            </w:r>
          </w:p>
        </w:tc>
        <w:tc>
          <w:tcPr>
            <w:tcW w:w="3441" w:type="dxa"/>
            <w:tcBorders>
              <w:top w:val="single" w:sz="4" w:space="0" w:color="000000"/>
              <w:left w:val="single" w:sz="4" w:space="0" w:color="000000"/>
              <w:bottom w:val="single" w:sz="4" w:space="0" w:color="000000"/>
              <w:right w:val="single" w:sz="4" w:space="0" w:color="000000"/>
            </w:tcBorders>
            <w:shd w:val="clear" w:color="auto" w:fill="FFFFFF"/>
            <w:tcMar>
              <w:top w:w="-1" w:type="dxa"/>
              <w:left w:w="-1" w:type="dxa"/>
              <w:bottom w:w="-1" w:type="dxa"/>
              <w:right w:w="-1" w:type="dxa"/>
            </w:tcMar>
            <w:vAlign w:val="center"/>
          </w:tcPr>
          <w:p w:rsidR="006325F7" w:rsidRDefault="00787A9E">
            <w:pPr>
              <w:spacing w:line="240" w:lineRule="auto"/>
              <w:ind w:firstLineChars="0" w:firstLine="0"/>
              <w:jc w:val="left"/>
              <w:rPr>
                <w:rFonts w:ascii="宋体" w:eastAsia="宋体"/>
                <w:color w:val="000000"/>
                <w:sz w:val="21"/>
                <w:szCs w:val="21"/>
              </w:rPr>
            </w:pPr>
            <w:r>
              <w:rPr>
                <w:rFonts w:ascii="宋体" w:eastAsia="宋体" w:hAnsi="宋体"/>
                <w:color w:val="000000"/>
                <w:sz w:val="21"/>
                <w:szCs w:val="21"/>
              </w:rPr>
              <w:t>各医疗机构</w:t>
            </w:r>
            <w:r>
              <w:rPr>
                <w:rFonts w:ascii="宋体" w:eastAsia="宋体" w:hAnsi="宋体"/>
                <w:color w:val="000000"/>
                <w:sz w:val="21"/>
                <w:szCs w:val="21"/>
              </w:rPr>
              <w:t>HIS/EMR</w:t>
            </w:r>
            <w:r>
              <w:rPr>
                <w:rFonts w:ascii="宋体" w:eastAsia="宋体" w:hAnsi="宋体"/>
                <w:color w:val="000000"/>
                <w:sz w:val="21"/>
                <w:szCs w:val="21"/>
              </w:rPr>
              <w:t>等系统接口</w:t>
            </w:r>
            <w:r>
              <w:rPr>
                <w:rFonts w:ascii="宋体" w:eastAsia="宋体" w:hAnsi="宋体"/>
                <w:color w:val="000000"/>
                <w:sz w:val="21"/>
                <w:szCs w:val="21"/>
              </w:rPr>
              <w:br/>
            </w:r>
            <w:r>
              <w:rPr>
                <w:rFonts w:ascii="宋体" w:eastAsia="宋体" w:hAnsi="宋体"/>
                <w:color w:val="000000"/>
                <w:sz w:val="21"/>
                <w:szCs w:val="21"/>
              </w:rPr>
              <w:t>对接、联调测试、问题整改</w:t>
            </w:r>
          </w:p>
        </w:tc>
        <w:tc>
          <w:tcPr>
            <w:tcW w:w="2020" w:type="dxa"/>
            <w:tcBorders>
              <w:top w:val="single" w:sz="4" w:space="0" w:color="000000"/>
              <w:left w:val="single" w:sz="4" w:space="0" w:color="000000"/>
              <w:bottom w:val="single" w:sz="4" w:space="0" w:color="000000"/>
              <w:right w:val="single" w:sz="12" w:space="0" w:color="000000"/>
            </w:tcBorders>
            <w:shd w:val="clear" w:color="auto" w:fill="FFFFFF"/>
            <w:tcMar>
              <w:top w:w="-1" w:type="dxa"/>
              <w:left w:w="-1" w:type="dxa"/>
              <w:bottom w:w="-1" w:type="dxa"/>
              <w:right w:w="-1" w:type="dxa"/>
            </w:tcMar>
            <w:vAlign w:val="center"/>
          </w:tcPr>
          <w:p w:rsidR="006325F7" w:rsidRDefault="00787A9E">
            <w:pPr>
              <w:spacing w:line="240" w:lineRule="auto"/>
              <w:ind w:firstLineChars="0" w:firstLine="0"/>
              <w:jc w:val="left"/>
              <w:rPr>
                <w:rFonts w:ascii="宋体" w:eastAsia="宋体"/>
                <w:color w:val="000000"/>
                <w:sz w:val="21"/>
                <w:szCs w:val="21"/>
              </w:rPr>
            </w:pPr>
            <w:r>
              <w:rPr>
                <w:rFonts w:ascii="宋体" w:eastAsia="宋体" w:hAnsi="宋体"/>
                <w:color w:val="000000"/>
                <w:sz w:val="21"/>
                <w:szCs w:val="21"/>
              </w:rPr>
              <w:t>接口测试报告</w:t>
            </w:r>
          </w:p>
        </w:tc>
      </w:tr>
      <w:tr w:rsidR="006325F7">
        <w:trPr>
          <w:jc w:val="center"/>
        </w:trPr>
        <w:tc>
          <w:tcPr>
            <w:tcW w:w="1634" w:type="dxa"/>
            <w:tcBorders>
              <w:top w:val="single" w:sz="4" w:space="0" w:color="000000"/>
              <w:left w:val="single" w:sz="12" w:space="0" w:color="000000"/>
              <w:bottom w:val="single" w:sz="4" w:space="0" w:color="000000"/>
              <w:right w:val="single" w:sz="4" w:space="0" w:color="000000"/>
            </w:tcBorders>
            <w:shd w:val="clear" w:color="auto" w:fill="FFFFFF"/>
            <w:tcMar>
              <w:top w:w="-1" w:type="dxa"/>
              <w:left w:w="-1" w:type="dxa"/>
              <w:bottom w:w="-1" w:type="dxa"/>
              <w:right w:w="-1" w:type="dxa"/>
            </w:tcMar>
            <w:vAlign w:val="center"/>
          </w:tcPr>
          <w:p w:rsidR="006325F7" w:rsidRDefault="00787A9E">
            <w:pPr>
              <w:spacing w:line="240" w:lineRule="auto"/>
              <w:ind w:firstLineChars="0" w:firstLine="0"/>
              <w:jc w:val="left"/>
              <w:rPr>
                <w:rFonts w:ascii="宋体" w:eastAsia="宋体"/>
                <w:color w:val="000000"/>
                <w:sz w:val="21"/>
                <w:szCs w:val="21"/>
              </w:rPr>
            </w:pPr>
            <w:r>
              <w:rPr>
                <w:rFonts w:ascii="宋体" w:eastAsia="宋体" w:hAnsi="宋体"/>
                <w:color w:val="000000"/>
                <w:sz w:val="21"/>
                <w:szCs w:val="21"/>
              </w:rPr>
              <w:t>人员培训</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1" w:type="dxa"/>
              <w:left w:w="-1" w:type="dxa"/>
              <w:bottom w:w="-1" w:type="dxa"/>
              <w:right w:w="-1" w:type="dxa"/>
            </w:tcMar>
            <w:vAlign w:val="center"/>
          </w:tcPr>
          <w:p w:rsidR="006325F7" w:rsidRDefault="00787A9E">
            <w:pPr>
              <w:spacing w:line="240" w:lineRule="auto"/>
              <w:ind w:firstLineChars="0" w:firstLine="0"/>
              <w:jc w:val="left"/>
              <w:rPr>
                <w:rFonts w:ascii="宋体" w:eastAsia="宋体"/>
                <w:color w:val="000000"/>
                <w:sz w:val="21"/>
                <w:szCs w:val="21"/>
              </w:rPr>
            </w:pPr>
            <w:r>
              <w:rPr>
                <w:rFonts w:ascii="宋体" w:eastAsia="宋体" w:hAnsi="宋体"/>
                <w:color w:val="000000"/>
                <w:sz w:val="21"/>
                <w:szCs w:val="21"/>
              </w:rPr>
              <w:t>第</w:t>
            </w:r>
            <w:r>
              <w:rPr>
                <w:rFonts w:ascii="宋体" w:eastAsia="宋体" w:hAnsi="宋体"/>
                <w:color w:val="000000"/>
                <w:sz w:val="21"/>
                <w:szCs w:val="21"/>
              </w:rPr>
              <w:t>3-4</w:t>
            </w:r>
            <w:r>
              <w:rPr>
                <w:rFonts w:ascii="宋体" w:eastAsia="宋体" w:hAnsi="宋体"/>
                <w:color w:val="000000"/>
                <w:sz w:val="21"/>
                <w:szCs w:val="21"/>
              </w:rPr>
              <w:t>个月</w:t>
            </w:r>
          </w:p>
        </w:tc>
        <w:tc>
          <w:tcPr>
            <w:tcW w:w="3441" w:type="dxa"/>
            <w:tcBorders>
              <w:top w:val="single" w:sz="4" w:space="0" w:color="000000"/>
              <w:left w:val="single" w:sz="4" w:space="0" w:color="000000"/>
              <w:bottom w:val="single" w:sz="4" w:space="0" w:color="000000"/>
              <w:right w:val="single" w:sz="4" w:space="0" w:color="000000"/>
            </w:tcBorders>
            <w:shd w:val="clear" w:color="auto" w:fill="FFFFFF"/>
            <w:tcMar>
              <w:top w:w="-1" w:type="dxa"/>
              <w:left w:w="-1" w:type="dxa"/>
              <w:bottom w:w="-1" w:type="dxa"/>
              <w:right w:w="-1" w:type="dxa"/>
            </w:tcMar>
            <w:vAlign w:val="center"/>
          </w:tcPr>
          <w:p w:rsidR="006325F7" w:rsidRDefault="00787A9E">
            <w:pPr>
              <w:spacing w:line="240" w:lineRule="auto"/>
              <w:ind w:firstLineChars="0" w:firstLine="0"/>
              <w:jc w:val="left"/>
              <w:rPr>
                <w:rFonts w:ascii="宋体" w:eastAsia="宋体"/>
                <w:color w:val="000000"/>
                <w:sz w:val="21"/>
                <w:szCs w:val="21"/>
              </w:rPr>
            </w:pPr>
            <w:r>
              <w:rPr>
                <w:rFonts w:ascii="宋体" w:eastAsia="宋体" w:hAnsi="宋体"/>
                <w:color w:val="000000"/>
                <w:sz w:val="21"/>
                <w:szCs w:val="21"/>
              </w:rPr>
              <w:t>系统管理员培训、</w:t>
            </w:r>
            <w:r>
              <w:rPr>
                <w:rFonts w:ascii="宋体" w:eastAsia="宋体" w:hAnsi="宋体"/>
                <w:color w:val="000000"/>
                <w:sz w:val="21"/>
                <w:szCs w:val="21"/>
              </w:rPr>
              <w:br/>
            </w:r>
            <w:r>
              <w:rPr>
                <w:rFonts w:ascii="宋体" w:eastAsia="宋体" w:hAnsi="宋体"/>
                <w:color w:val="000000"/>
                <w:sz w:val="21"/>
                <w:szCs w:val="21"/>
              </w:rPr>
              <w:t>审方药师操作培训、</w:t>
            </w:r>
            <w:r>
              <w:rPr>
                <w:rFonts w:ascii="宋体" w:eastAsia="宋体" w:hAnsi="宋体"/>
                <w:color w:val="000000"/>
                <w:sz w:val="21"/>
                <w:szCs w:val="21"/>
              </w:rPr>
              <w:br/>
            </w:r>
            <w:r>
              <w:rPr>
                <w:rFonts w:ascii="宋体" w:eastAsia="宋体" w:hAnsi="宋体"/>
                <w:color w:val="000000"/>
                <w:sz w:val="21"/>
                <w:szCs w:val="21"/>
              </w:rPr>
              <w:t>基层医师操作培训</w:t>
            </w:r>
          </w:p>
        </w:tc>
        <w:tc>
          <w:tcPr>
            <w:tcW w:w="2020" w:type="dxa"/>
            <w:tcBorders>
              <w:top w:val="single" w:sz="4" w:space="0" w:color="000000"/>
              <w:left w:val="single" w:sz="4" w:space="0" w:color="000000"/>
              <w:bottom w:val="single" w:sz="4" w:space="0" w:color="000000"/>
              <w:right w:val="single" w:sz="12" w:space="0" w:color="000000"/>
            </w:tcBorders>
            <w:shd w:val="clear" w:color="auto" w:fill="FFFFFF"/>
            <w:tcMar>
              <w:top w:w="-1" w:type="dxa"/>
              <w:left w:w="-1" w:type="dxa"/>
              <w:bottom w:w="-1" w:type="dxa"/>
              <w:right w:w="-1" w:type="dxa"/>
            </w:tcMar>
            <w:vAlign w:val="center"/>
          </w:tcPr>
          <w:p w:rsidR="006325F7" w:rsidRDefault="00787A9E">
            <w:pPr>
              <w:spacing w:line="240" w:lineRule="auto"/>
              <w:ind w:firstLineChars="0" w:firstLine="0"/>
              <w:jc w:val="left"/>
              <w:rPr>
                <w:rFonts w:ascii="宋体" w:eastAsia="宋体"/>
                <w:color w:val="000000"/>
                <w:sz w:val="21"/>
                <w:szCs w:val="21"/>
              </w:rPr>
            </w:pPr>
            <w:r>
              <w:rPr>
                <w:rFonts w:ascii="宋体" w:eastAsia="宋体" w:hAnsi="宋体"/>
                <w:color w:val="000000"/>
                <w:sz w:val="21"/>
                <w:szCs w:val="21"/>
              </w:rPr>
              <w:t>培训签到表、</w:t>
            </w:r>
            <w:r>
              <w:rPr>
                <w:rFonts w:ascii="宋体" w:eastAsia="宋体" w:hAnsi="宋体"/>
                <w:color w:val="000000"/>
                <w:sz w:val="21"/>
                <w:szCs w:val="21"/>
              </w:rPr>
              <w:br/>
            </w:r>
            <w:r>
              <w:rPr>
                <w:rFonts w:ascii="宋体" w:eastAsia="宋体" w:hAnsi="宋体"/>
                <w:color w:val="000000"/>
                <w:sz w:val="21"/>
                <w:szCs w:val="21"/>
              </w:rPr>
              <w:t>培训考核记录</w:t>
            </w:r>
          </w:p>
        </w:tc>
      </w:tr>
      <w:tr w:rsidR="006325F7">
        <w:trPr>
          <w:jc w:val="center"/>
        </w:trPr>
        <w:tc>
          <w:tcPr>
            <w:tcW w:w="1634" w:type="dxa"/>
            <w:tcBorders>
              <w:top w:val="single" w:sz="4" w:space="0" w:color="000000"/>
              <w:left w:val="single" w:sz="12" w:space="0" w:color="000000"/>
              <w:bottom w:val="single" w:sz="4" w:space="0" w:color="000000"/>
              <w:right w:val="single" w:sz="4" w:space="0" w:color="000000"/>
            </w:tcBorders>
            <w:shd w:val="clear" w:color="auto" w:fill="FFFFFF"/>
            <w:tcMar>
              <w:top w:w="-1" w:type="dxa"/>
              <w:left w:w="-1" w:type="dxa"/>
              <w:bottom w:w="-1" w:type="dxa"/>
              <w:right w:w="-1" w:type="dxa"/>
            </w:tcMar>
            <w:vAlign w:val="center"/>
          </w:tcPr>
          <w:p w:rsidR="006325F7" w:rsidRDefault="00787A9E">
            <w:pPr>
              <w:spacing w:line="240" w:lineRule="auto"/>
              <w:ind w:firstLineChars="0" w:firstLine="0"/>
              <w:jc w:val="left"/>
              <w:rPr>
                <w:rFonts w:ascii="宋体" w:eastAsia="宋体"/>
                <w:color w:val="000000"/>
                <w:sz w:val="21"/>
                <w:szCs w:val="21"/>
              </w:rPr>
            </w:pPr>
            <w:r>
              <w:rPr>
                <w:rFonts w:ascii="宋体" w:eastAsia="宋体" w:hAnsi="宋体"/>
                <w:color w:val="000000"/>
                <w:sz w:val="21"/>
                <w:szCs w:val="21"/>
              </w:rPr>
              <w:t>试点上线</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1" w:type="dxa"/>
              <w:left w:w="-1" w:type="dxa"/>
              <w:bottom w:w="-1" w:type="dxa"/>
              <w:right w:w="-1" w:type="dxa"/>
            </w:tcMar>
            <w:vAlign w:val="center"/>
          </w:tcPr>
          <w:p w:rsidR="006325F7" w:rsidRDefault="00787A9E">
            <w:pPr>
              <w:spacing w:line="240" w:lineRule="auto"/>
              <w:ind w:firstLineChars="0" w:firstLine="0"/>
              <w:jc w:val="left"/>
              <w:rPr>
                <w:rFonts w:ascii="宋体" w:eastAsia="宋体"/>
                <w:color w:val="000000"/>
                <w:sz w:val="21"/>
                <w:szCs w:val="21"/>
              </w:rPr>
            </w:pPr>
            <w:r>
              <w:rPr>
                <w:rFonts w:ascii="宋体" w:eastAsia="宋体" w:hAnsi="宋体"/>
                <w:color w:val="000000"/>
                <w:sz w:val="21"/>
                <w:szCs w:val="21"/>
              </w:rPr>
              <w:t>第</w:t>
            </w:r>
            <w:r>
              <w:rPr>
                <w:rFonts w:ascii="宋体" w:eastAsia="宋体" w:hAnsi="宋体"/>
                <w:color w:val="000000"/>
                <w:sz w:val="21"/>
                <w:szCs w:val="21"/>
              </w:rPr>
              <w:t>4-5</w:t>
            </w:r>
            <w:r>
              <w:rPr>
                <w:rFonts w:ascii="宋体" w:eastAsia="宋体" w:hAnsi="宋体"/>
                <w:color w:val="000000"/>
                <w:sz w:val="21"/>
                <w:szCs w:val="21"/>
              </w:rPr>
              <w:t>个月</w:t>
            </w:r>
          </w:p>
        </w:tc>
        <w:tc>
          <w:tcPr>
            <w:tcW w:w="3441" w:type="dxa"/>
            <w:tcBorders>
              <w:top w:val="single" w:sz="4" w:space="0" w:color="000000"/>
              <w:left w:val="single" w:sz="4" w:space="0" w:color="000000"/>
              <w:bottom w:val="single" w:sz="4" w:space="0" w:color="000000"/>
              <w:right w:val="single" w:sz="4" w:space="0" w:color="000000"/>
            </w:tcBorders>
            <w:shd w:val="clear" w:color="auto" w:fill="FFFFFF"/>
            <w:tcMar>
              <w:top w:w="-1" w:type="dxa"/>
              <w:left w:w="-1" w:type="dxa"/>
              <w:bottom w:w="-1" w:type="dxa"/>
              <w:right w:w="-1" w:type="dxa"/>
            </w:tcMar>
            <w:vAlign w:val="center"/>
          </w:tcPr>
          <w:p w:rsidR="006325F7" w:rsidRDefault="00787A9E">
            <w:pPr>
              <w:spacing w:line="240" w:lineRule="auto"/>
              <w:ind w:firstLineChars="0" w:firstLine="0"/>
              <w:jc w:val="left"/>
              <w:rPr>
                <w:rFonts w:ascii="宋体" w:eastAsia="宋体"/>
                <w:color w:val="000000"/>
                <w:sz w:val="21"/>
                <w:szCs w:val="21"/>
              </w:rPr>
            </w:pPr>
            <w:r>
              <w:rPr>
                <w:rFonts w:ascii="宋体" w:eastAsia="宋体" w:hAnsi="宋体"/>
                <w:color w:val="000000"/>
                <w:sz w:val="21"/>
                <w:szCs w:val="21"/>
              </w:rPr>
              <w:t>选定</w:t>
            </w:r>
            <w:r>
              <w:rPr>
                <w:rFonts w:ascii="宋体" w:eastAsia="宋体" w:hAnsi="宋体"/>
                <w:color w:val="000000"/>
                <w:sz w:val="21"/>
                <w:szCs w:val="21"/>
              </w:rPr>
              <w:t>2</w:t>
            </w:r>
            <w:r>
              <w:rPr>
                <w:rFonts w:ascii="宋体" w:eastAsia="宋体" w:hAnsi="宋体"/>
                <w:color w:val="000000"/>
                <w:sz w:val="21"/>
                <w:szCs w:val="21"/>
              </w:rPr>
              <w:t>家基层医疗机构</w:t>
            </w:r>
            <w:r>
              <w:rPr>
                <w:rFonts w:ascii="宋体" w:eastAsia="宋体" w:hAnsi="宋体"/>
                <w:color w:val="000000"/>
                <w:sz w:val="21"/>
                <w:szCs w:val="21"/>
              </w:rPr>
              <w:br/>
            </w:r>
            <w:r>
              <w:rPr>
                <w:rFonts w:ascii="宋体" w:eastAsia="宋体" w:hAnsi="宋体"/>
                <w:color w:val="000000"/>
                <w:sz w:val="21"/>
                <w:szCs w:val="21"/>
              </w:rPr>
              <w:t>进行试点运行，发现并处理问题</w:t>
            </w:r>
          </w:p>
        </w:tc>
        <w:tc>
          <w:tcPr>
            <w:tcW w:w="2020" w:type="dxa"/>
            <w:tcBorders>
              <w:top w:val="single" w:sz="4" w:space="0" w:color="000000"/>
              <w:left w:val="single" w:sz="4" w:space="0" w:color="000000"/>
              <w:bottom w:val="single" w:sz="4" w:space="0" w:color="000000"/>
              <w:right w:val="single" w:sz="12" w:space="0" w:color="000000"/>
            </w:tcBorders>
            <w:shd w:val="clear" w:color="auto" w:fill="FFFFFF"/>
            <w:tcMar>
              <w:top w:w="-1" w:type="dxa"/>
              <w:left w:w="-1" w:type="dxa"/>
              <w:bottom w:w="-1" w:type="dxa"/>
              <w:right w:w="-1" w:type="dxa"/>
            </w:tcMar>
            <w:vAlign w:val="center"/>
          </w:tcPr>
          <w:p w:rsidR="006325F7" w:rsidRDefault="00787A9E">
            <w:pPr>
              <w:spacing w:line="240" w:lineRule="auto"/>
              <w:ind w:firstLineChars="0" w:firstLine="0"/>
              <w:jc w:val="left"/>
              <w:rPr>
                <w:rFonts w:ascii="宋体" w:eastAsia="宋体"/>
                <w:color w:val="000000"/>
                <w:sz w:val="21"/>
                <w:szCs w:val="21"/>
              </w:rPr>
            </w:pPr>
            <w:r>
              <w:rPr>
                <w:rFonts w:ascii="宋体" w:eastAsia="宋体" w:hAnsi="宋体"/>
                <w:color w:val="000000"/>
                <w:sz w:val="21"/>
                <w:szCs w:val="21"/>
              </w:rPr>
              <w:t>试运行报告</w:t>
            </w:r>
          </w:p>
        </w:tc>
      </w:tr>
      <w:tr w:rsidR="006325F7">
        <w:trPr>
          <w:jc w:val="center"/>
        </w:trPr>
        <w:tc>
          <w:tcPr>
            <w:tcW w:w="1634" w:type="dxa"/>
            <w:tcBorders>
              <w:top w:val="single" w:sz="4" w:space="0" w:color="000000"/>
              <w:left w:val="single" w:sz="12" w:space="0" w:color="000000"/>
              <w:bottom w:val="single" w:sz="4" w:space="0" w:color="000000"/>
              <w:right w:val="single" w:sz="4" w:space="0" w:color="000000"/>
            </w:tcBorders>
            <w:shd w:val="clear" w:color="auto" w:fill="FFFFFF"/>
            <w:tcMar>
              <w:top w:w="-1" w:type="dxa"/>
              <w:left w:w="-1" w:type="dxa"/>
              <w:bottom w:w="-1" w:type="dxa"/>
              <w:right w:w="-1" w:type="dxa"/>
            </w:tcMar>
            <w:vAlign w:val="center"/>
          </w:tcPr>
          <w:p w:rsidR="006325F7" w:rsidRDefault="00787A9E">
            <w:pPr>
              <w:spacing w:line="240" w:lineRule="auto"/>
              <w:ind w:firstLineChars="0" w:firstLine="0"/>
              <w:jc w:val="left"/>
              <w:rPr>
                <w:rFonts w:ascii="宋体" w:eastAsia="宋体"/>
                <w:color w:val="000000"/>
                <w:sz w:val="21"/>
                <w:szCs w:val="21"/>
              </w:rPr>
            </w:pPr>
            <w:r>
              <w:rPr>
                <w:rFonts w:ascii="宋体" w:eastAsia="宋体" w:hAnsi="宋体"/>
                <w:color w:val="000000"/>
                <w:sz w:val="21"/>
                <w:szCs w:val="21"/>
              </w:rPr>
              <w:t>全区上线</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1" w:type="dxa"/>
              <w:left w:w="-1" w:type="dxa"/>
              <w:bottom w:w="-1" w:type="dxa"/>
              <w:right w:w="-1" w:type="dxa"/>
            </w:tcMar>
            <w:vAlign w:val="center"/>
          </w:tcPr>
          <w:p w:rsidR="006325F7" w:rsidRDefault="00787A9E">
            <w:pPr>
              <w:spacing w:line="240" w:lineRule="auto"/>
              <w:ind w:firstLineChars="0" w:firstLine="0"/>
              <w:jc w:val="left"/>
              <w:rPr>
                <w:rFonts w:ascii="宋体" w:eastAsia="宋体"/>
                <w:color w:val="000000"/>
                <w:sz w:val="21"/>
                <w:szCs w:val="21"/>
              </w:rPr>
            </w:pPr>
            <w:r>
              <w:rPr>
                <w:rFonts w:ascii="宋体" w:eastAsia="宋体" w:hAnsi="宋体"/>
                <w:color w:val="000000"/>
                <w:sz w:val="21"/>
                <w:szCs w:val="21"/>
              </w:rPr>
              <w:t>第</w:t>
            </w:r>
            <w:r>
              <w:rPr>
                <w:rFonts w:ascii="宋体" w:eastAsia="宋体" w:hAnsi="宋体"/>
                <w:color w:val="000000"/>
                <w:sz w:val="21"/>
                <w:szCs w:val="21"/>
              </w:rPr>
              <w:t>5-6</w:t>
            </w:r>
            <w:r>
              <w:rPr>
                <w:rFonts w:ascii="宋体" w:eastAsia="宋体" w:hAnsi="宋体"/>
                <w:color w:val="000000"/>
                <w:sz w:val="21"/>
                <w:szCs w:val="21"/>
              </w:rPr>
              <w:t>个月</w:t>
            </w:r>
          </w:p>
        </w:tc>
        <w:tc>
          <w:tcPr>
            <w:tcW w:w="3441" w:type="dxa"/>
            <w:tcBorders>
              <w:top w:val="single" w:sz="4" w:space="0" w:color="000000"/>
              <w:left w:val="single" w:sz="4" w:space="0" w:color="000000"/>
              <w:bottom w:val="single" w:sz="4" w:space="0" w:color="000000"/>
              <w:right w:val="single" w:sz="4" w:space="0" w:color="000000"/>
            </w:tcBorders>
            <w:shd w:val="clear" w:color="auto" w:fill="FFFFFF"/>
            <w:tcMar>
              <w:top w:w="-1" w:type="dxa"/>
              <w:left w:w="-1" w:type="dxa"/>
              <w:bottom w:w="-1" w:type="dxa"/>
              <w:right w:w="-1" w:type="dxa"/>
            </w:tcMar>
            <w:vAlign w:val="center"/>
          </w:tcPr>
          <w:p w:rsidR="006325F7" w:rsidRDefault="00787A9E">
            <w:pPr>
              <w:spacing w:line="240" w:lineRule="auto"/>
              <w:ind w:firstLineChars="0" w:firstLine="0"/>
              <w:jc w:val="left"/>
              <w:rPr>
                <w:rFonts w:ascii="宋体" w:eastAsia="宋体"/>
                <w:color w:val="000000"/>
                <w:sz w:val="21"/>
                <w:szCs w:val="21"/>
              </w:rPr>
            </w:pPr>
            <w:r>
              <w:rPr>
                <w:rFonts w:ascii="宋体" w:eastAsia="宋体" w:hAnsi="宋体"/>
                <w:color w:val="000000"/>
                <w:sz w:val="21"/>
                <w:szCs w:val="21"/>
              </w:rPr>
              <w:t>全区医疗机构分批上线、</w:t>
            </w:r>
            <w:r>
              <w:rPr>
                <w:rFonts w:ascii="宋体" w:eastAsia="宋体" w:hAnsi="宋体"/>
                <w:color w:val="000000"/>
                <w:sz w:val="21"/>
                <w:szCs w:val="21"/>
              </w:rPr>
              <w:br/>
            </w:r>
            <w:r>
              <w:rPr>
                <w:rFonts w:ascii="宋体" w:eastAsia="宋体" w:hAnsi="宋体"/>
                <w:color w:val="000000"/>
                <w:sz w:val="21"/>
                <w:szCs w:val="21"/>
              </w:rPr>
              <w:t>规则库持续优化、质量控制</w:t>
            </w:r>
          </w:p>
        </w:tc>
        <w:tc>
          <w:tcPr>
            <w:tcW w:w="2020" w:type="dxa"/>
            <w:tcBorders>
              <w:top w:val="single" w:sz="4" w:space="0" w:color="000000"/>
              <w:left w:val="single" w:sz="4" w:space="0" w:color="000000"/>
              <w:bottom w:val="single" w:sz="4" w:space="0" w:color="000000"/>
              <w:right w:val="single" w:sz="12" w:space="0" w:color="000000"/>
            </w:tcBorders>
            <w:shd w:val="clear" w:color="auto" w:fill="FFFFFF"/>
            <w:tcMar>
              <w:top w:w="-1" w:type="dxa"/>
              <w:left w:w="-1" w:type="dxa"/>
              <w:bottom w:w="-1" w:type="dxa"/>
              <w:right w:w="-1" w:type="dxa"/>
            </w:tcMar>
            <w:vAlign w:val="center"/>
          </w:tcPr>
          <w:p w:rsidR="006325F7" w:rsidRDefault="00787A9E">
            <w:pPr>
              <w:spacing w:line="240" w:lineRule="auto"/>
              <w:ind w:firstLineChars="0" w:firstLine="0"/>
              <w:jc w:val="left"/>
              <w:rPr>
                <w:rFonts w:ascii="宋体" w:eastAsia="宋体"/>
                <w:color w:val="000000"/>
                <w:sz w:val="21"/>
                <w:szCs w:val="21"/>
              </w:rPr>
            </w:pPr>
            <w:r>
              <w:rPr>
                <w:rFonts w:ascii="宋体" w:eastAsia="宋体" w:hAnsi="宋体"/>
                <w:color w:val="000000"/>
                <w:sz w:val="21"/>
                <w:szCs w:val="21"/>
              </w:rPr>
              <w:t>上线确认单</w:t>
            </w:r>
          </w:p>
        </w:tc>
      </w:tr>
      <w:tr w:rsidR="006325F7">
        <w:trPr>
          <w:jc w:val="center"/>
        </w:trPr>
        <w:tc>
          <w:tcPr>
            <w:tcW w:w="1634" w:type="dxa"/>
            <w:tcBorders>
              <w:top w:val="single" w:sz="4" w:space="0" w:color="000000"/>
              <w:left w:val="single" w:sz="12" w:space="0" w:color="000000"/>
              <w:bottom w:val="single" w:sz="12" w:space="0" w:color="000000"/>
              <w:right w:val="single" w:sz="4" w:space="0" w:color="000000"/>
            </w:tcBorders>
            <w:shd w:val="clear" w:color="auto" w:fill="FFFFFF"/>
            <w:tcMar>
              <w:top w:w="-1" w:type="dxa"/>
              <w:left w:w="-1" w:type="dxa"/>
              <w:bottom w:w="-1" w:type="dxa"/>
              <w:right w:w="-1" w:type="dxa"/>
            </w:tcMar>
            <w:vAlign w:val="center"/>
          </w:tcPr>
          <w:p w:rsidR="006325F7" w:rsidRDefault="00787A9E">
            <w:pPr>
              <w:spacing w:line="240" w:lineRule="auto"/>
              <w:ind w:firstLineChars="0" w:firstLine="0"/>
              <w:jc w:val="left"/>
              <w:rPr>
                <w:rFonts w:ascii="宋体" w:eastAsia="宋体"/>
                <w:color w:val="000000"/>
                <w:sz w:val="21"/>
                <w:szCs w:val="21"/>
              </w:rPr>
            </w:pPr>
            <w:r>
              <w:rPr>
                <w:rFonts w:ascii="宋体" w:eastAsia="宋体" w:hAnsi="宋体"/>
                <w:color w:val="000000"/>
                <w:sz w:val="21"/>
                <w:szCs w:val="21"/>
              </w:rPr>
              <w:t>项目验收</w:t>
            </w:r>
          </w:p>
        </w:tc>
        <w:tc>
          <w:tcPr>
            <w:tcW w:w="1418" w:type="dxa"/>
            <w:tcBorders>
              <w:top w:val="single" w:sz="4" w:space="0" w:color="000000"/>
              <w:left w:val="single" w:sz="4" w:space="0" w:color="000000"/>
              <w:bottom w:val="single" w:sz="12" w:space="0" w:color="000000"/>
              <w:right w:val="single" w:sz="4" w:space="0" w:color="000000"/>
            </w:tcBorders>
            <w:shd w:val="clear" w:color="auto" w:fill="FFFFFF"/>
            <w:tcMar>
              <w:top w:w="-1" w:type="dxa"/>
              <w:left w:w="-1" w:type="dxa"/>
              <w:bottom w:w="-1" w:type="dxa"/>
              <w:right w:w="-1" w:type="dxa"/>
            </w:tcMar>
            <w:vAlign w:val="center"/>
          </w:tcPr>
          <w:p w:rsidR="006325F7" w:rsidRDefault="00787A9E">
            <w:pPr>
              <w:spacing w:line="240" w:lineRule="auto"/>
              <w:ind w:firstLineChars="0" w:firstLine="0"/>
              <w:jc w:val="left"/>
              <w:rPr>
                <w:rFonts w:ascii="宋体" w:eastAsia="宋体"/>
                <w:color w:val="000000"/>
                <w:sz w:val="21"/>
                <w:szCs w:val="21"/>
              </w:rPr>
            </w:pPr>
            <w:r>
              <w:rPr>
                <w:rFonts w:ascii="宋体" w:eastAsia="宋体" w:hAnsi="宋体"/>
                <w:color w:val="000000"/>
                <w:sz w:val="21"/>
                <w:szCs w:val="21"/>
              </w:rPr>
              <w:t>第</w:t>
            </w:r>
            <w:r>
              <w:rPr>
                <w:rFonts w:ascii="宋体" w:eastAsia="宋体" w:hAnsi="宋体"/>
                <w:color w:val="000000"/>
                <w:sz w:val="21"/>
                <w:szCs w:val="21"/>
              </w:rPr>
              <w:t>6</w:t>
            </w:r>
            <w:r>
              <w:rPr>
                <w:rFonts w:ascii="宋体" w:eastAsia="宋体" w:hAnsi="宋体"/>
                <w:color w:val="000000"/>
                <w:sz w:val="21"/>
                <w:szCs w:val="21"/>
              </w:rPr>
              <w:t>个月</w:t>
            </w:r>
          </w:p>
        </w:tc>
        <w:tc>
          <w:tcPr>
            <w:tcW w:w="3441" w:type="dxa"/>
            <w:tcBorders>
              <w:top w:val="single" w:sz="4" w:space="0" w:color="000000"/>
              <w:left w:val="single" w:sz="4" w:space="0" w:color="000000"/>
              <w:bottom w:val="single" w:sz="12" w:space="0" w:color="000000"/>
              <w:right w:val="single" w:sz="4" w:space="0" w:color="000000"/>
            </w:tcBorders>
            <w:shd w:val="clear" w:color="auto" w:fill="FFFFFF"/>
            <w:tcMar>
              <w:top w:w="-1" w:type="dxa"/>
              <w:left w:w="-1" w:type="dxa"/>
              <w:bottom w:w="-1" w:type="dxa"/>
              <w:right w:w="-1" w:type="dxa"/>
            </w:tcMar>
            <w:vAlign w:val="center"/>
          </w:tcPr>
          <w:p w:rsidR="006325F7" w:rsidRDefault="00787A9E">
            <w:pPr>
              <w:spacing w:line="240" w:lineRule="auto"/>
              <w:ind w:firstLineChars="0" w:firstLine="0"/>
              <w:jc w:val="left"/>
              <w:rPr>
                <w:rFonts w:ascii="宋体" w:eastAsia="宋体"/>
                <w:color w:val="000000"/>
                <w:sz w:val="21"/>
                <w:szCs w:val="21"/>
              </w:rPr>
            </w:pPr>
            <w:r>
              <w:rPr>
                <w:rFonts w:ascii="宋体" w:eastAsia="宋体" w:hAnsi="宋体"/>
                <w:color w:val="000000"/>
                <w:sz w:val="21"/>
                <w:szCs w:val="21"/>
              </w:rPr>
              <w:t>系统功能验收、</w:t>
            </w:r>
            <w:r>
              <w:rPr>
                <w:rFonts w:ascii="宋体" w:eastAsia="宋体" w:hAnsi="宋体"/>
                <w:color w:val="000000"/>
                <w:sz w:val="21"/>
                <w:szCs w:val="21"/>
              </w:rPr>
              <w:br/>
            </w:r>
            <w:r>
              <w:rPr>
                <w:rFonts w:ascii="宋体" w:eastAsia="宋体" w:hAnsi="宋体"/>
                <w:color w:val="000000"/>
                <w:sz w:val="21"/>
                <w:szCs w:val="21"/>
              </w:rPr>
              <w:t>文档交付、签署验收报告</w:t>
            </w:r>
          </w:p>
        </w:tc>
        <w:tc>
          <w:tcPr>
            <w:tcW w:w="2020" w:type="dxa"/>
            <w:tcBorders>
              <w:top w:val="single" w:sz="4" w:space="0" w:color="000000"/>
              <w:left w:val="single" w:sz="4" w:space="0" w:color="000000"/>
              <w:bottom w:val="single" w:sz="12" w:space="0" w:color="000000"/>
              <w:right w:val="single" w:sz="12" w:space="0" w:color="000000"/>
            </w:tcBorders>
            <w:shd w:val="clear" w:color="auto" w:fill="FFFFFF"/>
            <w:tcMar>
              <w:top w:w="-1" w:type="dxa"/>
              <w:left w:w="-1" w:type="dxa"/>
              <w:bottom w:w="-1" w:type="dxa"/>
              <w:right w:w="-1" w:type="dxa"/>
            </w:tcMar>
            <w:vAlign w:val="center"/>
          </w:tcPr>
          <w:p w:rsidR="006325F7" w:rsidRDefault="00787A9E">
            <w:pPr>
              <w:spacing w:line="240" w:lineRule="auto"/>
              <w:ind w:firstLineChars="0" w:firstLine="0"/>
              <w:jc w:val="left"/>
              <w:rPr>
                <w:rFonts w:ascii="宋体" w:eastAsia="宋体"/>
                <w:color w:val="000000"/>
                <w:sz w:val="21"/>
                <w:szCs w:val="21"/>
              </w:rPr>
            </w:pPr>
            <w:r>
              <w:rPr>
                <w:rFonts w:ascii="宋体" w:eastAsia="宋体" w:hAnsi="宋体"/>
                <w:color w:val="000000"/>
                <w:sz w:val="21"/>
                <w:szCs w:val="21"/>
              </w:rPr>
              <w:t>验收报告、</w:t>
            </w:r>
            <w:r>
              <w:rPr>
                <w:rFonts w:ascii="宋体" w:eastAsia="宋体" w:hAnsi="宋体"/>
                <w:color w:val="000000"/>
                <w:sz w:val="21"/>
                <w:szCs w:val="21"/>
              </w:rPr>
              <w:br/>
            </w:r>
            <w:r>
              <w:rPr>
                <w:rFonts w:ascii="宋体" w:eastAsia="宋体" w:hAnsi="宋体"/>
                <w:color w:val="000000"/>
                <w:sz w:val="21"/>
                <w:szCs w:val="21"/>
              </w:rPr>
              <w:t>全部项目文档</w:t>
            </w:r>
          </w:p>
        </w:tc>
      </w:tr>
    </w:tbl>
    <w:p w:rsidR="006325F7" w:rsidRDefault="00787A9E">
      <w:pPr>
        <w:pStyle w:val="20"/>
      </w:pPr>
      <w:r>
        <w:t>验收要求</w:t>
      </w:r>
    </w:p>
    <w:p w:rsidR="006325F7" w:rsidRDefault="00787A9E">
      <w:pPr>
        <w:ind w:firstLine="628"/>
      </w:pPr>
      <w:r>
        <w:t>供应商须在系统连续稳定运行</w:t>
      </w:r>
      <w:r>
        <w:t>1</w:t>
      </w:r>
      <w:r>
        <w:t>个月无软件故障后，方可申请验收。</w:t>
      </w:r>
    </w:p>
    <w:p w:rsidR="006325F7" w:rsidRDefault="00787A9E">
      <w:pPr>
        <w:ind w:firstLine="628"/>
      </w:pPr>
      <w:r>
        <w:lastRenderedPageBreak/>
        <w:t>验收时须提交完整的项目文档，包括但不限于：用户操作说明书、系统管理员手册、软件功能清单、概要设计说明书、详细设计说明书、数据库设计文档、测试报告、试运行报告、培训记录等。</w:t>
      </w:r>
    </w:p>
    <w:p w:rsidR="006325F7" w:rsidRDefault="00787A9E">
      <w:pPr>
        <w:ind w:firstLine="628"/>
      </w:pPr>
      <w:r>
        <w:t>所有技术文件须使用中文编写。</w:t>
      </w:r>
    </w:p>
    <w:p w:rsidR="006325F7" w:rsidRDefault="00787A9E">
      <w:pPr>
        <w:ind w:firstLine="628"/>
      </w:pPr>
      <w:r>
        <w:t>验收以招标文件及合同附件中的功能清单为实现标准。如验收发现未达标，供应商须在</w:t>
      </w:r>
      <w:r>
        <w:t>7</w:t>
      </w:r>
      <w:r>
        <w:t>个工作日内完成整改。</w:t>
      </w:r>
    </w:p>
    <w:p w:rsidR="006325F7" w:rsidRDefault="00787A9E">
      <w:pPr>
        <w:ind w:firstLine="628"/>
      </w:pPr>
      <w:r>
        <w:t>验收合格后，双方签署验收报告。验收后采购人拥有平台所有软件的使用权，平台所产生的业务数据全部归采购人所有。</w:t>
      </w:r>
    </w:p>
    <w:sectPr w:rsidR="006325F7">
      <w:pgSz w:w="11906" w:h="16838"/>
      <w:pgMar w:top="1440" w:right="1803" w:bottom="1440" w:left="180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7A9E" w:rsidRDefault="00787A9E">
      <w:pPr>
        <w:spacing w:line="240" w:lineRule="auto"/>
        <w:ind w:firstLine="640"/>
      </w:pPr>
      <w:r>
        <w:separator/>
      </w:r>
    </w:p>
  </w:endnote>
  <w:endnote w:type="continuationSeparator" w:id="0">
    <w:p w:rsidR="00787A9E" w:rsidRDefault="00787A9E">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altName w:val="汉仪楷体KW"/>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仿宋">
    <w:altName w:val="汉仪仿宋KW"/>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方正小标宋简体">
    <w:altName w:val="方正仿宋_GBK"/>
    <w:charset w:val="86"/>
    <w:family w:val="script"/>
    <w:pitch w:val="default"/>
    <w:sig w:usb0="00000000" w:usb1="00000000" w:usb2="00000010" w:usb3="00000000" w:csb0="00040000" w:csb1="00000000"/>
  </w:font>
  <w:font w:name="Calibri">
    <w:altName w:val="Arial"/>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altName w:val="Georg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7A9E" w:rsidRDefault="00787A9E">
      <w:pPr>
        <w:spacing w:line="240" w:lineRule="auto"/>
        <w:ind w:firstLine="640"/>
      </w:pPr>
      <w:r>
        <w:separator/>
      </w:r>
    </w:p>
  </w:footnote>
  <w:footnote w:type="continuationSeparator" w:id="0">
    <w:p w:rsidR="00787A9E" w:rsidRDefault="00787A9E">
      <w:pPr>
        <w:spacing w:line="240" w:lineRule="auto"/>
        <w:ind w:firstLine="64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84F2ED0"/>
    <w:multiLevelType w:val="singleLevel"/>
    <w:tmpl w:val="884F2ED0"/>
    <w:lvl w:ilvl="0">
      <w:start w:val="1"/>
      <w:numFmt w:val="decimal"/>
      <w:pStyle w:val="a"/>
      <w:lvlText w:val="%1."/>
      <w:lvlJc w:val="left"/>
      <w:pPr>
        <w:tabs>
          <w:tab w:val="left" w:pos="360"/>
        </w:tabs>
        <w:ind w:left="360" w:hanging="360"/>
      </w:pPr>
    </w:lvl>
  </w:abstractNum>
  <w:abstractNum w:abstractNumId="1" w15:restartNumberingAfterBreak="0">
    <w:nsid w:val="8E1CF3B4"/>
    <w:multiLevelType w:val="singleLevel"/>
    <w:tmpl w:val="8E1CF3B4"/>
    <w:lvl w:ilvl="0">
      <w:start w:val="1"/>
      <w:numFmt w:val="decimal"/>
      <w:pStyle w:val="2"/>
      <w:lvlText w:val="%1."/>
      <w:lvlJc w:val="left"/>
      <w:pPr>
        <w:tabs>
          <w:tab w:val="left" w:pos="780"/>
        </w:tabs>
        <w:ind w:left="780" w:hanging="360"/>
      </w:pPr>
    </w:lvl>
  </w:abstractNum>
  <w:abstractNum w:abstractNumId="2" w15:restartNumberingAfterBreak="0">
    <w:nsid w:val="A84C1487"/>
    <w:multiLevelType w:val="singleLevel"/>
    <w:tmpl w:val="A84C1487"/>
    <w:lvl w:ilvl="0">
      <w:start w:val="1"/>
      <w:numFmt w:val="decimal"/>
      <w:pStyle w:val="3"/>
      <w:lvlText w:val="%1."/>
      <w:lvlJc w:val="left"/>
      <w:pPr>
        <w:tabs>
          <w:tab w:val="left" w:pos="1200"/>
        </w:tabs>
        <w:ind w:left="1200" w:hanging="360"/>
      </w:pPr>
    </w:lvl>
  </w:abstractNum>
  <w:abstractNum w:abstractNumId="3" w15:restartNumberingAfterBreak="0">
    <w:nsid w:val="F5207166"/>
    <w:multiLevelType w:val="singleLevel"/>
    <w:tmpl w:val="F5207166"/>
    <w:lvl w:ilvl="0">
      <w:start w:val="1"/>
      <w:numFmt w:val="bullet"/>
      <w:pStyle w:val="a0"/>
      <w:lvlText w:val=""/>
      <w:lvlJc w:val="left"/>
      <w:pPr>
        <w:tabs>
          <w:tab w:val="left" w:pos="360"/>
        </w:tabs>
        <w:ind w:left="360" w:hanging="360"/>
      </w:pPr>
      <w:rPr>
        <w:rFonts w:ascii="Wingdings" w:hAnsi="Wingdings" w:hint="default"/>
      </w:rPr>
    </w:lvl>
  </w:abstractNum>
  <w:abstractNum w:abstractNumId="4" w15:restartNumberingAfterBreak="0">
    <w:nsid w:val="54FD899A"/>
    <w:multiLevelType w:val="multilevel"/>
    <w:tmpl w:val="54FD899A"/>
    <w:lvl w:ilvl="0">
      <w:start w:val="1"/>
      <w:numFmt w:val="chineseCounting"/>
      <w:pStyle w:val="1"/>
      <w:suff w:val="nothing"/>
      <w:lvlText w:val="%1、"/>
      <w:lvlJc w:val="left"/>
      <w:pPr>
        <w:tabs>
          <w:tab w:val="left" w:pos="0"/>
        </w:tabs>
        <w:ind w:left="0" w:firstLine="0"/>
      </w:pPr>
      <w:rPr>
        <w:rFonts w:eastAsia="黑体" w:hint="eastAsia"/>
        <w:sz w:val="32"/>
        <w:szCs w:val="32"/>
      </w:rPr>
    </w:lvl>
    <w:lvl w:ilvl="1">
      <w:start w:val="1"/>
      <w:numFmt w:val="chineseCounting"/>
      <w:pStyle w:val="20"/>
      <w:suff w:val="nothing"/>
      <w:lvlText w:val="（%2）"/>
      <w:lvlJc w:val="left"/>
      <w:pPr>
        <w:tabs>
          <w:tab w:val="left" w:pos="0"/>
        </w:tabs>
        <w:ind w:left="0" w:firstLine="0"/>
      </w:pPr>
      <w:rPr>
        <w:rFonts w:eastAsia="楷体" w:hint="eastAsia"/>
        <w:sz w:val="32"/>
        <w:szCs w:val="32"/>
      </w:rPr>
    </w:lvl>
    <w:lvl w:ilvl="2">
      <w:start w:val="1"/>
      <w:numFmt w:val="decimal"/>
      <w:pStyle w:val="30"/>
      <w:suff w:val="nothing"/>
      <w:lvlText w:val="%3．"/>
      <w:lvlJc w:val="left"/>
      <w:pPr>
        <w:tabs>
          <w:tab w:val="left" w:pos="0"/>
        </w:tabs>
        <w:ind w:left="0" w:firstLine="400"/>
      </w:pPr>
      <w:rPr>
        <w:rFonts w:hint="eastAsia"/>
        <w:sz w:val="32"/>
        <w:szCs w:val="32"/>
      </w:rPr>
    </w:lvl>
    <w:lvl w:ilvl="3">
      <w:start w:val="1"/>
      <w:numFmt w:val="decimal"/>
      <w:pStyle w:val="4"/>
      <w:suff w:val="nothing"/>
      <w:lvlText w:val="（%4）"/>
      <w:lvlJc w:val="left"/>
      <w:pPr>
        <w:ind w:left="0" w:firstLine="402"/>
      </w:pPr>
      <w:rPr>
        <w:rFonts w:hint="eastAsia"/>
      </w:rPr>
    </w:lvl>
    <w:lvl w:ilvl="4">
      <w:start w:val="1"/>
      <w:numFmt w:val="decimalEnclosedCircleChinese"/>
      <w:pStyle w:val="5"/>
      <w:suff w:val="nothing"/>
      <w:lvlText w:val="%5 "/>
      <w:lvlJc w:val="left"/>
      <w:pPr>
        <w:tabs>
          <w:tab w:val="left" w:pos="0"/>
        </w:tabs>
        <w:ind w:left="0" w:firstLine="402"/>
      </w:pPr>
      <w:rPr>
        <w:rFonts w:hint="eastAsia"/>
      </w:rPr>
    </w:lvl>
    <w:lvl w:ilvl="5">
      <w:start w:val="1"/>
      <w:numFmt w:val="decimal"/>
      <w:pStyle w:val="6"/>
      <w:suff w:val="nothing"/>
      <w:lvlText w:val="%6）"/>
      <w:lvlJc w:val="left"/>
      <w:pPr>
        <w:ind w:left="0" w:firstLine="402"/>
      </w:pPr>
      <w:rPr>
        <w:rFonts w:hint="eastAsia"/>
      </w:rPr>
    </w:lvl>
    <w:lvl w:ilvl="6">
      <w:start w:val="1"/>
      <w:numFmt w:val="lowerLetter"/>
      <w:pStyle w:val="7"/>
      <w:suff w:val="nothing"/>
      <w:lvlText w:val="%7．"/>
      <w:lvlJc w:val="left"/>
      <w:pPr>
        <w:ind w:left="0" w:firstLine="402"/>
      </w:pPr>
      <w:rPr>
        <w:rFonts w:hint="eastAsia"/>
      </w:rPr>
    </w:lvl>
    <w:lvl w:ilvl="7">
      <w:start w:val="1"/>
      <w:numFmt w:val="lowerLetter"/>
      <w:pStyle w:val="8"/>
      <w:suff w:val="nothing"/>
      <w:lvlText w:val="%8）"/>
      <w:lvlJc w:val="left"/>
      <w:pPr>
        <w:ind w:left="0" w:firstLine="402"/>
      </w:pPr>
      <w:rPr>
        <w:rFonts w:hint="eastAsia"/>
      </w:rPr>
    </w:lvl>
    <w:lvl w:ilvl="8">
      <w:start w:val="1"/>
      <w:numFmt w:val="lowerRoman"/>
      <w:pStyle w:val="9"/>
      <w:suff w:val="nothing"/>
      <w:lvlText w:val="%9 "/>
      <w:lvlJc w:val="left"/>
      <w:pPr>
        <w:ind w:left="0" w:firstLine="402"/>
      </w:pPr>
      <w:rPr>
        <w:rFonts w:hint="eastAsia"/>
      </w:rPr>
    </w:lvl>
  </w:abstractNum>
  <w:abstractNum w:abstractNumId="5" w15:restartNumberingAfterBreak="0">
    <w:nsid w:val="56DE8F28"/>
    <w:multiLevelType w:val="singleLevel"/>
    <w:tmpl w:val="56DE8F28"/>
    <w:lvl w:ilvl="0">
      <w:start w:val="1"/>
      <w:numFmt w:val="bullet"/>
      <w:pStyle w:val="21"/>
      <w:lvlText w:val=""/>
      <w:lvlJc w:val="left"/>
      <w:pPr>
        <w:tabs>
          <w:tab w:val="left" w:pos="780"/>
        </w:tabs>
        <w:ind w:left="780" w:hanging="360"/>
      </w:pPr>
      <w:rPr>
        <w:rFonts w:ascii="Wingdings" w:hAnsi="Wingdings" w:hint="default"/>
      </w:rPr>
    </w:lvl>
  </w:abstractNum>
  <w:abstractNum w:abstractNumId="6" w15:restartNumberingAfterBreak="0">
    <w:nsid w:val="5B01D43E"/>
    <w:multiLevelType w:val="singleLevel"/>
    <w:tmpl w:val="5B01D43E"/>
    <w:lvl w:ilvl="0">
      <w:start w:val="1"/>
      <w:numFmt w:val="bullet"/>
      <w:pStyle w:val="31"/>
      <w:lvlText w:val=""/>
      <w:lvlJc w:val="left"/>
      <w:pPr>
        <w:tabs>
          <w:tab w:val="left" w:pos="1200"/>
        </w:tabs>
        <w:ind w:left="120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6"/>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trackRevisions/>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ViMzQ5M2ZlYTk3N2UxYjU3MDlmMDQwNmI3MjNiYWIifQ=="/>
  </w:docVars>
  <w:rsids>
    <w:rsidRoot w:val="00B47730"/>
    <w:rsid w:val="FBF745CE"/>
    <w:rsid w:val="FFFB41F5"/>
    <w:rsid w:val="00023AD4"/>
    <w:rsid w:val="00034616"/>
    <w:rsid w:val="0006063C"/>
    <w:rsid w:val="00146A2D"/>
    <w:rsid w:val="0015074B"/>
    <w:rsid w:val="00183AE7"/>
    <w:rsid w:val="00263A76"/>
    <w:rsid w:val="0029639D"/>
    <w:rsid w:val="002F1AFF"/>
    <w:rsid w:val="00326F90"/>
    <w:rsid w:val="00374D3D"/>
    <w:rsid w:val="00387844"/>
    <w:rsid w:val="003C2937"/>
    <w:rsid w:val="003C68D3"/>
    <w:rsid w:val="003D5B46"/>
    <w:rsid w:val="00446EB8"/>
    <w:rsid w:val="004E3B6B"/>
    <w:rsid w:val="005E541C"/>
    <w:rsid w:val="00610A4C"/>
    <w:rsid w:val="006325F7"/>
    <w:rsid w:val="00787A9E"/>
    <w:rsid w:val="007A7475"/>
    <w:rsid w:val="007F3E14"/>
    <w:rsid w:val="00846B76"/>
    <w:rsid w:val="008C20C5"/>
    <w:rsid w:val="008E5894"/>
    <w:rsid w:val="00A034B4"/>
    <w:rsid w:val="00A10F6C"/>
    <w:rsid w:val="00A40B69"/>
    <w:rsid w:val="00AA1D8D"/>
    <w:rsid w:val="00B47730"/>
    <w:rsid w:val="00B805F7"/>
    <w:rsid w:val="00C10C8F"/>
    <w:rsid w:val="00CB0664"/>
    <w:rsid w:val="00D47ADF"/>
    <w:rsid w:val="00D601E8"/>
    <w:rsid w:val="00ED2C84"/>
    <w:rsid w:val="00F163E5"/>
    <w:rsid w:val="00FC693F"/>
    <w:rsid w:val="034F41DE"/>
    <w:rsid w:val="080F0624"/>
    <w:rsid w:val="0C540C41"/>
    <w:rsid w:val="16CB0F54"/>
    <w:rsid w:val="189B04EB"/>
    <w:rsid w:val="18FC0CF5"/>
    <w:rsid w:val="1B88193D"/>
    <w:rsid w:val="1C5D0E6E"/>
    <w:rsid w:val="20390790"/>
    <w:rsid w:val="210A7A37"/>
    <w:rsid w:val="2DA70A70"/>
    <w:rsid w:val="32221055"/>
    <w:rsid w:val="514B5FDC"/>
    <w:rsid w:val="52C779F0"/>
    <w:rsid w:val="535E3067"/>
    <w:rsid w:val="560C2FFD"/>
    <w:rsid w:val="57BF35EB"/>
    <w:rsid w:val="5AA75D97"/>
    <w:rsid w:val="5CD03307"/>
    <w:rsid w:val="5FF2E1A8"/>
    <w:rsid w:val="60D552AD"/>
    <w:rsid w:val="6240065E"/>
    <w:rsid w:val="63F93351"/>
    <w:rsid w:val="640D41DC"/>
    <w:rsid w:val="6F211724"/>
    <w:rsid w:val="729222C5"/>
    <w:rsid w:val="73D954BB"/>
    <w:rsid w:val="7910572F"/>
    <w:rsid w:val="79E32555"/>
    <w:rsid w:val="7A005E3C"/>
    <w:rsid w:val="7AED0096"/>
    <w:rsid w:val="7F2045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795800A2-8A1F-4337-88E8-914684AF0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unhideWhenUsed="1"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qFormat="1"/>
    <w:lsdException w:name="toc 3" w:uiPriority="0" w:qFormat="1"/>
    <w:lsdException w:name="toc 4" w:uiPriority="0" w:qFormat="1"/>
    <w:lsdException w:name="toc 5" w:uiPriority="0"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uiPriority="0" w:qFormat="1"/>
    <w:lsdException w:name="header" w:uiPriority="0" w:qFormat="1"/>
    <w:lsdException w:name="footer" w:uiPriority="0" w:qFormat="1"/>
    <w:lsdException w:name="index heading" w:semiHidden="1" w:unhideWhenUsed="1"/>
    <w:lsdException w:name="caption" w:uiPriority="0"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uiPriority="0" w:qFormat="1"/>
    <w:lsdException w:name="line number" w:semiHidden="1" w:unhideWhenUsed="1"/>
    <w:lsdException w:name="page number" w:uiPriority="0" w:qFormat="1"/>
    <w:lsdException w:name="endnote reference" w:uiPriority="0" w:qFormat="1"/>
    <w:lsdException w:name="endnote text" w:uiPriority="0" w:qFormat="1"/>
    <w:lsdException w:name="table of authorities" w:semiHidden="1" w:unhideWhenUsed="1"/>
    <w:lsdException w:name="macro" w:uiPriority="0" w:qFormat="1"/>
    <w:lsdException w:name="toa heading" w:semiHidden="1" w:unhideWhenUsed="1"/>
    <w:lsdException w:name="List" w:uiPriority="0" w:qFormat="1"/>
    <w:lsdException w:name="List Bullet" w:uiPriority="0" w:qFormat="1"/>
    <w:lsdException w:name="List Number" w:uiPriority="0" w:qFormat="1"/>
    <w:lsdException w:name="List 2" w:uiPriority="0" w:qFormat="1"/>
    <w:lsdException w:name="List 3" w:uiPriority="0" w:qFormat="1"/>
    <w:lsdException w:name="List 4" w:semiHidden="1" w:unhideWhenUsed="1"/>
    <w:lsdException w:name="List 5" w:semiHidden="1" w:unhideWhenUsed="1"/>
    <w:lsdException w:name="List Bullet 2" w:uiPriority="0" w:qFormat="1"/>
    <w:lsdException w:name="List Bullet 3" w:uiPriority="0" w:qFormat="1"/>
    <w:lsdException w:name="List Bullet 4" w:semiHidden="1" w:unhideWhenUsed="1"/>
    <w:lsdException w:name="List Bullet 5" w:semiHidden="1" w:unhideWhenUsed="1"/>
    <w:lsdException w:name="List Number 2" w:uiPriority="0" w:qFormat="1"/>
    <w:lsdException w:name="List Number 3" w:uiPriority="0" w:qFormat="1"/>
    <w:lsdException w:name="List Number 4" w:semiHidden="1" w:unhideWhenUsed="1"/>
    <w:lsdException w:name="List Number 5" w:semiHidden="1" w:unhideWhenUsed="1"/>
    <w:lsdException w:name="Title" w:uiPriority="0" w:qFormat="1"/>
    <w:lsdException w:name="Closing" w:semiHidden="1" w:unhideWhenUsed="1"/>
    <w:lsdException w:name="Signature" w:uiPriority="0" w:qFormat="1"/>
    <w:lsdException w:name="Default Paragraph Font" w:semiHidden="1" w:uiPriority="1" w:unhideWhenUsed="1" w:qFormat="1"/>
    <w:lsdException w:name="Body Text" w:uiPriority="0" w:qFormat="1"/>
    <w:lsdException w:name="Body Text Indent" w:semiHidden="1" w:unhideWhenUsed="1"/>
    <w:lsdException w:name="List Continue" w:uiPriority="0" w:qFormat="1"/>
    <w:lsdException w:name="List Continue 2" w:uiPriority="0" w:qFormat="1"/>
    <w:lsdException w:name="List Continue 3" w:uiPriority="0" w:qFormat="1"/>
    <w:lsdException w:name="List Continue 4" w:semiHidden="1" w:unhideWhenUsed="1"/>
    <w:lsdException w:name="List Continue 5" w:semiHidden="1" w:unhideWhenUsed="1"/>
    <w:lsdException w:name="Message Header" w:semiHidden="1" w:unhideWhenUsed="1"/>
    <w:lsdException w:name="Subtitle" w:uiPriority="0" w:qFormat="1"/>
    <w:lsdException w:name="Salutation" w:uiPriority="0" w:qFormat="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uiPriority="0" w:qFormat="1"/>
    <w:lsdException w:name="Strong" w:uiPriority="0" w:qFormat="1"/>
    <w:lsdException w:name="Emphasis"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semiHidden="1" w:uiPriority="59" w:unhideWhenUsed="1" w:qFormat="1"/>
    <w:lsdException w:name="Table Theme" w:semiHidden="1" w:unhideWhenUsed="1"/>
    <w:lsdException w:name="Placeholder Text" w:semiHidden="1"/>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lsdException w:name="Medium List 1 Accent 1" w:uiPriority="65" w:qFormat="1"/>
    <w:lsdException w:name="Revision" w:semiHidden="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qFormat="1"/>
    <w:lsdException w:name="Medium Shading 1 Accent 2" w:uiPriority="63"/>
    <w:lsdException w:name="Medium Shading 2 Accent 2" w:uiPriority="64" w:qFormat="1"/>
    <w:lsdException w:name="Medium List 1 Accent 2" w:uiPriority="65" w:qFormat="1"/>
    <w:lsdException w:name="Medium List 2 Accent 2" w:uiPriority="66" w:qFormat="1"/>
    <w:lsdException w:name="Medium Grid 1 Accent 2" w:uiPriority="67"/>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lsdException w:name="Colorful List Accent 3" w:uiPriority="72" w:qFormat="1"/>
    <w:lsdException w:name="Colorful Grid Accent 3" w:uiPriority="73" w:qFormat="1"/>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lsdException w:name="Dark List Accent 4" w:uiPriority="70" w:qFormat="1"/>
    <w:lsdException w:name="Colorful Shading Accent 4" w:uiPriority="71" w:qFormat="1"/>
    <w:lsdException w:name="Colorful List Accent 4" w:uiPriority="72"/>
    <w:lsdException w:name="Colorful Grid Accent 4" w:uiPriority="73" w:qFormat="1"/>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lsdException w:name="Colorful Grid Accent 5" w:uiPriority="73" w:qFormat="1"/>
    <w:lsdException w:name="Light Shading Accent 6" w:uiPriority="60" w:qFormat="1"/>
    <w:lsdException w:name="Light List Accent 6" w:uiPriority="61" w:qFormat="1"/>
    <w:lsdException w:name="Light Grid Accent 6" w:uiPriority="62" w:qFormat="1"/>
    <w:lsdException w:name="Medium Shading 1 Accent 6" w:uiPriority="63"/>
    <w:lsdException w:name="Medium Shading 2 Accent 6" w:uiPriority="64" w:qFormat="1"/>
    <w:lsdException w:name="Medium List 1 Accent 6" w:uiPriority="65"/>
    <w:lsdException w:name="Medium List 2 Accent 6" w:uiPriority="66" w:qFormat="1"/>
    <w:lsdException w:name="Medium Grid 1 Accent 6" w:uiPriority="67"/>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keepNext/>
      <w:keepLines/>
      <w:adjustRightInd w:val="0"/>
      <w:snapToGrid w:val="0"/>
      <w:spacing w:line="576" w:lineRule="exact"/>
      <w:ind w:firstLineChars="200" w:firstLine="200"/>
      <w:jc w:val="both"/>
    </w:pPr>
    <w:rPr>
      <w:rFonts w:ascii="仿宋" w:eastAsia="仿宋" w:hAnsi="仿宋"/>
      <w:spacing w:val="-6"/>
      <w:kern w:val="2"/>
      <w:sz w:val="32"/>
      <w:szCs w:val="32"/>
    </w:rPr>
  </w:style>
  <w:style w:type="paragraph" w:styleId="1">
    <w:name w:val="heading 1"/>
    <w:next w:val="a1"/>
    <w:link w:val="10"/>
    <w:qFormat/>
    <w:pPr>
      <w:keepNext/>
      <w:keepLines/>
      <w:numPr>
        <w:numId w:val="1"/>
      </w:numPr>
      <w:adjustRightInd w:val="0"/>
      <w:snapToGrid w:val="0"/>
      <w:spacing w:line="576" w:lineRule="exact"/>
      <w:ind w:firstLineChars="200" w:firstLine="894"/>
      <w:outlineLvl w:val="0"/>
    </w:pPr>
    <w:rPr>
      <w:rFonts w:ascii="黑体" w:eastAsia="黑体" w:hAnsi="黑体"/>
      <w:kern w:val="44"/>
      <w:sz w:val="32"/>
      <w:szCs w:val="32"/>
    </w:rPr>
  </w:style>
  <w:style w:type="paragraph" w:styleId="20">
    <w:name w:val="heading 2"/>
    <w:next w:val="a2"/>
    <w:link w:val="22"/>
    <w:unhideWhenUsed/>
    <w:qFormat/>
    <w:pPr>
      <w:keepNext/>
      <w:keepLines/>
      <w:numPr>
        <w:ilvl w:val="1"/>
        <w:numId w:val="1"/>
      </w:numPr>
      <w:adjustRightInd w:val="0"/>
      <w:snapToGrid w:val="0"/>
      <w:spacing w:line="576" w:lineRule="exact"/>
      <w:outlineLvl w:val="1"/>
    </w:pPr>
    <w:rPr>
      <w:rFonts w:ascii="楷体" w:eastAsia="楷体" w:hAnsi="楷体"/>
      <w:sz w:val="32"/>
      <w:szCs w:val="32"/>
    </w:rPr>
  </w:style>
  <w:style w:type="paragraph" w:styleId="30">
    <w:name w:val="heading 3"/>
    <w:next w:val="a2"/>
    <w:link w:val="32"/>
    <w:unhideWhenUsed/>
    <w:qFormat/>
    <w:pPr>
      <w:keepNext/>
      <w:keepLines/>
      <w:numPr>
        <w:ilvl w:val="2"/>
        <w:numId w:val="1"/>
      </w:numPr>
      <w:tabs>
        <w:tab w:val="clear" w:pos="0"/>
        <w:tab w:val="left" w:pos="312"/>
      </w:tabs>
      <w:adjustRightInd w:val="0"/>
      <w:snapToGrid w:val="0"/>
      <w:spacing w:line="576" w:lineRule="exact"/>
      <w:outlineLvl w:val="2"/>
    </w:pPr>
    <w:rPr>
      <w:rFonts w:ascii="仿宋" w:eastAsia="仿宋" w:hAnsi="仿宋"/>
      <w:sz w:val="32"/>
      <w:szCs w:val="32"/>
    </w:rPr>
  </w:style>
  <w:style w:type="paragraph" w:styleId="4">
    <w:name w:val="heading 4"/>
    <w:next w:val="a2"/>
    <w:link w:val="40"/>
    <w:unhideWhenUsed/>
    <w:qFormat/>
    <w:pPr>
      <w:keepNext/>
      <w:keepLines/>
      <w:numPr>
        <w:ilvl w:val="3"/>
        <w:numId w:val="1"/>
      </w:numPr>
      <w:adjustRightInd w:val="0"/>
      <w:snapToGrid w:val="0"/>
      <w:spacing w:line="576" w:lineRule="exact"/>
      <w:outlineLvl w:val="3"/>
    </w:pPr>
    <w:rPr>
      <w:rFonts w:ascii="仿宋" w:eastAsia="仿宋" w:hAnsi="仿宋"/>
      <w:sz w:val="32"/>
      <w:szCs w:val="32"/>
    </w:rPr>
  </w:style>
  <w:style w:type="paragraph" w:styleId="5">
    <w:name w:val="heading 5"/>
    <w:next w:val="a2"/>
    <w:link w:val="50"/>
    <w:unhideWhenUsed/>
    <w:qFormat/>
    <w:pPr>
      <w:numPr>
        <w:ilvl w:val="4"/>
        <w:numId w:val="1"/>
      </w:numPr>
      <w:adjustRightInd w:val="0"/>
      <w:snapToGrid w:val="0"/>
      <w:spacing w:line="576" w:lineRule="exact"/>
      <w:outlineLvl w:val="4"/>
    </w:pPr>
    <w:rPr>
      <w:rFonts w:ascii="仿宋" w:eastAsia="仿宋" w:hAnsi="仿宋"/>
      <w:sz w:val="32"/>
      <w:szCs w:val="32"/>
    </w:rPr>
  </w:style>
  <w:style w:type="paragraph" w:styleId="6">
    <w:name w:val="heading 6"/>
    <w:next w:val="a2"/>
    <w:link w:val="60"/>
    <w:unhideWhenUsed/>
    <w:qFormat/>
    <w:pPr>
      <w:keepNext/>
      <w:keepLines/>
      <w:numPr>
        <w:ilvl w:val="5"/>
        <w:numId w:val="1"/>
      </w:numPr>
      <w:adjustRightInd w:val="0"/>
      <w:snapToGrid w:val="0"/>
      <w:spacing w:line="576" w:lineRule="exact"/>
      <w:ind w:firstLine="403"/>
      <w:outlineLvl w:val="5"/>
    </w:pPr>
    <w:rPr>
      <w:rFonts w:ascii="仿宋" w:eastAsia="仿宋" w:hAnsi="仿宋"/>
      <w:sz w:val="32"/>
      <w:szCs w:val="32"/>
    </w:rPr>
  </w:style>
  <w:style w:type="paragraph" w:styleId="7">
    <w:name w:val="heading 7"/>
    <w:next w:val="a2"/>
    <w:link w:val="70"/>
    <w:unhideWhenUsed/>
    <w:qFormat/>
    <w:pPr>
      <w:numPr>
        <w:ilvl w:val="6"/>
        <w:numId w:val="1"/>
      </w:numPr>
      <w:adjustRightInd w:val="0"/>
      <w:snapToGrid w:val="0"/>
      <w:spacing w:line="576" w:lineRule="exact"/>
      <w:outlineLvl w:val="6"/>
    </w:pPr>
    <w:rPr>
      <w:rFonts w:ascii="仿宋" w:eastAsia="仿宋" w:hAnsi="仿宋"/>
      <w:sz w:val="32"/>
      <w:szCs w:val="32"/>
    </w:rPr>
  </w:style>
  <w:style w:type="paragraph" w:styleId="8">
    <w:name w:val="heading 8"/>
    <w:next w:val="a2"/>
    <w:link w:val="80"/>
    <w:unhideWhenUsed/>
    <w:qFormat/>
    <w:pPr>
      <w:numPr>
        <w:ilvl w:val="7"/>
        <w:numId w:val="1"/>
      </w:numPr>
      <w:adjustRightInd w:val="0"/>
      <w:snapToGrid w:val="0"/>
      <w:spacing w:line="576" w:lineRule="exact"/>
      <w:outlineLvl w:val="7"/>
    </w:pPr>
    <w:rPr>
      <w:rFonts w:ascii="仿宋" w:eastAsia="仿宋" w:hAnsi="仿宋"/>
      <w:sz w:val="32"/>
      <w:szCs w:val="32"/>
    </w:rPr>
  </w:style>
  <w:style w:type="paragraph" w:styleId="9">
    <w:name w:val="heading 9"/>
    <w:next w:val="a2"/>
    <w:link w:val="90"/>
    <w:unhideWhenUsed/>
    <w:qFormat/>
    <w:pPr>
      <w:numPr>
        <w:ilvl w:val="8"/>
        <w:numId w:val="1"/>
      </w:numPr>
      <w:adjustRightInd w:val="0"/>
      <w:snapToGrid w:val="0"/>
      <w:spacing w:line="576" w:lineRule="exact"/>
      <w:outlineLvl w:val="8"/>
    </w:pPr>
    <w:rPr>
      <w:rFonts w:ascii="仿宋" w:eastAsia="仿宋" w:hAnsi="仿宋"/>
      <w:sz w:val="32"/>
      <w:szCs w:val="3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macro"/>
    <w:link w:val="a7"/>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eastAsiaTheme="minorEastAsia" w:hAnsi="Courier New" w:cstheme="minorBidi"/>
      <w:kern w:val="2"/>
      <w:sz w:val="24"/>
    </w:rPr>
  </w:style>
  <w:style w:type="paragraph" w:styleId="a2">
    <w:name w:val="Body Text"/>
    <w:link w:val="a8"/>
    <w:qFormat/>
    <w:pPr>
      <w:adjustRightInd w:val="0"/>
      <w:snapToGrid w:val="0"/>
      <w:spacing w:line="576" w:lineRule="exact"/>
      <w:ind w:firstLineChars="200" w:firstLine="630"/>
    </w:pPr>
    <w:rPr>
      <w:rFonts w:ascii="仿宋" w:eastAsia="仿宋" w:hAnsi="仿宋"/>
      <w:spacing w:val="-6"/>
      <w:sz w:val="32"/>
      <w:szCs w:val="32"/>
    </w:rPr>
  </w:style>
  <w:style w:type="paragraph" w:styleId="33">
    <w:name w:val="List 3"/>
    <w:basedOn w:val="a1"/>
    <w:qFormat/>
    <w:pPr>
      <w:ind w:leftChars="400" w:left="100" w:hangingChars="200" w:hanging="200"/>
    </w:pPr>
  </w:style>
  <w:style w:type="paragraph" w:styleId="2">
    <w:name w:val="List Number 2"/>
    <w:basedOn w:val="a1"/>
    <w:qFormat/>
    <w:pPr>
      <w:numPr>
        <w:numId w:val="2"/>
      </w:numPr>
    </w:pPr>
  </w:style>
  <w:style w:type="paragraph" w:styleId="a">
    <w:name w:val="List Number"/>
    <w:basedOn w:val="a1"/>
    <w:qFormat/>
    <w:pPr>
      <w:numPr>
        <w:numId w:val="3"/>
      </w:numPr>
    </w:pPr>
  </w:style>
  <w:style w:type="paragraph" w:styleId="a9">
    <w:name w:val="caption"/>
    <w:basedOn w:val="a1"/>
    <w:next w:val="a1"/>
    <w:unhideWhenUsed/>
    <w:qFormat/>
    <w:pPr>
      <w:ind w:firstLineChars="0" w:firstLine="0"/>
    </w:pPr>
    <w:rPr>
      <w:rFonts w:cs="仿宋"/>
      <w:sz w:val="20"/>
    </w:rPr>
  </w:style>
  <w:style w:type="paragraph" w:styleId="a0">
    <w:name w:val="List Bullet"/>
    <w:basedOn w:val="a1"/>
    <w:qFormat/>
    <w:pPr>
      <w:numPr>
        <w:numId w:val="4"/>
      </w:numPr>
    </w:pPr>
  </w:style>
  <w:style w:type="paragraph" w:styleId="aa">
    <w:name w:val="annotation text"/>
    <w:basedOn w:val="a1"/>
    <w:qFormat/>
    <w:pPr>
      <w:jc w:val="left"/>
    </w:pPr>
    <w:rPr>
      <w:color w:val="262626" w:themeColor="text1" w:themeTint="D9"/>
    </w:rPr>
  </w:style>
  <w:style w:type="paragraph" w:styleId="ab">
    <w:name w:val="Salutation"/>
    <w:basedOn w:val="a1"/>
    <w:next w:val="a1"/>
    <w:qFormat/>
    <w:pPr>
      <w:ind w:firstLineChars="0" w:firstLine="0"/>
    </w:pPr>
  </w:style>
  <w:style w:type="paragraph" w:styleId="34">
    <w:name w:val="Body Text 3"/>
    <w:basedOn w:val="a1"/>
    <w:link w:val="35"/>
    <w:qFormat/>
    <w:pPr>
      <w:spacing w:after="120"/>
    </w:pPr>
    <w:rPr>
      <w:sz w:val="16"/>
    </w:rPr>
  </w:style>
  <w:style w:type="paragraph" w:styleId="31">
    <w:name w:val="List Bullet 3"/>
    <w:basedOn w:val="a1"/>
    <w:qFormat/>
    <w:pPr>
      <w:numPr>
        <w:numId w:val="5"/>
      </w:numPr>
    </w:pPr>
    <w:rPr>
      <w:color w:val="262626" w:themeColor="text1" w:themeTint="D9"/>
    </w:rPr>
  </w:style>
  <w:style w:type="paragraph" w:styleId="3">
    <w:name w:val="List Number 3"/>
    <w:basedOn w:val="a1"/>
    <w:qFormat/>
    <w:pPr>
      <w:numPr>
        <w:numId w:val="6"/>
      </w:numPr>
    </w:pPr>
  </w:style>
  <w:style w:type="paragraph" w:styleId="23">
    <w:name w:val="List 2"/>
    <w:basedOn w:val="a1"/>
    <w:qFormat/>
    <w:pPr>
      <w:ind w:leftChars="200" w:left="100" w:hangingChars="200" w:hanging="200"/>
    </w:pPr>
  </w:style>
  <w:style w:type="paragraph" w:styleId="ac">
    <w:name w:val="List Continue"/>
    <w:basedOn w:val="a1"/>
    <w:qFormat/>
    <w:pPr>
      <w:spacing w:after="120"/>
      <w:ind w:leftChars="200" w:left="420"/>
    </w:pPr>
  </w:style>
  <w:style w:type="paragraph" w:styleId="21">
    <w:name w:val="List Bullet 2"/>
    <w:basedOn w:val="a1"/>
    <w:qFormat/>
    <w:pPr>
      <w:numPr>
        <w:numId w:val="7"/>
      </w:numPr>
    </w:pPr>
  </w:style>
  <w:style w:type="paragraph" w:styleId="51">
    <w:name w:val="toc 5"/>
    <w:basedOn w:val="a1"/>
    <w:next w:val="a1"/>
    <w:qFormat/>
    <w:pPr>
      <w:ind w:leftChars="800" w:left="1680"/>
    </w:pPr>
    <w:rPr>
      <w:color w:val="262626" w:themeColor="text1" w:themeTint="D9"/>
    </w:rPr>
  </w:style>
  <w:style w:type="paragraph" w:styleId="36">
    <w:name w:val="toc 3"/>
    <w:basedOn w:val="a1"/>
    <w:next w:val="a1"/>
    <w:qFormat/>
    <w:pPr>
      <w:ind w:leftChars="400" w:left="840"/>
    </w:pPr>
    <w:rPr>
      <w:color w:val="262626" w:themeColor="text1" w:themeTint="D9"/>
    </w:rPr>
  </w:style>
  <w:style w:type="paragraph" w:styleId="ad">
    <w:name w:val="Plain Text"/>
    <w:basedOn w:val="a1"/>
    <w:qFormat/>
    <w:rPr>
      <w:rFonts w:ascii="宋体" w:hAnsi="Courier New"/>
      <w:snapToGrid w:val="0"/>
      <w:color w:val="262626" w:themeColor="text1" w:themeTint="D9"/>
      <w:kern w:val="0"/>
      <w:sz w:val="20"/>
      <w:szCs w:val="21"/>
      <w:lang w:val="zh-CN"/>
    </w:rPr>
  </w:style>
  <w:style w:type="paragraph" w:styleId="ae">
    <w:name w:val="Date"/>
    <w:basedOn w:val="a1"/>
    <w:next w:val="a1"/>
    <w:qFormat/>
    <w:pPr>
      <w:ind w:firstLineChars="0" w:firstLine="0"/>
      <w:jc w:val="right"/>
    </w:pPr>
    <w:rPr>
      <w:color w:val="262626" w:themeColor="text1" w:themeTint="D9"/>
    </w:rPr>
  </w:style>
  <w:style w:type="paragraph" w:styleId="af">
    <w:name w:val="endnote text"/>
    <w:basedOn w:val="a1"/>
    <w:qFormat/>
    <w:pPr>
      <w:jc w:val="left"/>
    </w:pPr>
    <w:rPr>
      <w:color w:val="262626" w:themeColor="text1" w:themeTint="D9"/>
    </w:rPr>
  </w:style>
  <w:style w:type="paragraph" w:styleId="af0">
    <w:name w:val="Balloon Text"/>
    <w:basedOn w:val="a1"/>
    <w:link w:val="af1"/>
    <w:qFormat/>
    <w:rPr>
      <w:sz w:val="18"/>
      <w:szCs w:val="18"/>
    </w:rPr>
  </w:style>
  <w:style w:type="paragraph" w:styleId="af2">
    <w:name w:val="footer"/>
    <w:basedOn w:val="a1"/>
    <w:link w:val="af3"/>
    <w:qFormat/>
    <w:pPr>
      <w:tabs>
        <w:tab w:val="center" w:pos="4153"/>
        <w:tab w:val="right" w:pos="8306"/>
      </w:tabs>
      <w:ind w:firstLineChars="0" w:firstLine="0"/>
      <w:jc w:val="left"/>
    </w:pPr>
    <w:rPr>
      <w:sz w:val="18"/>
      <w:szCs w:val="18"/>
    </w:rPr>
  </w:style>
  <w:style w:type="paragraph" w:styleId="af4">
    <w:name w:val="header"/>
    <w:basedOn w:val="a1"/>
    <w:link w:val="af5"/>
    <w:qFormat/>
    <w:pPr>
      <w:pBdr>
        <w:top w:val="none" w:sz="0" w:space="1" w:color="auto"/>
        <w:left w:val="none" w:sz="0" w:space="4" w:color="auto"/>
        <w:bottom w:val="none" w:sz="0" w:space="1" w:color="auto"/>
        <w:right w:val="none" w:sz="0" w:space="4" w:color="auto"/>
      </w:pBdr>
      <w:tabs>
        <w:tab w:val="center" w:pos="4153"/>
        <w:tab w:val="right" w:pos="8306"/>
      </w:tabs>
      <w:spacing w:line="240" w:lineRule="auto"/>
      <w:ind w:firstLineChars="0" w:firstLine="0"/>
    </w:pPr>
    <w:rPr>
      <w:sz w:val="18"/>
      <w:szCs w:val="18"/>
    </w:rPr>
  </w:style>
  <w:style w:type="paragraph" w:styleId="af6">
    <w:name w:val="Signature"/>
    <w:basedOn w:val="a1"/>
    <w:qFormat/>
    <w:pPr>
      <w:ind w:firstLineChars="0" w:firstLine="0"/>
      <w:jc w:val="right"/>
    </w:pPr>
    <w:rPr>
      <w:color w:val="262626" w:themeColor="text1" w:themeTint="D9"/>
    </w:rPr>
  </w:style>
  <w:style w:type="paragraph" w:styleId="11">
    <w:name w:val="toc 1"/>
    <w:basedOn w:val="a1"/>
    <w:next w:val="a1"/>
    <w:qFormat/>
    <w:rPr>
      <w:color w:val="262626" w:themeColor="text1" w:themeTint="D9"/>
    </w:rPr>
  </w:style>
  <w:style w:type="paragraph" w:styleId="41">
    <w:name w:val="toc 4"/>
    <w:basedOn w:val="a1"/>
    <w:next w:val="a1"/>
    <w:qFormat/>
    <w:pPr>
      <w:ind w:leftChars="600" w:left="1260"/>
    </w:pPr>
    <w:rPr>
      <w:color w:val="262626" w:themeColor="text1" w:themeTint="D9"/>
    </w:rPr>
  </w:style>
  <w:style w:type="paragraph" w:styleId="af7">
    <w:name w:val="Subtitle"/>
    <w:next w:val="a2"/>
    <w:link w:val="af8"/>
    <w:qFormat/>
    <w:pPr>
      <w:adjustRightInd w:val="0"/>
      <w:snapToGrid w:val="0"/>
      <w:spacing w:line="720" w:lineRule="exact"/>
      <w:jc w:val="center"/>
      <w:outlineLvl w:val="1"/>
    </w:pPr>
    <w:rPr>
      <w:rFonts w:ascii="黑体" w:eastAsia="黑体" w:hAnsi="黑体"/>
      <w:kern w:val="28"/>
      <w:sz w:val="36"/>
      <w:szCs w:val="36"/>
    </w:rPr>
  </w:style>
  <w:style w:type="paragraph" w:styleId="af9">
    <w:name w:val="List"/>
    <w:basedOn w:val="a1"/>
    <w:qFormat/>
    <w:pPr>
      <w:ind w:left="200" w:hangingChars="200" w:hanging="200"/>
    </w:pPr>
  </w:style>
  <w:style w:type="paragraph" w:styleId="afa">
    <w:name w:val="footnote text"/>
    <w:basedOn w:val="a1"/>
    <w:qFormat/>
    <w:pPr>
      <w:jc w:val="left"/>
    </w:pPr>
    <w:rPr>
      <w:sz w:val="18"/>
      <w:szCs w:val="18"/>
    </w:rPr>
  </w:style>
  <w:style w:type="paragraph" w:styleId="24">
    <w:name w:val="toc 2"/>
    <w:basedOn w:val="a1"/>
    <w:next w:val="a1"/>
    <w:qFormat/>
    <w:pPr>
      <w:ind w:leftChars="200" w:left="420"/>
    </w:pPr>
    <w:rPr>
      <w:color w:val="262626" w:themeColor="text1" w:themeTint="D9"/>
    </w:rPr>
  </w:style>
  <w:style w:type="paragraph" w:styleId="25">
    <w:name w:val="Body Text 2"/>
    <w:basedOn w:val="a1"/>
    <w:link w:val="26"/>
    <w:qFormat/>
    <w:pPr>
      <w:spacing w:after="120" w:line="480" w:lineRule="auto"/>
    </w:pPr>
  </w:style>
  <w:style w:type="paragraph" w:styleId="27">
    <w:name w:val="List Continue 2"/>
    <w:basedOn w:val="a1"/>
    <w:qFormat/>
    <w:pPr>
      <w:spacing w:after="120"/>
      <w:ind w:leftChars="400" w:left="840"/>
    </w:pPr>
  </w:style>
  <w:style w:type="paragraph" w:styleId="afb">
    <w:name w:val="Normal (Web)"/>
    <w:basedOn w:val="a1"/>
    <w:qFormat/>
    <w:rPr>
      <w:sz w:val="24"/>
      <w:szCs w:val="24"/>
    </w:rPr>
  </w:style>
  <w:style w:type="paragraph" w:styleId="37">
    <w:name w:val="List Continue 3"/>
    <w:basedOn w:val="a1"/>
    <w:qFormat/>
    <w:pPr>
      <w:spacing w:after="120"/>
      <w:ind w:leftChars="600" w:left="1260"/>
    </w:pPr>
  </w:style>
  <w:style w:type="paragraph" w:styleId="afc">
    <w:name w:val="Title"/>
    <w:link w:val="afd"/>
    <w:qFormat/>
    <w:pPr>
      <w:adjustRightInd w:val="0"/>
      <w:snapToGrid w:val="0"/>
      <w:spacing w:after="296" w:line="720" w:lineRule="exact"/>
      <w:jc w:val="center"/>
      <w:outlineLvl w:val="0"/>
    </w:pPr>
    <w:rPr>
      <w:rFonts w:ascii="方正小标宋简体" w:eastAsia="方正小标宋简体" w:hAnsi="方正小标宋简体"/>
      <w:color w:val="262626" w:themeColor="text1" w:themeTint="D9"/>
      <w:sz w:val="44"/>
      <w:szCs w:val="44"/>
    </w:rPr>
  </w:style>
  <w:style w:type="paragraph" w:styleId="afe">
    <w:name w:val="annotation subject"/>
    <w:basedOn w:val="aa"/>
    <w:next w:val="aa"/>
    <w:qFormat/>
    <w:rPr>
      <w:b/>
      <w:color w:val="262626" w:themeColor="text1" w:themeTint="D9"/>
    </w:rPr>
  </w:style>
  <w:style w:type="table" w:styleId="aff">
    <w:name w:val="Table Grid"/>
    <w:basedOn w:val="a4"/>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0">
    <w:name w:val="Light Shading"/>
    <w:basedOn w:val="a4"/>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4"/>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4"/>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4"/>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4"/>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4"/>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4"/>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1">
    <w:name w:val="Light List"/>
    <w:basedOn w:val="a4"/>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4"/>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4"/>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4"/>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4"/>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4"/>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4"/>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2">
    <w:name w:val="Light Grid"/>
    <w:basedOn w:val="a4"/>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4"/>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4"/>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4"/>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4"/>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4"/>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4"/>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2">
    <w:name w:val="Medium Shading 1"/>
    <w:basedOn w:val="a4"/>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4"/>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4"/>
    <w:uiPriority w:val="63"/>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4"/>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4"/>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4"/>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4"/>
    <w:uiPriority w:val="63"/>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8">
    <w:name w:val="Medium Shading 2"/>
    <w:basedOn w:val="a4"/>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4"/>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4"/>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4"/>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4"/>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4"/>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4"/>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3">
    <w:name w:val="Medium List 1"/>
    <w:basedOn w:val="a4"/>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4"/>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4"/>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4"/>
    <w:uiPriority w:val="65"/>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4"/>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4"/>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4"/>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9">
    <w:name w:val="Medium List 2"/>
    <w:basedOn w:val="a4"/>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4"/>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4"/>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4"/>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4"/>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4"/>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4"/>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4">
    <w:name w:val="Medium Grid 1"/>
    <w:basedOn w:val="a4"/>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4"/>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4"/>
    <w:uiPriority w:val="67"/>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4"/>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4"/>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4"/>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4"/>
    <w:uiPriority w:val="67"/>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a">
    <w:name w:val="Medium Grid 2"/>
    <w:basedOn w:val="a4"/>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4"/>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4"/>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4"/>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4"/>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4"/>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4"/>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8">
    <w:name w:val="Medium Grid 3"/>
    <w:basedOn w:val="a4"/>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4"/>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4"/>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4"/>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4"/>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4"/>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4"/>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f3">
    <w:name w:val="Dark List"/>
    <w:basedOn w:val="a4"/>
    <w:uiPriority w:val="70"/>
    <w:qFormat/>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4"/>
    <w:uiPriority w:val="70"/>
    <w:qFormat/>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4"/>
    <w:uiPriority w:val="70"/>
    <w:qFormat/>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4"/>
    <w:uiPriority w:val="70"/>
    <w:qFormat/>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4"/>
    <w:uiPriority w:val="70"/>
    <w:qFormat/>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4"/>
    <w:uiPriority w:val="70"/>
    <w:qFormat/>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4"/>
    <w:uiPriority w:val="70"/>
    <w:qFormat/>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4">
    <w:name w:val="Colorful Shading"/>
    <w:basedOn w:val="a4"/>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4"/>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4"/>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4"/>
    <w:uiPriority w:val="71"/>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4"/>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4"/>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4"/>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5">
    <w:name w:val="Colorful List"/>
    <w:basedOn w:val="a4"/>
    <w:uiPriority w:val="72"/>
    <w:qFormat/>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4"/>
    <w:uiPriority w:val="72"/>
    <w:qFormat/>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4"/>
    <w:uiPriority w:val="72"/>
    <w:qFormat/>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4"/>
    <w:uiPriority w:val="72"/>
    <w:qFormat/>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4"/>
    <w:uiPriority w:val="72"/>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4"/>
    <w:uiPriority w:val="72"/>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4"/>
    <w:uiPriority w:val="72"/>
    <w:qFormat/>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6">
    <w:name w:val="Colorful Grid"/>
    <w:basedOn w:val="a4"/>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4"/>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4"/>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4"/>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4"/>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4"/>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4"/>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7">
    <w:name w:val="Strong"/>
    <w:qFormat/>
    <w:rPr>
      <w:rFonts w:ascii="仿宋" w:eastAsia="仿宋" w:hAnsi="仿宋" w:cs="Times New Roman"/>
      <w:b/>
      <w:bCs/>
      <w:color w:val="262626" w:themeColor="text1" w:themeTint="D9"/>
      <w:spacing w:val="-6"/>
      <w:kern w:val="2"/>
      <w:sz w:val="32"/>
      <w:szCs w:val="32"/>
      <w:u w:val="single"/>
      <w:lang w:val="en-US" w:eastAsia="zh-CN" w:bidi="ar-SA"/>
    </w:rPr>
  </w:style>
  <w:style w:type="character" w:styleId="aff8">
    <w:name w:val="endnote reference"/>
    <w:basedOn w:val="a3"/>
    <w:qFormat/>
    <w:rPr>
      <w:rFonts w:ascii="仿宋" w:eastAsia="仿宋" w:hAnsi="仿宋"/>
      <w:color w:val="262626" w:themeColor="text1" w:themeTint="D9"/>
      <w:vertAlign w:val="superscript"/>
    </w:rPr>
  </w:style>
  <w:style w:type="character" w:styleId="aff9">
    <w:name w:val="page number"/>
    <w:qFormat/>
    <w:rPr>
      <w:rFonts w:ascii="宋体" w:eastAsia="宋体" w:hAnsi="宋体" w:cs="Times New Roman"/>
      <w:color w:val="262626" w:themeColor="text1" w:themeTint="D9"/>
      <w:spacing w:val="-6"/>
      <w:kern w:val="2"/>
      <w:sz w:val="28"/>
      <w:szCs w:val="28"/>
      <w:lang w:val="en-US" w:eastAsia="zh-CN" w:bidi="ar-SA"/>
    </w:rPr>
  </w:style>
  <w:style w:type="character" w:styleId="affa">
    <w:name w:val="FollowedHyperlink"/>
    <w:basedOn w:val="a3"/>
    <w:qFormat/>
    <w:rPr>
      <w:rFonts w:ascii="仿宋" w:eastAsia="仿宋" w:hAnsi="仿宋" w:cs="Times New Roman"/>
      <w:color w:val="800080"/>
      <w:spacing w:val="-6"/>
      <w:kern w:val="2"/>
      <w:sz w:val="32"/>
      <w:szCs w:val="32"/>
      <w:u w:val="single"/>
      <w:lang w:val="en-US" w:eastAsia="zh-CN" w:bidi="ar-SA"/>
    </w:rPr>
  </w:style>
  <w:style w:type="character" w:styleId="affb">
    <w:name w:val="Emphasis"/>
    <w:qFormat/>
    <w:rPr>
      <w:rFonts w:ascii="仿宋" w:eastAsia="仿宋" w:hAnsi="仿宋" w:cs="Times New Roman"/>
      <w:b/>
      <w:bCs/>
      <w:color w:val="262626" w:themeColor="text1" w:themeTint="D9"/>
      <w:spacing w:val="-6"/>
      <w:kern w:val="2"/>
      <w:sz w:val="32"/>
      <w:szCs w:val="32"/>
      <w:lang w:val="en-US" w:eastAsia="zh-CN" w:bidi="ar-SA"/>
    </w:rPr>
  </w:style>
  <w:style w:type="character" w:styleId="affc">
    <w:name w:val="Hyperlink"/>
    <w:basedOn w:val="a3"/>
    <w:qFormat/>
    <w:rPr>
      <w:rFonts w:ascii="仿宋" w:eastAsia="仿宋" w:hAnsi="仿宋" w:cs="Times New Roman"/>
      <w:caps/>
      <w:color w:val="0000FF"/>
      <w:spacing w:val="-6"/>
      <w:kern w:val="2"/>
      <w:sz w:val="32"/>
      <w:szCs w:val="32"/>
      <w:u w:val="single"/>
      <w:lang w:val="en-US" w:eastAsia="zh-CN" w:bidi="ar-SA"/>
    </w:rPr>
  </w:style>
  <w:style w:type="character" w:styleId="affd">
    <w:name w:val="annotation reference"/>
    <w:basedOn w:val="a3"/>
    <w:qFormat/>
    <w:rPr>
      <w:rFonts w:ascii="仿宋" w:eastAsia="仿宋" w:hAnsi="仿宋"/>
      <w:color w:val="262626" w:themeColor="text1" w:themeTint="D9"/>
      <w:sz w:val="21"/>
      <w:szCs w:val="21"/>
    </w:rPr>
  </w:style>
  <w:style w:type="character" w:styleId="affe">
    <w:name w:val="footnote reference"/>
    <w:basedOn w:val="a3"/>
    <w:qFormat/>
    <w:rPr>
      <w:rFonts w:ascii="仿宋" w:eastAsia="仿宋" w:hAnsi="仿宋"/>
      <w:color w:val="262626" w:themeColor="text1" w:themeTint="D9"/>
      <w:vertAlign w:val="superscript"/>
    </w:rPr>
  </w:style>
  <w:style w:type="character" w:customStyle="1" w:styleId="af5">
    <w:name w:val="页眉 字符"/>
    <w:link w:val="af4"/>
    <w:uiPriority w:val="99"/>
    <w:qFormat/>
    <w:rPr>
      <w:sz w:val="18"/>
      <w:szCs w:val="18"/>
    </w:rPr>
  </w:style>
  <w:style w:type="character" w:customStyle="1" w:styleId="FooterChar">
    <w:name w:val="Footer Char"/>
    <w:uiPriority w:val="99"/>
    <w:qFormat/>
    <w:rPr>
      <w:sz w:val="18"/>
      <w:szCs w:val="18"/>
    </w:rPr>
  </w:style>
  <w:style w:type="paragraph" w:styleId="afff">
    <w:name w:val="No Spacing"/>
    <w:uiPriority w:val="1"/>
    <w:qFormat/>
    <w:rPr>
      <w:rFonts w:asciiTheme="minorHAnsi" w:eastAsiaTheme="minorEastAsia" w:hAnsiTheme="minorHAnsi" w:cstheme="minorBidi"/>
      <w:sz w:val="22"/>
      <w:szCs w:val="22"/>
      <w:lang w:eastAsia="en-US"/>
    </w:rPr>
  </w:style>
  <w:style w:type="character" w:customStyle="1" w:styleId="Heading1Char">
    <w:name w:val="Heading 1 Char"/>
    <w:uiPriority w:val="9"/>
    <w:qFormat/>
    <w:rPr>
      <w:rFonts w:ascii="Times New Roman" w:eastAsia="宋体" w:hAnsi="Times New Roman" w:cs="Times New Roman"/>
      <w:b/>
      <w:bCs/>
      <w:kern w:val="44"/>
      <w:sz w:val="36"/>
      <w:szCs w:val="36"/>
      <w:lang w:val="en-US" w:eastAsia="zh-CN" w:bidi="ar-SA"/>
    </w:rPr>
  </w:style>
  <w:style w:type="character" w:customStyle="1" w:styleId="22">
    <w:name w:val="标题 2 字符"/>
    <w:link w:val="20"/>
    <w:qFormat/>
    <w:rPr>
      <w:rFonts w:ascii="楷体" w:eastAsia="楷体" w:hAnsi="楷体" w:cs="Times New Roman"/>
      <w:color w:val="auto"/>
      <w:sz w:val="32"/>
      <w:szCs w:val="32"/>
      <w:lang w:val="en-US" w:eastAsia="zh-CN" w:bidi="ar-SA"/>
    </w:rPr>
  </w:style>
  <w:style w:type="character" w:customStyle="1" w:styleId="32">
    <w:name w:val="标题 3 字符"/>
    <w:link w:val="30"/>
    <w:qFormat/>
    <w:rPr>
      <w:rFonts w:ascii="仿宋" w:eastAsia="仿宋" w:hAnsi="仿宋" w:cs="Times New Roman"/>
      <w:color w:val="auto"/>
      <w:sz w:val="32"/>
      <w:szCs w:val="32"/>
      <w:lang w:val="en-US" w:eastAsia="zh-CN" w:bidi="ar-SA"/>
    </w:rPr>
  </w:style>
  <w:style w:type="character" w:customStyle="1" w:styleId="TitleChar">
    <w:name w:val="Title Char"/>
    <w:uiPriority w:val="10"/>
    <w:qFormat/>
    <w:rPr>
      <w:rFonts w:ascii="方正小标宋简体" w:eastAsia="方正小标宋简体" w:hAnsi="方正小标宋简体" w:cs="Times New Roman"/>
      <w:color w:val="262626" w:themeColor="text1" w:themeTint="D9"/>
      <w:sz w:val="44"/>
      <w:szCs w:val="44"/>
      <w:lang w:val="en-US" w:eastAsia="zh-CN" w:bidi="ar-SA"/>
    </w:rPr>
  </w:style>
  <w:style w:type="character" w:customStyle="1" w:styleId="SubtitleChar">
    <w:name w:val="Subtitle Char"/>
    <w:uiPriority w:val="11"/>
    <w:qFormat/>
    <w:rPr>
      <w:rFonts w:ascii="黑体" w:eastAsia="黑体" w:hAnsi="黑体" w:cs="Times New Roman"/>
      <w:color w:val="auto"/>
      <w:kern w:val="28"/>
      <w:sz w:val="36"/>
      <w:szCs w:val="36"/>
      <w:lang w:val="en-US" w:eastAsia="zh-CN" w:bidi="ar-SA"/>
    </w:rPr>
  </w:style>
  <w:style w:type="paragraph" w:styleId="afff0">
    <w:name w:val="List Paragraph"/>
    <w:basedOn w:val="a1"/>
    <w:uiPriority w:val="34"/>
    <w:qFormat/>
    <w:pPr>
      <w:ind w:firstLine="420"/>
    </w:pPr>
  </w:style>
  <w:style w:type="character" w:customStyle="1" w:styleId="BodyTextChar">
    <w:name w:val="Body Text Char"/>
    <w:uiPriority w:val="99"/>
    <w:qFormat/>
    <w:rPr>
      <w:rFonts w:ascii="仿宋" w:eastAsia="仿宋" w:hAnsi="仿宋" w:cs="Times New Roman"/>
      <w:color w:val="auto"/>
      <w:spacing w:val="-6"/>
      <w:sz w:val="32"/>
      <w:szCs w:val="32"/>
      <w:lang w:val="en-US" w:eastAsia="zh-CN" w:bidi="ar-SA"/>
    </w:rPr>
  </w:style>
  <w:style w:type="character" w:customStyle="1" w:styleId="26">
    <w:name w:val="正文文本 2 字符"/>
    <w:link w:val="25"/>
    <w:uiPriority w:val="99"/>
    <w:qFormat/>
  </w:style>
  <w:style w:type="character" w:customStyle="1" w:styleId="35">
    <w:name w:val="正文文本 3 字符"/>
    <w:link w:val="34"/>
    <w:uiPriority w:val="99"/>
    <w:qFormat/>
    <w:rPr>
      <w:sz w:val="16"/>
    </w:rPr>
  </w:style>
  <w:style w:type="character" w:customStyle="1" w:styleId="a7">
    <w:name w:val="宏文本 字符"/>
    <w:link w:val="a6"/>
    <w:uiPriority w:val="99"/>
    <w:qFormat/>
    <w:rPr>
      <w:rFonts w:ascii="Courier New" w:hAnsi="Courier New"/>
      <w:kern w:val="2"/>
      <w:sz w:val="24"/>
      <w:lang w:val="en-US" w:eastAsia="zh-CN"/>
    </w:rPr>
  </w:style>
  <w:style w:type="paragraph" w:styleId="afff1">
    <w:name w:val="Quote"/>
    <w:basedOn w:val="a1"/>
    <w:next w:val="a1"/>
    <w:link w:val="afff2"/>
    <w:uiPriority w:val="29"/>
    <w:qFormat/>
    <w:rPr>
      <w:i/>
      <w:iCs/>
      <w:color w:val="000000" w:themeColor="text1"/>
    </w:rPr>
  </w:style>
  <w:style w:type="character" w:customStyle="1" w:styleId="afff2">
    <w:name w:val="引用 字符"/>
    <w:basedOn w:val="a3"/>
    <w:link w:val="afff1"/>
    <w:uiPriority w:val="29"/>
    <w:qFormat/>
    <w:rPr>
      <w:i/>
      <w:iCs/>
      <w:color w:val="000000" w:themeColor="text1"/>
    </w:rPr>
  </w:style>
  <w:style w:type="character" w:customStyle="1" w:styleId="Heading4Char">
    <w:name w:val="Heading 4 Char"/>
    <w:uiPriority w:val="9"/>
    <w:semiHidden/>
    <w:qFormat/>
    <w:rPr>
      <w:rFonts w:ascii="仿宋" w:eastAsia="仿宋" w:hAnsi="仿宋" w:cs="Times New Roman"/>
      <w:color w:val="auto"/>
      <w:sz w:val="32"/>
      <w:szCs w:val="32"/>
      <w:lang w:val="en-US" w:eastAsia="zh-CN" w:bidi="ar-SA"/>
    </w:rPr>
  </w:style>
  <w:style w:type="character" w:customStyle="1" w:styleId="50">
    <w:name w:val="标题 5 字符"/>
    <w:link w:val="5"/>
    <w:uiPriority w:val="9"/>
    <w:semiHidden/>
    <w:qFormat/>
    <w:rPr>
      <w:rFonts w:ascii="仿宋" w:eastAsia="仿宋" w:hAnsi="仿宋" w:cs="Times New Roman"/>
      <w:color w:val="auto"/>
      <w:sz w:val="32"/>
      <w:szCs w:val="32"/>
      <w:lang w:val="en-US" w:eastAsia="zh-CN" w:bidi="ar-SA"/>
    </w:rPr>
  </w:style>
  <w:style w:type="character" w:customStyle="1" w:styleId="60">
    <w:name w:val="标题 6 字符"/>
    <w:link w:val="6"/>
    <w:qFormat/>
    <w:rPr>
      <w:rFonts w:ascii="仿宋" w:eastAsia="仿宋" w:hAnsi="仿宋"/>
      <w:sz w:val="32"/>
      <w:szCs w:val="32"/>
    </w:rPr>
  </w:style>
  <w:style w:type="character" w:customStyle="1" w:styleId="70">
    <w:name w:val="标题 7 字符"/>
    <w:link w:val="7"/>
    <w:uiPriority w:val="9"/>
    <w:semiHidden/>
    <w:qFormat/>
    <w:rPr>
      <w:rFonts w:ascii="仿宋" w:eastAsia="仿宋" w:hAnsi="仿宋" w:cs="Times New Roman"/>
      <w:color w:val="auto"/>
      <w:sz w:val="32"/>
      <w:szCs w:val="32"/>
      <w:lang w:val="en-US" w:eastAsia="zh-CN" w:bidi="ar-SA"/>
    </w:rPr>
  </w:style>
  <w:style w:type="character" w:customStyle="1" w:styleId="80">
    <w:name w:val="标题 8 字符"/>
    <w:link w:val="8"/>
    <w:uiPriority w:val="9"/>
    <w:semiHidden/>
    <w:qFormat/>
    <w:rPr>
      <w:rFonts w:ascii="仿宋" w:eastAsia="仿宋" w:hAnsi="仿宋" w:cs="Times New Roman"/>
      <w:color w:val="auto"/>
      <w:sz w:val="32"/>
      <w:szCs w:val="32"/>
      <w:lang w:val="en-US" w:eastAsia="zh-CN" w:bidi="ar-SA"/>
    </w:rPr>
  </w:style>
  <w:style w:type="character" w:customStyle="1" w:styleId="90">
    <w:name w:val="标题 9 字符"/>
    <w:link w:val="9"/>
    <w:uiPriority w:val="9"/>
    <w:semiHidden/>
    <w:qFormat/>
    <w:rPr>
      <w:rFonts w:ascii="仿宋" w:eastAsia="仿宋" w:hAnsi="仿宋" w:cs="Times New Roman"/>
      <w:color w:val="auto"/>
      <w:sz w:val="32"/>
      <w:szCs w:val="32"/>
      <w:lang w:val="en-US" w:eastAsia="zh-CN" w:bidi="ar-SA"/>
    </w:rPr>
  </w:style>
  <w:style w:type="paragraph" w:styleId="afff3">
    <w:name w:val="Intense Quote"/>
    <w:basedOn w:val="a1"/>
    <w:next w:val="a1"/>
    <w:link w:val="afff4"/>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f4">
    <w:name w:val="明显引用 字符"/>
    <w:basedOn w:val="a3"/>
    <w:link w:val="afff3"/>
    <w:uiPriority w:val="30"/>
    <w:qFormat/>
    <w:rPr>
      <w:b/>
      <w:bCs/>
      <w:i/>
      <w:iCs/>
      <w:color w:val="4F81BD" w:themeColor="accent1"/>
    </w:rPr>
  </w:style>
  <w:style w:type="character" w:customStyle="1" w:styleId="15">
    <w:name w:val="不明显强调1"/>
    <w:basedOn w:val="a3"/>
    <w:uiPriority w:val="19"/>
    <w:qFormat/>
    <w:rPr>
      <w:i/>
      <w:iCs/>
      <w:color w:val="7F7F7F" w:themeColor="text1" w:themeTint="80"/>
    </w:rPr>
  </w:style>
  <w:style w:type="character" w:customStyle="1" w:styleId="16">
    <w:name w:val="明显强调1"/>
    <w:basedOn w:val="a3"/>
    <w:uiPriority w:val="21"/>
    <w:qFormat/>
    <w:rPr>
      <w:b/>
      <w:bCs/>
      <w:i/>
      <w:iCs/>
      <w:color w:val="4F81BD" w:themeColor="accent1"/>
    </w:rPr>
  </w:style>
  <w:style w:type="character" w:customStyle="1" w:styleId="17">
    <w:name w:val="不明显参考1"/>
    <w:basedOn w:val="a3"/>
    <w:uiPriority w:val="31"/>
    <w:qFormat/>
    <w:rPr>
      <w:smallCaps/>
      <w:color w:val="C0504D" w:themeColor="accent2"/>
      <w:u w:val="single"/>
    </w:rPr>
  </w:style>
  <w:style w:type="character" w:customStyle="1" w:styleId="18">
    <w:name w:val="明显参考1"/>
    <w:basedOn w:val="a3"/>
    <w:uiPriority w:val="32"/>
    <w:qFormat/>
    <w:rPr>
      <w:b/>
      <w:bCs/>
      <w:smallCaps/>
      <w:color w:val="C0504D" w:themeColor="accent2"/>
      <w:spacing w:val="5"/>
      <w:u w:val="single"/>
    </w:rPr>
  </w:style>
  <w:style w:type="character" w:customStyle="1" w:styleId="19">
    <w:name w:val="书籍标题1"/>
    <w:basedOn w:val="a3"/>
    <w:uiPriority w:val="33"/>
    <w:qFormat/>
    <w:rPr>
      <w:b/>
      <w:bCs/>
      <w:smallCaps/>
      <w:spacing w:val="5"/>
    </w:rPr>
  </w:style>
  <w:style w:type="paragraph" w:customStyle="1" w:styleId="TOC1">
    <w:name w:val="TOC 标题1"/>
    <w:basedOn w:val="1"/>
    <w:next w:val="a1"/>
    <w:uiPriority w:val="39"/>
    <w:semiHidden/>
    <w:unhideWhenUsed/>
    <w:qFormat/>
    <w:pPr>
      <w:outlineLvl w:val="9"/>
    </w:pPr>
  </w:style>
  <w:style w:type="paragraph" w:customStyle="1" w:styleId="msolistparagraph0">
    <w:name w:val="msolistparagraph"/>
    <w:basedOn w:val="a1"/>
    <w:uiPriority w:val="99"/>
    <w:qFormat/>
    <w:pPr>
      <w:ind w:firstLine="420"/>
    </w:pPr>
  </w:style>
  <w:style w:type="character" w:customStyle="1" w:styleId="font21">
    <w:name w:val="font21"/>
    <w:basedOn w:val="a3"/>
    <w:qFormat/>
    <w:rPr>
      <w:rFonts w:ascii="宋体" w:eastAsia="宋体" w:hAnsi="宋体" w:cs="宋体" w:hint="eastAsia"/>
      <w:color w:val="FF0000"/>
      <w:sz w:val="20"/>
      <w:szCs w:val="20"/>
      <w:u w:val="none"/>
    </w:rPr>
  </w:style>
  <w:style w:type="character" w:customStyle="1" w:styleId="10">
    <w:name w:val="标题 1 字符"/>
    <w:link w:val="1"/>
    <w:uiPriority w:val="1"/>
    <w:qFormat/>
    <w:rPr>
      <w:rFonts w:ascii="黑体" w:eastAsia="黑体" w:hAnsi="黑体" w:cs="Times New Roman"/>
      <w:color w:val="auto"/>
      <w:kern w:val="44"/>
      <w:sz w:val="32"/>
      <w:szCs w:val="32"/>
      <w:lang w:val="en-US" w:eastAsia="zh-CN" w:bidi="ar-SA"/>
    </w:rPr>
  </w:style>
  <w:style w:type="paragraph" w:customStyle="1" w:styleId="WPSOffice1">
    <w:name w:val="WPSOffice手动目录 1"/>
    <w:qFormat/>
    <w:rPr>
      <w:rFonts w:asciiTheme="minorHAnsi" w:eastAsiaTheme="minorEastAsia" w:hAnsiTheme="minorHAnsi" w:cstheme="minorBidi"/>
    </w:rPr>
  </w:style>
  <w:style w:type="paragraph" w:customStyle="1" w:styleId="WPSOffice2">
    <w:name w:val="WPSOffice手动目录 2"/>
    <w:qFormat/>
    <w:pPr>
      <w:ind w:leftChars="200" w:left="200"/>
    </w:pPr>
    <w:rPr>
      <w:rFonts w:asciiTheme="minorHAnsi" w:eastAsiaTheme="minorEastAsia" w:hAnsiTheme="minorHAnsi" w:cstheme="minorBidi"/>
    </w:rPr>
  </w:style>
  <w:style w:type="character" w:customStyle="1" w:styleId="af1">
    <w:name w:val="批注框文本 字符"/>
    <w:link w:val="af0"/>
    <w:qFormat/>
    <w:rPr>
      <w:sz w:val="18"/>
      <w:szCs w:val="18"/>
    </w:rPr>
  </w:style>
  <w:style w:type="character" w:customStyle="1" w:styleId="font11">
    <w:name w:val="font11"/>
    <w:basedOn w:val="a3"/>
    <w:qFormat/>
    <w:rPr>
      <w:rFonts w:ascii="宋体" w:eastAsia="宋体" w:hAnsi="宋体" w:cs="宋体" w:hint="eastAsia"/>
      <w:color w:val="000000"/>
      <w:sz w:val="21"/>
      <w:szCs w:val="21"/>
      <w:u w:val="none"/>
    </w:rPr>
  </w:style>
  <w:style w:type="character" w:customStyle="1" w:styleId="font31">
    <w:name w:val="font31"/>
    <w:basedOn w:val="a3"/>
    <w:qFormat/>
    <w:rPr>
      <w:rFonts w:ascii="宋体" w:eastAsia="宋体" w:hAnsi="宋体" w:cs="宋体" w:hint="eastAsia"/>
      <w:color w:val="000000"/>
      <w:sz w:val="21"/>
      <w:szCs w:val="21"/>
      <w:u w:val="none"/>
    </w:rPr>
  </w:style>
  <w:style w:type="paragraph" w:customStyle="1" w:styleId="afff5">
    <w:name w:val="章标题"/>
    <w:basedOn w:val="a1"/>
    <w:next w:val="a1"/>
    <w:qFormat/>
    <w:pPr>
      <w:spacing w:line="720" w:lineRule="exact"/>
      <w:ind w:firstLineChars="0" w:firstLine="0"/>
      <w:jc w:val="center"/>
      <w:outlineLvl w:val="0"/>
    </w:pPr>
    <w:rPr>
      <w:rFonts w:ascii="黑体" w:eastAsia="黑体" w:hAnsi="黑体" w:hint="eastAsia"/>
      <w:kern w:val="44"/>
      <w:sz w:val="36"/>
      <w:szCs w:val="36"/>
    </w:rPr>
  </w:style>
  <w:style w:type="paragraph" w:customStyle="1" w:styleId="afff6">
    <w:name w:val="节标题"/>
    <w:next w:val="a1"/>
    <w:qFormat/>
    <w:pPr>
      <w:tabs>
        <w:tab w:val="left" w:pos="0"/>
      </w:tabs>
      <w:adjustRightInd w:val="0"/>
      <w:snapToGrid w:val="0"/>
      <w:spacing w:line="720" w:lineRule="exact"/>
      <w:jc w:val="center"/>
    </w:pPr>
    <w:rPr>
      <w:rFonts w:ascii="黑体" w:eastAsia="黑体" w:hAnsi="黑体" w:cstheme="minorBidi"/>
      <w:sz w:val="32"/>
      <w:szCs w:val="32"/>
    </w:rPr>
  </w:style>
  <w:style w:type="paragraph" w:customStyle="1" w:styleId="afff7">
    <w:name w:val="附录标题"/>
    <w:next w:val="a2"/>
    <w:qFormat/>
    <w:pPr>
      <w:overflowPunct w:val="0"/>
      <w:topLinePunct/>
      <w:adjustRightInd w:val="0"/>
      <w:snapToGrid w:val="0"/>
      <w:spacing w:line="720" w:lineRule="exact"/>
      <w:jc w:val="center"/>
    </w:pPr>
    <w:rPr>
      <w:rFonts w:ascii="黑体" w:eastAsia="黑体" w:hAnsi="黑体" w:hint="eastAsia"/>
      <w:sz w:val="36"/>
      <w:szCs w:val="36"/>
    </w:rPr>
  </w:style>
  <w:style w:type="paragraph" w:customStyle="1" w:styleId="1a">
    <w:name w:val="题注1"/>
    <w:basedOn w:val="a1"/>
    <w:qFormat/>
    <w:pPr>
      <w:ind w:firstLineChars="0" w:firstLine="0"/>
    </w:pPr>
    <w:rPr>
      <w:rFonts w:hint="eastAsia"/>
      <w:sz w:val="20"/>
      <w:szCs w:val="20"/>
    </w:rPr>
  </w:style>
  <w:style w:type="character" w:customStyle="1" w:styleId="afff8">
    <w:name w:val="摘要"/>
    <w:basedOn w:val="a3"/>
    <w:qFormat/>
    <w:rPr>
      <w:rFonts w:ascii="黑体" w:eastAsia="黑体" w:hAnsi="黑体" w:hint="eastAsia"/>
      <w:color w:val="262626" w:themeColor="text1" w:themeTint="D9"/>
      <w:sz w:val="30"/>
      <w:szCs w:val="30"/>
      <w:lang w:val="en-US" w:eastAsia="zh-CN"/>
    </w:rPr>
  </w:style>
  <w:style w:type="character" w:customStyle="1" w:styleId="afff9">
    <w:name w:val="关键词"/>
    <w:basedOn w:val="a3"/>
    <w:qFormat/>
    <w:rPr>
      <w:rFonts w:ascii="黑体" w:eastAsia="黑体" w:hAnsi="黑体" w:hint="eastAsia"/>
      <w:color w:val="262626" w:themeColor="text1" w:themeTint="D9"/>
      <w:sz w:val="30"/>
      <w:szCs w:val="30"/>
    </w:rPr>
  </w:style>
  <w:style w:type="paragraph" w:customStyle="1" w:styleId="afffa">
    <w:name w:val="文档说明标题"/>
    <w:next w:val="a1"/>
    <w:qFormat/>
    <w:pPr>
      <w:keepNext/>
      <w:keepLines/>
      <w:tabs>
        <w:tab w:val="left" w:pos="0"/>
      </w:tabs>
      <w:adjustRightInd w:val="0"/>
      <w:snapToGrid w:val="0"/>
      <w:spacing w:line="720" w:lineRule="exact"/>
      <w:jc w:val="center"/>
      <w:outlineLvl w:val="0"/>
    </w:pPr>
    <w:rPr>
      <w:rFonts w:ascii="黑体" w:eastAsia="黑体" w:hAnsi="黑体" w:cstheme="minorBidi"/>
      <w:kern w:val="44"/>
      <w:sz w:val="36"/>
      <w:szCs w:val="36"/>
    </w:rPr>
  </w:style>
  <w:style w:type="paragraph" w:customStyle="1" w:styleId="afffb">
    <w:name w:val="主送对象"/>
    <w:next w:val="a2"/>
    <w:qFormat/>
    <w:pPr>
      <w:adjustRightInd w:val="0"/>
      <w:snapToGrid w:val="0"/>
      <w:spacing w:line="576" w:lineRule="exact"/>
    </w:pPr>
    <w:rPr>
      <w:rFonts w:ascii="仿宋" w:eastAsia="仿宋" w:hAnsi="仿宋" w:hint="eastAsia"/>
      <w:sz w:val="32"/>
      <w:szCs w:val="32"/>
    </w:rPr>
  </w:style>
  <w:style w:type="paragraph" w:customStyle="1" w:styleId="afffc">
    <w:name w:val="目录标题"/>
    <w:qFormat/>
    <w:pPr>
      <w:adjustRightInd w:val="0"/>
      <w:jc w:val="center"/>
      <w:textAlignment w:val="center"/>
    </w:pPr>
    <w:rPr>
      <w:rFonts w:ascii="黑体" w:eastAsia="黑体" w:hAnsi="黑体"/>
      <w:sz w:val="32"/>
      <w:szCs w:val="32"/>
    </w:rPr>
  </w:style>
  <w:style w:type="paragraph" w:customStyle="1" w:styleId="afffd">
    <w:name w:val="致谢标题"/>
    <w:qFormat/>
    <w:pPr>
      <w:adjustRightInd w:val="0"/>
      <w:snapToGrid w:val="0"/>
      <w:spacing w:beforeLines="50" w:before="50" w:afterLines="100" w:after="100"/>
      <w:jc w:val="center"/>
      <w:outlineLvl w:val="0"/>
    </w:pPr>
    <w:rPr>
      <w:rFonts w:ascii="黑体" w:eastAsia="黑体" w:hAnsi="黑体" w:cstheme="minorBidi"/>
      <w:b/>
      <w:bCs/>
      <w:sz w:val="36"/>
      <w:szCs w:val="36"/>
    </w:rPr>
  </w:style>
  <w:style w:type="paragraph" w:customStyle="1" w:styleId="afffe">
    <w:name w:val="参考文献标题"/>
    <w:qFormat/>
    <w:pPr>
      <w:tabs>
        <w:tab w:val="left" w:pos="0"/>
      </w:tabs>
      <w:adjustRightInd w:val="0"/>
      <w:snapToGrid w:val="0"/>
      <w:spacing w:beforeLines="50" w:before="50" w:afterLines="100" w:after="100"/>
      <w:jc w:val="center"/>
      <w:outlineLvl w:val="0"/>
    </w:pPr>
    <w:rPr>
      <w:rFonts w:ascii="黑体" w:eastAsia="黑体" w:hAnsi="黑体" w:cstheme="minorBidi" w:hint="eastAsia"/>
      <w:b/>
      <w:bCs/>
      <w:sz w:val="36"/>
      <w:szCs w:val="36"/>
    </w:rPr>
  </w:style>
  <w:style w:type="paragraph" w:customStyle="1" w:styleId="affff">
    <w:name w:val="声明标题"/>
    <w:qFormat/>
    <w:pPr>
      <w:tabs>
        <w:tab w:val="left" w:pos="0"/>
      </w:tabs>
      <w:adjustRightInd w:val="0"/>
      <w:snapToGrid w:val="0"/>
      <w:spacing w:beforeLines="50" w:before="50" w:afterLines="100" w:after="100"/>
      <w:jc w:val="center"/>
      <w:outlineLvl w:val="0"/>
    </w:pPr>
    <w:rPr>
      <w:rFonts w:ascii="黑体" w:eastAsia="黑体" w:hAnsi="黑体" w:cstheme="minorBidi" w:hint="eastAsia"/>
      <w:b/>
      <w:bCs/>
      <w:sz w:val="36"/>
      <w:szCs w:val="36"/>
    </w:rPr>
  </w:style>
  <w:style w:type="character" w:customStyle="1" w:styleId="af3">
    <w:name w:val="页脚 字符"/>
    <w:link w:val="af2"/>
    <w:uiPriority w:val="99"/>
    <w:qFormat/>
    <w:rPr>
      <w:sz w:val="18"/>
      <w:szCs w:val="18"/>
    </w:rPr>
  </w:style>
  <w:style w:type="character" w:customStyle="1" w:styleId="40">
    <w:name w:val="标题 4 字符"/>
    <w:link w:val="4"/>
    <w:uiPriority w:val="9"/>
    <w:qFormat/>
    <w:rPr>
      <w:rFonts w:ascii="仿宋" w:eastAsia="仿宋" w:hAnsi="仿宋" w:cs="Times New Roman"/>
      <w:color w:val="auto"/>
      <w:sz w:val="32"/>
      <w:szCs w:val="32"/>
      <w:lang w:val="en-US" w:eastAsia="zh-CN" w:bidi="ar-SA"/>
    </w:rPr>
  </w:style>
  <w:style w:type="character" w:customStyle="1" w:styleId="af8">
    <w:name w:val="副标题 字符"/>
    <w:link w:val="af7"/>
    <w:qFormat/>
    <w:rPr>
      <w:rFonts w:ascii="黑体" w:eastAsia="黑体" w:hAnsi="黑体" w:cs="Times New Roman"/>
      <w:color w:val="auto"/>
      <w:kern w:val="28"/>
      <w:sz w:val="36"/>
      <w:szCs w:val="36"/>
      <w:lang w:val="en-US" w:eastAsia="zh-CN" w:bidi="ar-SA"/>
    </w:rPr>
  </w:style>
  <w:style w:type="character" w:customStyle="1" w:styleId="affff0">
    <w:name w:val="参考文献条目"/>
    <w:basedOn w:val="a3"/>
    <w:qFormat/>
    <w:rPr>
      <w:rFonts w:ascii="黑体" w:eastAsia="黑体" w:hAnsi="黑体" w:cs="Times New Roman"/>
      <w:color w:val="262626" w:themeColor="text1" w:themeTint="D9"/>
      <w:sz w:val="30"/>
      <w:szCs w:val="30"/>
      <w:lang w:val="en-US" w:eastAsia="zh-CN"/>
    </w:rPr>
  </w:style>
  <w:style w:type="character" w:customStyle="1" w:styleId="affff1">
    <w:name w:val="着重标题"/>
    <w:basedOn w:val="a3"/>
    <w:qFormat/>
    <w:rPr>
      <w:rFonts w:ascii="黑体" w:eastAsia="黑体" w:hAnsi="黑体" w:cs="Times New Roman"/>
      <w:color w:val="262626" w:themeColor="text1" w:themeTint="D9"/>
      <w:sz w:val="30"/>
      <w:szCs w:val="30"/>
      <w:lang w:val="en-US" w:eastAsia="zh-CN"/>
    </w:rPr>
  </w:style>
  <w:style w:type="character" w:customStyle="1" w:styleId="a8">
    <w:name w:val="正文文本 字符"/>
    <w:link w:val="a2"/>
    <w:qFormat/>
    <w:rPr>
      <w:rFonts w:ascii="仿宋" w:eastAsia="仿宋" w:hAnsi="仿宋" w:cs="Times New Roman"/>
      <w:color w:val="auto"/>
      <w:spacing w:val="-6"/>
      <w:sz w:val="32"/>
      <w:szCs w:val="32"/>
      <w:lang w:val="en-US" w:eastAsia="zh-CN" w:bidi="ar-SA"/>
    </w:rPr>
  </w:style>
  <w:style w:type="character" w:customStyle="1" w:styleId="afd">
    <w:name w:val="标题 字符"/>
    <w:link w:val="afc"/>
    <w:qFormat/>
    <w:rPr>
      <w:rFonts w:ascii="方正小标宋简体" w:eastAsia="方正小标宋简体" w:hAnsi="方正小标宋简体" w:cs="Times New Roman"/>
      <w:color w:val="262626" w:themeColor="text1" w:themeTint="D9"/>
      <w:sz w:val="44"/>
      <w:szCs w:val="44"/>
      <w:lang w:val="en-US" w:eastAsia="zh-CN" w:bidi="ar-SA"/>
    </w:rPr>
  </w:style>
  <w:style w:type="paragraph" w:customStyle="1" w:styleId="affff2">
    <w:name w:val="表格标题"/>
    <w:next w:val="a1"/>
    <w:qFormat/>
    <w:pPr>
      <w:overflowPunct w:val="0"/>
      <w:topLinePunct/>
      <w:jc w:val="center"/>
    </w:pPr>
    <w:rPr>
      <w:rFonts w:ascii="仿宋" w:eastAsia="仿宋" w:hAnsi="仿宋" w:hint="eastAsia"/>
      <w:color w:val="262626" w:themeColor="text1" w:themeTint="D9"/>
      <w:spacing w:val="-6"/>
      <w:sz w:val="32"/>
      <w:szCs w:val="32"/>
    </w:rPr>
  </w:style>
  <w:style w:type="paragraph" w:customStyle="1" w:styleId="1b">
    <w:name w:val="修订1"/>
    <w:hidden/>
    <w:uiPriority w:val="99"/>
    <w:unhideWhenUsed/>
    <w:rPr>
      <w:rFonts w:ascii="仿宋" w:eastAsia="仿宋" w:hAnsi="仿宋"/>
      <w:spacing w:val="-6"/>
      <w:kern w:val="2"/>
      <w:sz w:val="32"/>
      <w:szCs w:val="32"/>
    </w:rPr>
  </w:style>
  <w:style w:type="paragraph" w:customStyle="1" w:styleId="2b">
    <w:name w:val="修订2"/>
    <w:hidden/>
    <w:uiPriority w:val="99"/>
    <w:unhideWhenUsed/>
    <w:rPr>
      <w:rFonts w:ascii="仿宋" w:eastAsia="仿宋" w:hAnsi="仿宋"/>
      <w:spacing w:val="-6"/>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9f43d84b-3eff-4d52-b8eb-8ed3da2fab81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336F32DC</paraID>
      <start>160</start>
      <end>161</end>
      <status>ignored</status>
      <modifiedWord/>
      <trackRevisions>false</trackRevisions>
    </reviewItem>
    <reviewItem>
      <errorID>33371c87-6aad-4a27-a0c9-7a8b772b188d</errorID>
      <errorWord> (医嘱) </errorWord>
      <group>L1_Punc</group>
      <groupName>标点问题</groupName>
      <ability>L2_Punc_CN</ability>
      <abilityName>标点符号问题</abilityName>
      <candidateList>
        <item>（医嘱）</item>
      </candidateList>
      <explain/>
      <paraID>23303247</paraID>
      <start>2</start>
      <end>8</end>
      <status>ignored</status>
      <modifiedWord/>
      <trackRevisions>false</trackRevisions>
    </reviewItem>
    <reviewItem>
      <errorID>ff26b631-c2b5-4ae8-a2b1-ae75b2da396f</errorID>
      <errorWord>，</errorWord>
      <group>L1_Grammar</group>
      <groupName>语法问题</groupName>
      <ability>L2_Grammar</ability>
      <abilityName>语法错误</abilityName>
      <candidateList>
        <item>对象，</item>
      </candidateList>
      <explain/>
      <paraID> B059594</paraID>
      <start>30</start>
      <end>31</end>
      <status>ignored</status>
      <modifiedWord/>
      <trackRevisions>false</trackRevisions>
    </reviewItem>
    <reviewItem>
      <errorID>e68cfcaf-da41-4736-bb9a-aedde1765c69</errorID>
      <errorWord>，</errorWord>
      <group>L1_Grammar</group>
      <groupName>语法问题</groupName>
      <ability>L2_Grammar</ability>
      <abilityName>语法错误</abilityName>
      <candidateList>
        <item>对象，</item>
      </candidateList>
      <explain/>
      <paraID> B059594</paraID>
      <start>61</start>
      <end>62</end>
      <status>ignored</status>
      <modifiedWord/>
      <trackRevisions>false</trackRevisions>
    </reviewItem>
    <reviewItem>
      <errorID>10382a43-1787-41a0-aaf5-45389a58aad5</errorID>
      <errorWord>信息</errorWord>
      <group>L1_Word</group>
      <groupName>字词问题</groupName>
      <ability>L2_Typo</ability>
      <abilityName>字词错误</abilityName>
      <candidateList>
        <item>对象</item>
      </candidateList>
      <explain/>
      <paraID> B059594</paraID>
      <start>66</start>
      <end>68</end>
      <status>ignored</status>
      <modifiedWord/>
      <trackRevisions>false</trackRevisions>
    </reviewItem>
    <reviewItem>
      <errorID>741ef043-3bc1-4894-bddf-397b503393df</errorID>
      <errorWord>；</errorWord>
      <group>L1_Punc</group>
      <groupName>标点问题</groupName>
      <ability>L2_Punc_CN</ability>
      <abilityName>标点符号问题</abilityName>
      <candidateList>
        <item>。</item>
      </candidateList>
      <explain/>
      <paraID> B059594</paraID>
      <start>78</start>
      <end>79</end>
      <status>modified</status>
      <modifiedWord>。</modifiedWord>
      <trackRevisions>false</trackRevisions>
    </reviewItem>
    <reviewItem>
      <errorID>c2f62a15-cd9a-4311-9d0e-f68dd274be1d</errorID>
      <errorWord>病生</errorWord>
      <group>L1_Word</group>
      <groupName>字词问题</groupName>
      <ability>L2_Typo</ability>
      <abilityName>字词错误</abilityName>
      <candidateList>
        <item>生理</item>
      </candidateList>
      <explain/>
      <paraID>1E399808</paraID>
      <start>8</start>
      <end>10</end>
      <status>ignored</status>
      <modifiedWord/>
      <trackRevisions>false</trackRevisions>
    </reviewItem>
    <reviewItem>
      <errorID>92cd2cf6-ea9e-4299-8b65-89ca2b672b54</errorID>
      <errorWord>；</errorWord>
      <group>L1_Word</group>
      <groupName>字词问题</groupName>
      <ability>L2_Typo</ability>
      <abilityName>字词错误</abilityName>
      <candidateList>
        <item>等。</item>
      </candidateList>
      <explain/>
      <paraID>283521D8</paraID>
      <start>170</start>
      <end>172</end>
      <status>modified</status>
      <modifiedWord>等。</modifiedWord>
      <trackRevisions>false</trackRevisions>
    </reviewItem>
    <reviewItem>
      <errorID>3482300f-ef7d-499e-8336-b7c39337a61f</errorID>
      <errorWord>：</errorWord>
      <group>L1_Punc</group>
      <groupName>标点问题</groupName>
      <ability>L2_Punc_CN</ability>
      <abilityName>标点符号问题</abilityName>
      <candidateList>
        <item>，</item>
      </candidateList>
      <explain/>
      <paraID>1960213B</paraID>
      <start>14</start>
      <end>15</end>
      <status>ignored</status>
      <modifiedWord/>
      <trackRevisions>false</trackRevisions>
    </reviewItem>
    <reviewItem>
      <errorID>a0c5f175-df8b-43e5-a5c5-8567b4195544</errorID>
      <errorWord>，</errorWord>
      <group>L1_Punc</group>
      <groupName>标点问题</groupName>
      <ability>L2_Punc_CN</ability>
      <abilityName>标点符号问题</abilityName>
      <candidateList>
        <item>、</item>
      </candidateList>
      <explain/>
      <paraID>1960213B</paraID>
      <start>95</start>
      <end>96</end>
      <status>modified</status>
      <modifiedWord>、</modifiedWord>
      <trackRevisions>false</trackRevisions>
    </reviewItem>
    <reviewItem>
      <errorID>1832b1cb-e09f-4e15-8d36-f71f1766d6ef</errorID>
      <errorWord>常用的</errorWord>
      <group>L1_Word</group>
      <groupName>字词问题</groupName>
      <ability>L2_Typo</ability>
      <abilityName>字词错误</abilityName>
      <candidateList>
        <item>常用</item>
      </candidateList>
      <explain/>
      <paraID>1960213B</paraID>
      <start>105</start>
      <end>107</end>
      <status>modified</status>
      <modifiedWord>常用</modifiedWord>
      <trackRevisions>false</trackRevisions>
    </reviewItem>
    <reviewItem>
      <errorID>c28241e6-4e12-461c-9b41-32a237ed98e4</errorID>
      <errorWord>。</errorWord>
      <group>L1_Punc</group>
      <groupName>标点问题</groupName>
      <ability>L2_Punc_CN</ability>
      <abilityName>标点符号问题</abilityName>
      <candidateList>
        <item>，</item>
      </candidateList>
      <explain/>
      <paraID>1960213B</paraID>
      <start>111</start>
      <end>112</end>
      <status>modified</status>
      <modifiedWord>，</modifiedWord>
      <trackRevisions>false</trackRevisions>
    </reviewItem>
    <reviewItem>
      <errorID>5070e63d-3b35-4e2e-beca-960f0abe2b16</errorID>
      <errorWord>；</errorWord>
      <group>L1_Punc</group>
      <groupName>标点问题</groupName>
      <ability>L2_Punc_CN</ability>
      <abilityName>标点符号问题</abilityName>
      <candidateList>
        <item>。</item>
      </candidateList>
      <explain/>
      <paraID>1960213B</paraID>
      <start>138</start>
      <end>139</end>
      <status>modified</status>
      <modifiedWord>。</modifiedWord>
      <trackRevisions>false</trackRevisions>
    </reviewItem>
    <reviewItem>
      <errorID>f414013e-f3e7-496e-aba8-ce4f57d98c7d</errorID>
      <errorWord>的</errorWord>
      <group>L1_Word</group>
      <groupName>字词问题</groupName>
      <ability>L2_Typo</ability>
      <abilityName>字词错误</abilityName>
      <candidateList>
        <item>等</item>
      </candidateList>
      <explain/>
      <paraID>17E78C08</paraID>
      <start>42</start>
      <end>43</end>
      <status>ignored</status>
      <modifiedWord/>
      <trackRevisions>false</trackRevisions>
    </reviewItem>
    <reviewItem>
      <errorID>3e3e9967-dd16-4a53-a63f-33be737ce5e8</errorID>
      <errorWord>；</errorWord>
      <group>L1_Punc</group>
      <groupName>标点问题</groupName>
      <ability>L2_Punc_CN</ability>
      <abilityName>标点符号问题</abilityName>
      <candidateList>
        <item>。</item>
      </candidateList>
      <explain/>
      <paraID>17E78C08</paraID>
      <start>50</start>
      <end>51</end>
      <status>modified</status>
      <modifiedWord>。</modifiedWord>
      <trackRevisions>false</trackRevisions>
    </reviewItem>
    <reviewItem>
      <errorID>e3443acb-9864-4d46-8209-7a39e8dfa43c</errorID>
      <errorWord>；</errorWord>
      <group>L1_Punc</group>
      <groupName>标点问题</groupName>
      <ability>L2_Punc_CN</ability>
      <abilityName>标点符号问题</abilityName>
      <candidateList>
        <item>。</item>
      </candidateList>
      <explain/>
      <paraID>28F3E035</paraID>
      <start>22</start>
      <end>23</end>
      <status>modified</status>
      <modifiedWord>。</modifiedWord>
      <trackRevisions>false</trackRevisions>
    </reviewItem>
    <reviewItem>
      <errorID>cb2f0ead-eb39-4e8e-bc3d-7c947aa90d3f</errorID>
      <errorWord> (无需重启服务器或服务)；</errorWord>
      <group>L1_Punc</group>
      <groupName>标点问题</groupName>
      <ability>L2_Punc_CN</ability>
      <abilityName>标点符号问题</abilityName>
      <candidateList>
        <item>（无需重启服务器或服务）。</item>
      </candidateList>
      <explain/>
      <paraID> 2374838</paraID>
      <start>43</start>
      <end>56</end>
      <status>modified</status>
      <modifiedWord>（无需重启服务器或服务）。</modifiedWord>
      <trackRevisions>false</trackRevisions>
    </reviewItem>
    <reviewItem>
      <errorID>e19628f3-9ae1-4d15-afe5-56bb18752ad4</errorID>
      <errorWord>；</errorWord>
      <group>L1_Punc</group>
      <groupName>标点问题</groupName>
      <ability>L2_Punc_CN</ability>
      <abilityName>标点符号问题</abilityName>
      <candidateList>
        <item>。</item>
      </candidateList>
      <explain/>
      <paraID>595EE67F</paraID>
      <start>33</start>
      <end>34</end>
      <status>modified</status>
      <modifiedWord>。</modifiedWord>
      <trackRevisions>false</trackRevisions>
    </reviewItem>
    <reviewItem>
      <errorID>ea390aa7-3053-4162-9440-da9b1833f557</errorID>
      <errorWord>；</errorWord>
      <group>L1_Punc</group>
      <groupName>标点问题</groupName>
      <ability>L2_Punc_CN</ability>
      <abilityName>标点符号问题</abilityName>
      <candidateList>
        <item>。</item>
      </candidateList>
      <explain/>
      <paraID>28BD784B</paraID>
      <start>65</start>
      <end>66</end>
      <status>modified</status>
      <modifiedWord>。</modifiedWord>
      <trackRevisions>false</trackRevisions>
    </reviewItem>
    <reviewItem>
      <errorID>a3f7013b-4add-44f2-b502-ecd87361fd07</errorID>
      <errorWord> (急) </errorWord>
      <group>L1_Punc</group>
      <groupName>标点问题</groupName>
      <ability>L2_Punc_CN</ability>
      <abilityName>标点符号问题</abilityName>
      <candidateList>
        <item>（急）</item>
      </candidateList>
      <explain/>
      <paraID> 7BCAD24</paraID>
      <start>10</start>
      <end>13</end>
      <status>modified</status>
      <modifiedWord>（急）</modifiedWord>
      <trackRevisions>false</trackRevisions>
    </reviewItem>
    <reviewItem>
      <errorID>b8a43b21-5ad1-404b-9062-5d65434b90fa</errorID>
      <errorWord>慢病</errorWord>
      <group>L1_Word</group>
      <groupName>字词问题</groupName>
      <ability>L2_Typo</ability>
      <abilityName>字词错误</abilityName>
      <candidateList>
        <item>慢性病</item>
      </candidateList>
      <explain/>
      <paraID> 7BCAD24</paraID>
      <start>40</start>
      <end>42</end>
      <status>ignored</status>
      <modifiedWord/>
      <trackRevisions>false</trackRevisions>
    </reviewItem>
    <reviewItem>
      <errorID>8cd31c69-718a-4bd4-8ac3-3d4330bf22ce</errorID>
      <errorWord>；</errorWord>
      <group>L1_Punc</group>
      <groupName>标点问题</groupName>
      <ability>L2_Punc_CN</ability>
      <abilityName>标点符号问题</abilityName>
      <candidateList>
        <item>。</item>
      </candidateList>
      <explain/>
      <paraID> 7BCAD24</paraID>
      <start>67</start>
      <end>68</end>
      <status>modified</status>
      <modifiedWord>。</modifiedWord>
      <trackRevisions>false</trackRevisions>
    </reviewItem>
    <reviewItem>
      <errorID>54ed1836-193e-4c40-b075-76e0b71f3db5</errorID>
      <errorWord>禁忌证</errorWord>
      <group>L1_Word</group>
      <groupName>字词问题</groupName>
      <ability>L2_Typo</ability>
      <abilityName>字词错误</abilityName>
      <candidateList>
        <item>禁忌症</item>
      </candidateList>
      <explain>存在发音相同字词的误用。</explain>
      <paraID>128081FE</paraID>
      <start>0</start>
      <end>3</end>
      <status>modified</status>
      <modifiedWord>禁忌症</modifiedWord>
      <trackRevisions>false</trackRevisions>
    </reviewItem>
    <reviewItem>
      <errorID>fd5d67d1-025e-430f-8070-6e157c1caca7</errorID>
      <errorWord>结算的管控</errorWord>
      <group>L1_Grammar</group>
      <groupName>语法问题</groupName>
      <ability>L2_Grammar</ability>
      <abilityName>语法错误</abilityName>
      <candidateList>
        <item>结算</item>
      </candidateList>
      <explain/>
      <paraID>6707B1D5</paraID>
      <start>40</start>
      <end>45</end>
      <status>ignored</status>
      <modifiedWord/>
      <trackRevisions>false</trackRevisions>
    </reviewItem>
    <reviewItem>
      <errorID>ae7f086a-0782-452b-a32a-315724f6ac89</errorID>
      <errorWord>特定对象审查</errorWord>
      <group>L1_Other</group>
      <groupName>其他问题</groupName>
      <ability>L2_Consistency</ability>
      <abilityName>一致性检查</abilityName>
      <candidateList>
        <item>豁免对象</item>
      </candidateList>
      <explain>术语一致性错误，下文对同一种功能统一表述为豁免对象，此处术语不一致，应修改为豁免对象</explain>
      <paraID>4275D2B2</paraID>
      <start>0</start>
      <end>6</end>
      <status>ignored</status>
      <modifiedWord/>
      <trackRevisions>false</trackRevisions>
    </reviewItem>
    <reviewItem>
      <errorID>0304488a-b220-4b0b-8d94-1fe9a7a1bb5a</errorID>
      <errorWord>将其它</errorWord>
      <group>L1_Word</group>
      <groupName>字词问题</groupName>
      <ability>L2_Alias</ability>
      <abilityName>也作/曾用词</abilityName>
      <candidateList>
        <item>将其他</item>
      </candidateList>
      <explain>词汇[将其它]为不规范表述或旧称，其规范书面表述为[将其他]。</explain>
      <paraID>3D20CD95</paraID>
      <start>9</start>
      <end>12</end>
      <status>ignored</status>
      <modifiedWord/>
      <trackRevisions>false</trackRevisions>
    </reviewItem>
    <reviewItem>
      <errorID>b3dc62a9-f120-49c7-86f8-903e4a24c5c0</errorID>
      <errorWord>(</errorWord>
      <group>L1_Format</group>
      <groupName>格式问题</groupName>
      <ability>L2_HalfPunc_CN</ability>
      <abilityName>全半角问题</abilityName>
      <candidateList>
        <item>（</item>
      </candidateList>
      <explain>文本全半角错误。</explain>
      <paraID>4F3A8383</paraID>
      <start>23</start>
      <end>24</end>
      <status>modified</status>
      <modifiedWord>（</modifiedWord>
      <trackRevisions>false</trackRevisions>
    </reviewItem>
    <reviewItem>
      <errorID>37396578-24be-4abc-a1c3-589117765456</errorID>
      <errorWord>)</errorWord>
      <group>L1_Format</group>
      <groupName>格式问题</groupName>
      <ability>L2_HalfPunc_CN</ability>
      <abilityName>全半角问题</abilityName>
      <candidateList>
        <item>）</item>
      </candidateList>
      <explain>文本全半角错误。</explain>
      <paraID>4F3A8383</paraID>
      <start>35</start>
      <end>36</end>
      <status>modified</status>
      <modifiedWord>）</modifiedWord>
      <trackRevisions>false</trackRevisions>
    </reviewItem>
    <reviewItem>
      <errorID>53507cee-51a7-474c-94d6-0fed948d8d69</errorID>
      <errorWord>;</errorWord>
      <group>L1_Punc</group>
      <groupName>标点问题</groupName>
      <ability>L2_Punc_CN</ability>
      <abilityName>标点符号问题</abilityName>
      <candidateList>
        <item>。</item>
      </candidateList>
      <explain/>
      <paraID>240F2655</paraID>
      <start>84</start>
      <end>85</end>
      <status>modified</status>
      <modifiedWord>。</modifiedWord>
      <trackRevisions>false</trackRevisions>
    </reviewItem>
    <reviewItem>
      <errorID>4433f31e-635d-48ea-9925-94a1da8987b6</errorID>
      <errorWord>专题</errorWord>
      <group>L1_Punc</group>
      <groupName>标点问题</groupName>
      <ability>L2_Punc_CN</ability>
      <abilityName>标点符号问题</abilityName>
      <candidateList>
        <item>专题。</item>
      </candidateList>
      <explain/>
      <paraID>309B7BD8</paraID>
      <start>55</start>
      <end>58</end>
      <status>modified</status>
      <modifiedWord>专题。</modifiedWord>
      <trackRevisions>false</trackRevisions>
    </reviewItem>
    <reviewItem>
      <errorID>7db09e71-ff7f-4e70-85e3-5a9c5af75564</errorID>
      <errorWord>(</errorWord>
      <group>L1_Format</group>
      <groupName>格式问题</groupName>
      <ability>L2_HalfPunc_CN</ability>
      <abilityName>全半角问题</abilityName>
      <candidateList>
        <item>（</item>
      </candidateList>
      <explain>文本全半角错误。</explain>
      <paraID>309B7BD8</paraID>
      <start>120</start>
      <end>121</end>
      <status>modified</status>
      <modifiedWord>（</modifiedWord>
      <trackRevisions>false</trackRevisions>
    </reviewItem>
    <reviewItem>
      <errorID>11c13e4a-78f0-4d6b-9e7d-c1c4f2fa02c2</errorID>
      <errorWord>)</errorWord>
      <group>L1_Format</group>
      <groupName>格式问题</groupName>
      <ability>L2_HalfPunc_CN</ability>
      <abilityName>全半角问题</abilityName>
      <candidateList>
        <item>）</item>
      </candidateList>
      <explain>文本全半角错误。</explain>
      <paraID>309B7BD8</paraID>
      <start>123</start>
      <end>124</end>
      <status>modified</status>
      <modifiedWord>）</modifiedWord>
      <trackRevisions>false</trackRevisions>
    </reviewItem>
    <reviewItem>
      <errorID>334a615e-1be7-466e-b808-9b5c9c9ae3be</errorID>
      <errorWord>(</errorWord>
      <group>L1_Format</group>
      <groupName>格式问题</groupName>
      <ability>L2_HalfPunc_CN</ability>
      <abilityName>全半角问题</abilityName>
      <candidateList>
        <item>（</item>
      </candidateList>
      <explain>文本全半角错误。</explain>
      <paraID>57EAD792</paraID>
      <start>139</start>
      <end>140</end>
      <status>modified</status>
      <modifiedWord>（</modifiedWord>
      <trackRevisions>false</trackRevisions>
    </reviewItem>
    <reviewItem>
      <errorID>754d5bcf-588b-4549-b372-2d045ebf6603</errorID>
      <errorWord>)</errorWord>
      <group>L1_Format</group>
      <groupName>格式问题</groupName>
      <ability>L2_HalfPunc_CN</ability>
      <abilityName>全半角问题</abilityName>
      <candidateList>
        <item>）</item>
      </candidateList>
      <explain>文本全半角错误。</explain>
      <paraID>57EAD792</paraID>
      <start>142</start>
      <end>143</end>
      <status>modified</status>
      <modifiedWord>）</modifiedWord>
      <trackRevisions>false</trackRevisions>
    </reviewItem>
    <reviewItem>
      <errorID>5035d99f-e052-47d7-a2e2-94ef91432791</errorID>
      <errorWord>，</errorWord>
      <group>L1_Punc</group>
      <groupName>标点问题</groupName>
      <ability>L2_Punc_CN</ability>
      <abilityName>标点符号问题</abilityName>
      <candidateList>
        <item>。</item>
      </candidateList>
      <explain/>
      <paraID>739B43DA</paraID>
      <start>74</start>
      <end>75</end>
      <status>modified</status>
      <modifiedWord>。</modifiedWord>
      <trackRevisions>false</trackRevisions>
    </reviewItem>
    <reviewItem>
      <errorID>33d6023d-8125-4745-9f50-47a92c5bc6a8</errorID>
      <errorWord>信息</errorWord>
      <group>L1_Punc</group>
      <groupName>标点问题</groupName>
      <ability>L2_Punc_CN</ability>
      <abilityName>标点符号问题</abilityName>
      <candidateList>
        <item>信息。</item>
      </candidateList>
      <explain/>
      <paraID>739B43DA</paraID>
      <start>102</start>
      <end>105</end>
      <status>modified</status>
      <modifiedWord>信息。</modifiedWord>
      <trackRevisions>false</trackRevisions>
    </reviewItem>
    <reviewItem>
      <errorID>77c63262-de14-42ea-82f0-5b949f844f59</errorID>
      <errorWord>图</errorWord>
      <group>L1_Punc</group>
      <groupName>标点问题</groupName>
      <ability>L2_Punc_CN</ability>
      <abilityName>标点符号问题</abilityName>
      <candidateList>
        <item>图。</item>
      </candidateList>
      <explain/>
      <paraID>2686FA88</paraID>
      <start>90</start>
      <end>92</end>
      <status>modified</status>
      <modifiedWord>图。</modifiedWord>
      <trackRevisions>false</trackRevisions>
    </reviewItem>
    <reviewItem>
      <errorID>e18fd092-6fb5-4cf8-98aa-1bb93234227f</errorID>
      <errorWord>)</errorWord>
      <group>L1_Format</group>
      <groupName>格式问题</groupName>
      <ability>L2_HalfPunc_CN</ability>
      <abilityName>全半角问题</abilityName>
      <candidateList>
        <item>）</item>
      </candidateList>
      <explain>文本全半角错误。</explain>
      <paraID>5B822FFA</paraID>
      <start>23</start>
      <end>24</end>
      <status>modified</status>
      <modifiedWord>）</modifiedWord>
      <trackRevisions>false</trackRevisions>
    </reviewItem>
    <reviewItem>
      <errorID>020b4ee1-b282-4c89-b31b-6e5960db18af</errorID>
      <errorWord>)</errorWord>
      <group>L1_Format</group>
      <groupName>格式问题</groupName>
      <ability>L2_HalfPunc_CN</ability>
      <abilityName>全半角问题</abilityName>
      <candidateList>
        <item>）</item>
      </candidateList>
      <explain>文本全半角错误。</explain>
      <paraID>4ACCAB1B</paraID>
      <start>19</start>
      <end>20</end>
      <status>modified</status>
      <modifiedWord>）</modifiedWord>
      <trackRevisions>false</trackRevisions>
    </reviewItem>
    <reviewItem>
      <errorID>57a37016-43d9-470c-9d95-7dd7833e5433</errorID>
      <errorWord>进行评审</errorWord>
      <group>L1_Grammar</group>
      <groupName>语法问题</groupName>
      <ability>L2_Grammar</ability>
      <abilityName>语法错误</abilityName>
      <candidateList>
        <item>进行</item>
      </candidateList>
      <explain/>
      <paraID>28CD070C</paraID>
      <start>18</start>
      <end>20</end>
      <status>modified</status>
      <modifiedWord>进行</modifiedWord>
      <trackRevisions>false</trackRevisions>
    </reviewItem>
    <reviewItem>
      <errorID>9c028e68-c32e-4d03-b48a-e25d3b84cc4a</errorID>
      <errorWord>)</errorWord>
      <group>L1_Format</group>
      <groupName>格式问题</groupName>
      <ability>L2_HalfPunc_CN</ability>
      <abilityName>全半角问题</abilityName>
      <candidateList>
        <item>）</item>
      </candidateList>
      <explain>文本全半角错误。</explain>
      <paraID>39E2FDB6</paraID>
      <start>19</start>
      <end>20</end>
      <status>modified</status>
      <modifiedWord>）</modifiedWord>
      <trackRevisions>false</trackRevisions>
    </reviewItem>
    <reviewItem>
      <errorID>58f0ac5f-981a-4599-a157-5d0765100d09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542C0954</paraID>
      <start>49</start>
      <end>50</end>
      <status>ignored</status>
      <modifiedWord/>
      <trackRevisions>false</trackRevisions>
    </reviewItem>
    <reviewItem>
      <errorID>764559b8-2e44-4c97-98f4-a1a3a21848dd</errorID>
      <errorWord>(</errorWord>
      <group>L1_Format</group>
      <groupName>格式问题</groupName>
      <ability>L2_HalfPunc_CN</ability>
      <abilityName>全半角问题</abilityName>
      <candidateList>
        <item>（</item>
      </candidateList>
      <explain>文本全半角错误。</explain>
      <paraID>542C0954</paraID>
      <start>85</start>
      <end>86</end>
      <status>modified</status>
      <modifiedWord>（</modifiedWord>
      <trackRevisions>false</trackRevisions>
    </reviewItem>
    <reviewItem>
      <errorID>f00917a3-8193-4935-bd5a-d3a3f56879c5</errorID>
      <errorWord>)</errorWord>
      <group>L1_Format</group>
      <groupName>格式问题</groupName>
      <ability>L2_HalfPunc_CN</ability>
      <abilityName>全半角问题</abilityName>
      <candidateList>
        <item>）</item>
      </candidateList>
      <explain>文本全半角错误。</explain>
      <paraID>542C0954</paraID>
      <start>90</start>
      <end>91</end>
      <status>modified</status>
      <modifiedWord>）</modifiedWord>
      <trackRevisions>false</trackRevisions>
    </reviewItem>
    <reviewItem>
      <errorID>1006355f-093f-40bf-bbfa-42cfacf80d69</errorID>
      <errorWord>)</errorWord>
      <group>L1_Format</group>
      <groupName>格式问题</groupName>
      <ability>L2_HalfPunc_CN</ability>
      <abilityName>全半角问题</abilityName>
      <candidateList>
        <item>）</item>
      </candidateList>
      <explain>文本全半角错误。</explain>
      <paraID> E2F87B2</paraID>
      <start>19</start>
      <end>20</end>
      <status>modified</status>
      <modifiedWord>）</modifiedWord>
      <trackRevisions>false</trackRevisions>
    </reviewItem>
    <reviewItem>
      <errorID>36acdbe1-7671-4985-86d6-5d3a48c24096</errorID>
      <errorWord>)</errorWord>
      <group>L1_Format</group>
      <groupName>格式问题</groupName>
      <ability>L2_HalfPunc_CN</ability>
      <abilityName>全半角问题</abilityName>
      <candidateList>
        <item>）</item>
      </candidateList>
      <explain>文本全半角错误。</explain>
      <paraID>56397A5A</paraID>
      <start>19</start>
      <end>20</end>
      <status>modified</status>
      <modifiedWord>）</modifiedWord>
      <trackRevisions>false</trackRevisions>
    </reviewItem>
    <reviewItem>
      <errorID>8cd8445c-3624-4dd8-90ac-c510d43a4a31</errorID>
      <errorWord>)</errorWord>
      <group>L1_Format</group>
      <groupName>格式问题</groupName>
      <ability>L2_HalfPunc_CN</ability>
      <abilityName>全半角问题</abilityName>
      <candidateList>
        <item>）</item>
      </candidateList>
      <explain>文本全半角错误。</explain>
      <paraID>47489B92</paraID>
      <start>18</start>
      <end>19</end>
      <status>modified</status>
      <modifiedWord>）</modifiedWord>
      <trackRevisions>false</trackRevisions>
    </reviewItem>
    <reviewItem>
      <errorID>f6baa109-3899-49de-80ee-1a3e7ceede06</errorID>
      <errorWord>､</errorWord>
      <group>L1_Word</group>
      <groupName>字词问题</groupName>
      <ability>L2_Typo</ability>
      <abilityName>字词错误</abilityName>
      <candidateList>
        <item>. </item>
      </candidateList>
      <explain/>
      <paraID>47850A8D</paraID>
      <start>1</start>
      <end>3</end>
      <status>modified</status>
      <modifiedWord>. </modifiedWord>
      <trackRevisions>false</trackRevisions>
    </reviewItem>
    <reviewItem>
      <errorID>6becf18d-7993-4d4b-a21d-37d6f1dfcdc5</errorID>
      <errorWord/>
      <group>L1_Punc</group>
      <groupName>标点问题</groupName>
      <ability>L2_Punc_CN</ability>
      <abilityName>标点符号问题</abilityName>
      <candidateList>
        <item/>
      </candidateList>
      <explain>此处空格冗余，建议删除。</explain>
      <paraID>47850A8D</paraID>
      <start>28</start>
      <end>28</end>
      <status>modified</status>
      <modifiedWord/>
      <trackRevisions>false</trackRevisions>
    </reviewItem>
    <reviewItem>
      <errorID>4478d92d-d732-44b0-8e95-bcd78cd4c8e2</errorID>
      <errorWord>｡</errorWord>
      <group>L1_Word</group>
      <groupName>字词问题</groupName>
      <ability>L2_Typo</ability>
      <abilityName>字词错误</abilityName>
      <candidateList>
        <item>。</item>
      </candidateList>
      <explain/>
      <paraID>47850A8D</paraID>
      <start>40</start>
      <end>41</end>
      <status>modified</status>
      <modifiedWord>。</modifiedWord>
      <trackRevisions>false</trackRevisions>
    </reviewItem>
    <reviewItem>
      <errorID>b794e504-d779-4392-87a5-650fc83061bd</errorID>
      <errorWord>､</errorWord>
      <group>L1_Word</group>
      <groupName>字词问题</groupName>
      <ability>L2_Typo</ability>
      <abilityName>字词错误</abilityName>
      <candidateList>
        <item>. </item>
      </candidateList>
      <explain/>
      <paraID>55F2AD3F</paraID>
      <start>1</start>
      <end>3</end>
      <status>modified</status>
      <modifiedWord>. </modifiedWord>
      <trackRevisions>false</trackRevisions>
    </reviewItem>
    <reviewItem>
      <errorID>500cf546-6299-47f5-8c9f-b3f059faf472</errorID>
      <errorWord>得</errorWord>
      <group>L1_Punc</group>
      <groupName>标点问题</groupName>
      <ability>L2_Punc_CN</ability>
      <abilityName>标点符号问题</abilityName>
      <candidateList>
        <item>，得</item>
      </candidateList>
      <explain/>
      <paraID>55F2AD3F</paraID>
      <start>33</start>
      <end>35</end>
      <status>modified</status>
      <modifiedWord>，得</modifiedWord>
      <trackRevisions>false</trackRevisions>
    </reviewItem>
    <reviewItem>
      <errorID>a4722b14-53a3-4b8d-bddb-3ab9be474747</errorID>
      <errorWord>｡</errorWord>
      <group>L1_Word</group>
      <groupName>字词问题</groupName>
      <ability>L2_Typo</ability>
      <abilityName>字词错误</abilityName>
      <candidateList>
        <item>。</item>
      </candidateList>
      <explain/>
      <paraID>55F2AD3F</paraID>
      <start>45</start>
      <end>46</end>
      <status>modified</status>
      <modifiedWord>。</modifiedWord>
      <trackRevisions>false</trackRevisions>
    </reviewItem>
    <reviewItem>
      <errorID>6e0c0b1d-95ff-42eb-b45b-b52eb6c36114</errorID>
      <errorWord>(</errorWord>
      <group>L1_Format</group>
      <groupName>格式问题</groupName>
      <ability>L2_HalfPunc_CN</ability>
      <abilityName>全半角问题</abilityName>
      <candidateList>
        <item>（</item>
      </candidateList>
      <explain>文本全半角错误。</explain>
      <paraID>59ED248C</paraID>
      <start>0</start>
      <end>1</end>
      <status>modified</status>
      <modifiedWord>（</modifiedWord>
      <trackRevisions>false</trackRevisions>
    </reviewItem>
    <reviewItem>
      <errorID>89aa5eda-2167-4bb3-bb90-1bb2fb7b2fbf</errorID>
      <errorWord>)</errorWord>
      <group>L1_Format</group>
      <groupName>格式问题</groupName>
      <ability>L2_HalfPunc_CN</ability>
      <abilityName>全半角问题</abilityName>
      <candidateList>
        <item>）</item>
      </candidateList>
      <explain>文本全半角错误。</explain>
      <paraID>59ED248C</paraID>
      <start>35</start>
      <end>36</end>
      <status>modified</status>
      <modifiedWord>）</modifiedWord>
      <trackRevisions>false</trackRevisions>
    </reviewItem>
    <reviewItem>
      <errorID>672da887-3759-4d8c-84d0-3754be9252ce</errorID>
      <errorWord>)</errorWord>
      <group>L1_Format</group>
      <groupName>格式问题</groupName>
      <ability>L2_HalfPunc_CN</ability>
      <abilityName>全半角问题</abilityName>
      <candidateList>
        <item>）</item>
      </candidateList>
      <explain>文本全半角错误。</explain>
      <paraID> B3278B7</paraID>
      <start>20</start>
      <end>21</end>
      <status>modified</status>
      <modifiedWord>）</modifiedWord>
      <trackRevisions>false</trackRevisions>
    </reviewItem>
    <reviewItem>
      <errorID>34716865-a63a-4663-bcf4-edc3120b0486</errorID>
      <errorWord>､</errorWord>
      <group>L1_Word</group>
      <groupName>字词问题</groupName>
      <ability>L2_Typo</ability>
      <abilityName>字词错误</abilityName>
      <candidateList>
        <item>、</item>
      </candidateList>
      <explain/>
      <paraID>2A4DB077</paraID>
      <start>32</start>
      <end>33</end>
      <status>modified</status>
      <modifiedWord>、</modifiedWord>
      <trackRevisions>false</trackRevisions>
    </reviewItem>
    <reviewItem>
      <errorID>3c749e32-0242-4b45-a2d8-48d9d1528a2e</errorID>
      <errorWord>､</errorWord>
      <group>L1_Word</group>
      <groupName>字词问题</groupName>
      <ability>L2_Typo</ability>
      <abilityName>字词错误</abilityName>
      <candidateList>
        <item>、</item>
      </candidateList>
      <explain/>
      <paraID>2A4DB077</paraID>
      <start>38</start>
      <end>39</end>
      <status>modified</status>
      <modifiedWord>、</modifiedWord>
      <trackRevisions>false</trackRevisions>
    </reviewItem>
    <reviewItem>
      <errorID>fa75324d-ce95-4635-8138-092c8883eca4</errorID>
      <errorWord/>
      <group>L1_Punc</group>
      <groupName>标点问题</groupName>
      <ability>L2_Punc_CN</ability>
      <abilityName>标点符号问题</abilityName>
      <candidateList>
        <item>、</item>
      </candidateList>
      <explain/>
      <paraID>2A4DB077</paraID>
      <start>46</start>
      <end>47</end>
      <status>modified</status>
      <modifiedWord>、</modifiedWord>
      <trackRevisions>false</trackRevisions>
    </reviewItem>
    <reviewItem>
      <errorID>19992a17-c8f3-4f02-92e3-8689784a9c3e</errorID>
      <errorWord> ､</errorWord>
      <group>L1_Word</group>
      <groupName>字词问题</groupName>
      <ability>L2_Typo</ability>
      <abilityName>字词错误</abilityName>
      <candidateList>
        <item>、</item>
      </candidateList>
      <explain/>
      <paraID>2A4DB077</paraID>
      <start>52</start>
      <end>53</end>
      <status>modified</status>
      <modifiedWord>、</modifiedWord>
      <trackRevisions>false</trackRevisions>
    </reviewItem>
    <reviewItem>
      <errorID>2caefeaa-ee74-437c-84fa-be1202962be3</errorID>
      <errorWord>)</errorWord>
      <group>L1_Format</group>
      <groupName>格式问题</groupName>
      <ability>L2_HalfPunc_CN</ability>
      <abilityName>全半角问题</abilityName>
      <candidateList>
        <item>）</item>
      </candidateList>
      <explain>文本全半角错误。</explain>
      <paraID>62F3802B</paraID>
      <start>90</start>
      <end>91</end>
      <status>modified</status>
      <modifiedWord>）</modifiedWord>
      <trackRevisions>false</trackRevisions>
    </reviewItem>
    <reviewItem>
      <errorID>9eb017d5-e965-4cb6-8c82-e5dcaadcafe6</errorID>
      <errorWord>)</errorWord>
      <group>L1_Format</group>
      <groupName>格式问题</groupName>
      <ability>L2_HalfPunc_CN</ability>
      <abilityName>全半角问题</abilityName>
      <candidateList>
        <item>）</item>
      </candidateList>
      <explain>文本全半角错误。</explain>
      <paraID>11B2D865</paraID>
      <start>26</start>
      <end>27</end>
      <status>modified</status>
      <modifiedWord>）</modifiedWord>
      <trackRevisions>false</trackRevisions>
    </reviewItem>
    <reviewItem>
      <errorID>ee5ff811-c6ae-49da-adcb-2850c3513811</errorID>
      <errorWord>计算机软件</errorWord>
      <group>L1_Word</group>
      <groupName>字词问题</groupName>
      <ability>L2_Typo</ability>
      <abilityName>字词错误</abilityName>
      <candidateList>
        <item>的计算机软件</item>
      </candidateList>
      <explain/>
      <paraID>15244900</paraID>
      <start>36</start>
      <end>42</end>
      <status>modified</status>
      <modifiedWord>的计算机软件</modifiedWord>
      <trackRevisions>false</trackRevisions>
    </reviewItem>
    <reviewItem>
      <errorID>991be217-c043-4a94-a9bd-90199cabdbfb</errorID>
      <errorWord>(</errorWord>
      <group>L1_Format</group>
      <groupName>格式问题</groupName>
      <ability>L2_HalfPunc_CN</ability>
      <abilityName>全半角问题</abilityName>
      <candidateList>
        <item>（</item>
      </candidateList>
      <explain>文本全半角错误。</explain>
      <paraID>15244900</paraID>
      <start>62</start>
      <end>63</end>
      <status>modified</status>
      <modifiedWord>（</modifiedWord>
      <trackRevisions>false</trackRevisions>
    </reviewItem>
    <reviewItem>
      <errorID>b36be227-8c47-47c0-8d87-da4242de57ee</errorID>
      <errorWord>)</errorWord>
      <group>L1_Format</group>
      <groupName>格式问题</groupName>
      <ability>L2_HalfPunc_CN</ability>
      <abilityName>全半角问题</abilityName>
      <candidateList>
        <item>）</item>
      </candidateList>
      <explain>文本全半角错误。</explain>
      <paraID>15244900</paraID>
      <start>87</start>
      <end>88</end>
      <status>modified</status>
      <modifiedWord>）</modifiedWord>
      <trackRevisions>false</trackRevisions>
    </reviewItem>
    <reviewItem>
      <errorID>cff3fa89-960a-40f5-a021-750349c28969</errorID>
      <errorWord>(</errorWord>
      <group>L1_Format</group>
      <groupName>格式问题</groupName>
      <ability>L2_HalfPunc_CN</ability>
      <abilityName>全半角问题</abilityName>
      <candidateList>
        <item>（</item>
      </candidateList>
      <explain>文本全半角错误。</explain>
      <paraID>2D26212E</paraID>
      <start>11</start>
      <end>12</end>
      <status>modified</status>
      <modifiedWord>（</modifiedWord>
      <trackRevisions>false</trackRevisions>
    </reviewItem>
    <reviewItem>
      <errorID>b1d9ac76-e53c-4526-9d46-a25a7def85e4</errorID>
      <errorWord>)</errorWord>
      <group>L1_Format</group>
      <groupName>格式问题</groupName>
      <ability>L2_HalfPunc_CN</ability>
      <abilityName>全半角问题</abilityName>
      <candidateList>
        <item>）</item>
      </candidateList>
      <explain>文本全半角错误。</explain>
      <paraID>2D26212E</paraID>
      <start>17</start>
      <end>18</end>
      <status>modified</status>
      <modifiedWord>）</modifiedWord>
      <trackRevisions>false</trackRevisions>
    </reviewItem>
    <reviewItem>
      <errorID>5f4bd979-7f9d-4af1-9a0f-8cad1bcf7afe</errorID>
      <errorWord>(</errorWord>
      <group>L1_Format</group>
      <groupName>格式问题</groupName>
      <ability>L2_HalfPunc_CN</ability>
      <abilityName>全半角问题</abilityName>
      <candidateList>
        <item>（</item>
      </candidateList>
      <explain>文本全半角错误。</explain>
      <paraID>2209DE45</paraID>
      <start>18</start>
      <end>19</end>
      <status>modified</status>
      <modifiedWord>（</modifiedWord>
      <trackRevisions>false</trackRevisions>
    </reviewItem>
    <reviewItem>
      <errorID>b93e224f-96d5-40fe-8d33-37ab381e8dd1</errorID>
      <errorWord>)</errorWord>
      <group>L1_Format</group>
      <groupName>格式问题</groupName>
      <ability>L2_HalfPunc_CN</ability>
      <abilityName>全半角问题</abilityName>
      <candidateList>
        <item>）</item>
      </candidateList>
      <explain>文本全半角错误。</explain>
      <paraID>2209DE45</paraID>
      <start>25</start>
      <end>26</end>
      <status>modified</status>
      <modifiedWord>）</modifiedWord>
      <trackRevisions>false</trackRevisions>
    </reviewItem>
    <reviewItem>
      <errorID>cc636d4c-7c76-442f-af2a-641436f7ac6d</errorID>
      <errorWord>(</errorWord>
      <group>L1_Format</group>
      <groupName>格式问题</groupName>
      <ability>L2_HalfPunc_CN</ability>
      <abilityName>全半角问题</abilityName>
      <candidateList>
        <item>（</item>
      </candidateList>
      <explain>文本全半角错误。</explain>
      <paraID>721EC5F3</paraID>
      <start>65</start>
      <end>66</end>
      <status>modified</status>
      <modifiedWord>（</modifiedWord>
      <trackRevisions>false</trackRevisions>
    </reviewItem>
    <reviewItem>
      <errorID>86b49896-ca47-464b-955c-57b48549c256</errorID>
      <errorWord>)</errorWord>
      <group>L1_Format</group>
      <groupName>格式问题</groupName>
      <ability>L2_HalfPunc_CN</ability>
      <abilityName>全半角问题</abilityName>
      <candidateList>
        <item>）</item>
      </candidateList>
      <explain>文本全半角错误。</explain>
      <paraID>721EC5F3</paraID>
      <start>68</start>
      <end>69</end>
      <status>modified</status>
      <modifiedWord>）</modifiedWord>
      <trackRevisions>false</trackRevisions>
    </reviewItem>
    <reviewItem>
      <errorID>3854e26f-2f7f-4996-8a93-a73825bad75d</errorID>
      <errorWord>(</errorWord>
      <group>L1_Format</group>
      <groupName>格式问题</groupName>
      <ability>L2_HalfPunc_CN</ability>
      <abilityName>全半角问题</abilityName>
      <candidateList>
        <item>（</item>
      </candidateList>
      <explain>文本全半角错误。</explain>
      <paraID>219CED79</paraID>
      <start>30</start>
      <end>31</end>
      <status>modified</status>
      <modifiedWord>（</modifiedWord>
      <trackRevisions>false</trackRevisions>
    </reviewItem>
    <reviewItem>
      <errorID>760cc0d9-2486-499d-83a1-fc9f623a3c17</errorID>
      <errorWord>)</errorWord>
      <group>L1_Format</group>
      <groupName>格式问题</groupName>
      <ability>L2_HalfPunc_CN</ability>
      <abilityName>全半角问题</abilityName>
      <candidateList>
        <item>）</item>
      </candidateList>
      <explain>文本全半角错误。</explain>
      <paraID>219CED79</paraID>
      <start>33</start>
      <end>34</end>
      <status>modified</status>
      <modifiedWord>）</modifiedWord>
      <trackRevisions>false</trackRevisions>
    </reviewItem>
    <reviewItem>
      <errorID>cbb97806-2287-46fe-801b-2bb9363ab31d</errorID>
      <errorWord>(</errorWord>
      <group>L1_Format</group>
      <groupName>格式问题</groupName>
      <ability>L2_HalfPunc_CN</ability>
      <abilityName>全半角问题</abilityName>
      <candidateList>
        <item>（</item>
      </candidateList>
      <explain>文本全半角错误。</explain>
      <paraID>1D8ACE10</paraID>
      <start>11</start>
      <end>12</end>
      <status>modified</status>
      <modifiedWord>（</modifiedWord>
      <trackRevisions>false</trackRevisions>
    </reviewItem>
    <reviewItem>
      <errorID>4ec97f61-88bc-4844-b3e9-42bace672898</errorID>
      <errorWord>)</errorWord>
      <group>L1_Format</group>
      <groupName>格式问题</groupName>
      <ability>L2_HalfPunc_CN</ability>
      <abilityName>全半角问题</abilityName>
      <candidateList>
        <item>）</item>
      </candidateList>
      <explain>文本全半角错误。</explain>
      <paraID>1D8ACE10</paraID>
      <start>17</start>
      <end>18</end>
      <status>modified</status>
      <modifiedWord>）</modifiedWord>
      <trackRevisions>false</trackRevisions>
    </reviewItem>
    <reviewItem>
      <errorID>d7e09617-d8d5-4580-92fa-aa1960acc0ec</errorID>
      <errorWord>(</errorWord>
      <group>L1_Format</group>
      <groupName>格式问题</groupName>
      <ability>L2_HalfPunc_CN</ability>
      <abilityName>全半角问题</abilityName>
      <candidateList>
        <item>（</item>
      </candidateList>
      <explain>文本全半角错误。</explain>
      <paraID> FDF4792</paraID>
      <start>30</start>
      <end>31</end>
      <status>modified</status>
      <modifiedWord>（</modifiedWord>
      <trackRevisions>false</trackRevisions>
    </reviewItem>
    <reviewItem>
      <errorID>f86fc50b-f295-4847-b70a-90197dfa62af</errorID>
      <errorWord>)</errorWord>
      <group>L1_Format</group>
      <groupName>格式问题</groupName>
      <ability>L2_HalfPunc_CN</ability>
      <abilityName>全半角问题</abilityName>
      <candidateList>
        <item>）</item>
      </candidateList>
      <explain>文本全半角错误。</explain>
      <paraID> FDF4792</paraID>
      <start>33</start>
      <end>34</end>
      <status>modified</status>
      <modifiedWord>）</modifiedWord>
      <trackRevisions>false</trackRevisions>
    </reviewItem>
    <reviewItem>
      <errorID>1e25977e-2770-449b-8e21-7049b47b792e</errorID>
      <errorWord>(</errorWord>
      <group>L1_Format</group>
      <groupName>格式问题</groupName>
      <ability>L2_HalfPunc_CN</ability>
      <abilityName>全半角问题</abilityName>
      <candidateList>
        <item>（</item>
      </candidateList>
      <explain>文本全半角错误。</explain>
      <paraID> FDF4792</paraID>
      <start>40</start>
      <end>41</end>
      <status>modified</status>
      <modifiedWord>（</modifiedWord>
      <trackRevisions>false</trackRevisions>
    </reviewItem>
    <reviewItem>
      <errorID>941935d1-9f68-47d7-8340-ae4782d5d33b</errorID>
      <errorWord>)</errorWord>
      <group>L1_Format</group>
      <groupName>格式问题</groupName>
      <ability>L2_HalfPunc_CN</ability>
      <abilityName>全半角问题</abilityName>
      <candidateList>
        <item>）</item>
      </candidateList>
      <explain>文本全半角错误。</explain>
      <paraID> FDF4792</paraID>
      <start>43</start>
      <end>44</end>
      <status>modified</status>
      <modifiedWord>）</modifiedWord>
      <trackRevisions>false</trackRevisions>
    </reviewItem>
    <reviewItem>
      <errorID>0bbb9ef0-5e88-4a9f-825b-df029db14bc9</errorID>
      <errorWord>(</errorWord>
      <group>L1_Format</group>
      <groupName>格式问题</groupName>
      <ability>L2_HalfPunc_CN</ability>
      <abilityName>全半角问题</abilityName>
      <candidateList>
        <item>（</item>
      </candidateList>
      <explain>文本全半角错误。</explain>
      <paraID> FDF4792</paraID>
      <start>52</start>
      <end>53</end>
      <status>modified</status>
      <modifiedWord>（</modifiedWord>
      <trackRevisions>false</trackRevisions>
    </reviewItem>
    <reviewItem>
      <errorID>da038e1f-8459-4a14-b2bc-172e394e3639</errorID>
      <errorWord>)</errorWord>
      <group>L1_Format</group>
      <groupName>格式问题</groupName>
      <ability>L2_HalfPunc_CN</ability>
      <abilityName>全半角问题</abilityName>
      <candidateList>
        <item>）</item>
      </candidateList>
      <explain>文本全半角错误。</explain>
      <paraID> FDF4792</paraID>
      <start>55</start>
      <end>56</end>
      <status>modified</status>
      <modifiedWord>）</modifiedWord>
      <trackRevisions>false</trackRevisions>
    </reviewItem>
    <reviewItem>
      <errorID>c90f4a27-f950-407d-84b5-106945c7308e</errorID>
      <errorWord>(</errorWord>
      <group>L1_Format</group>
      <groupName>格式问题</groupName>
      <ability>L2_HalfPunc_CN</ability>
      <abilityName>全半角问题</abilityName>
      <candidateList>
        <item>（</item>
      </candidateList>
      <explain>文本全半角错误。</explain>
      <paraID> FDF4792</paraID>
      <start>64</start>
      <end>65</end>
      <status>modified</status>
      <modifiedWord>（</modifiedWord>
      <trackRevisions>false</trackRevisions>
    </reviewItem>
    <reviewItem>
      <errorID>68bc795f-97f2-4c42-bb55-486d125754ce</errorID>
      <errorWord>)</errorWord>
      <group>L1_Format</group>
      <groupName>格式问题</groupName>
      <ability>L2_HalfPunc_CN</ability>
      <abilityName>全半角问题</abilityName>
      <candidateList>
        <item>）</item>
      </candidateList>
      <explain>文本全半角错误。</explain>
      <paraID> FDF4792</paraID>
      <start>67</start>
      <end>68</end>
      <status>modified</status>
      <modifiedWord>）</modifiedWord>
      <trackRevisions>false</trackRevisions>
    </reviewItem>
    <reviewItem>
      <errorID>e15be64e-b1b6-4691-92b9-164081838af6</errorID>
      <errorWord>(</errorWord>
      <group>L1_Format</group>
      <groupName>格式问题</groupName>
      <ability>L2_HalfPunc_CN</ability>
      <abilityName>全半角问题</abilityName>
      <candidateList>
        <item>（</item>
      </candidateList>
      <explain>文本全半角错误。</explain>
      <paraID> FDF4792</paraID>
      <start>77</start>
      <end>78</end>
      <status>modified</status>
      <modifiedWord>（</modifiedWord>
      <trackRevisions>false</trackRevisions>
    </reviewItem>
    <reviewItem>
      <errorID>f51d4559-bacd-4541-b974-3c02061cb0c9</errorID>
      <errorWord>)</errorWord>
      <group>L1_Format</group>
      <groupName>格式问题</groupName>
      <ability>L2_HalfPunc_CN</ability>
      <abilityName>全半角问题</abilityName>
      <candidateList>
        <item>）</item>
      </candidateList>
      <explain>文本全半角错误。</explain>
      <paraID> FDF4792</paraID>
      <start>80</start>
      <end>81</end>
      <status>modified</status>
      <modifiedWord>）</modifiedWord>
      <trackRevisions>false</trackRevisions>
    </reviewItem>
    <reviewItem>
      <errorID>6bbe0eda-5421-4c69-91ef-bfe7e6dd6b9a</errorID>
      <errorWord>复印件为证明材料</errorWord>
      <group>L1_Grammar</group>
      <groupName>语法问题</groupName>
      <ability>L2_Grammar</ability>
      <abilityName>语法错误</abilityName>
      <candidateList>
        <item>复印件</item>
      </candidateList>
      <explain/>
      <paraID> 3C95807</paraID>
      <start>38</start>
      <end>46</end>
      <status>ignored</status>
      <modifiedWord/>
      <trackRevisions>false</trackRevisions>
    </reviewItem>
    <reviewItem>
      <errorID>693cd3b3-6dc3-4352-bf08-0e17de56c136</errorID>
      <errorWord>(</errorWord>
      <group>L1_Format</group>
      <groupName>格式问题</groupName>
      <ability>L2_HalfPunc_CN</ability>
      <abilityName>全半角问题</abilityName>
      <candidateList>
        <item>（</item>
      </candidateList>
      <explain>文本全半角错误。</explain>
      <paraID>3E6FA273</paraID>
      <start>17</start>
      <end>18</end>
      <status>modified</status>
      <modifiedWord>（</modifiedWord>
      <trackRevisions>false</trackRevisions>
    </reviewItem>
    <reviewItem>
      <errorID>062dcc67-a6d3-46de-bc03-c723de4f4887</errorID>
      <errorWord>)</errorWord>
      <group>L1_Format</group>
      <groupName>格式问题</groupName>
      <ability>L2_HalfPunc_CN</ability>
      <abilityName>全半角问题</abilityName>
      <candidateList>
        <item>）</item>
      </candidateList>
      <explain>文本全半角错误。</explain>
      <paraID>3E6FA273</paraID>
      <start>23</start>
      <end>24</end>
      <status>modified</status>
      <modifiedWord>）</modifiedWord>
      <trackRevisions>false</trackRevisions>
    </reviewItem>
    <reviewItem>
      <errorID>c2d101d4-065a-427c-8028-cd8e6c09e336</errorID>
      <errorWord>复印件为证明材料</errorWord>
      <group>L1_Grammar</group>
      <groupName>语法问题</groupName>
      <ability>L2_Grammar</ability>
      <abilityName>语法错误</abilityName>
      <candidateList>
        <item>复印件</item>
      </candidateList>
      <explain/>
      <paraID>5BB7E4E6</paraID>
      <start>202</start>
      <end>210</end>
      <status>ignored</status>
      <modifiedWord/>
      <trackRevisions>false</trackRevisions>
    </reviewItem>
    <reviewItem>
      <errorID>2f118671-57d1-469c-81c4-c507ce6aee12</errorID>
      <errorWord>)</errorWord>
      <group>L1_Format</group>
      <groupName>格式问题</groupName>
      <ability>L2_HalfPunc_CN</ability>
      <abilityName>全半角问题</abilityName>
      <candidateList>
        <item>）</item>
      </candidateList>
      <explain>文本全半角错误。</explain>
      <paraID>68B42F90</paraID>
      <start>21</start>
      <end>22</end>
      <status>modified</status>
      <modifiedWord>）</modifiedWord>
      <trackRevisions>false</trackRevisions>
    </reviewItem>
    <reviewItem>
      <errorID>e83e15d5-7866-4679-b0c8-ba84cf527599</errorID>
      <errorWord>(</errorWord>
      <group>L1_Format</group>
      <groupName>格式问题</groupName>
      <ability>L2_HalfPunc_CN</ability>
      <abilityName>全半角问题</abilityName>
      <candidateList>
        <item>（</item>
      </candidateList>
      <explain>文本全半角错误。</explain>
      <paraID>63918CB0</paraID>
      <start>7</start>
      <end>8</end>
      <status>modified</status>
      <modifiedWord>（</modifiedWord>
      <trackRevisions>false</trackRevisions>
    </reviewItem>
    <reviewItem>
      <errorID>4a35ea86-2696-46a4-86c8-62986a76888e</errorID>
      <errorWord>)</errorWord>
      <group>L1_Format</group>
      <groupName>格式问题</groupName>
      <ability>L2_HalfPunc_CN</ability>
      <abilityName>全半角问题</abilityName>
      <candidateList>
        <item>）</item>
      </candidateList>
      <explain>文本全半角错误。</explain>
      <paraID>63918CB0</paraID>
      <start>18</start>
      <end>19</end>
      <status>modified</status>
      <modifiedWord>）</modifiedWord>
      <trackRevisions>false</trackRevisions>
    </reviewItem>
    <reviewItem>
      <errorID>65609ab4-79b9-476b-b9bf-44349d3c3430</errorID>
      <errorWord>。】</errorWord>
      <group>L1_Punc</group>
      <groupName>标点问题</groupName>
      <ability>L2_Punc_CN</ability>
      <abilityName>标点符号问题</abilityName>
      <candidateList>
        <item>】</item>
      </candidateList>
      <explain/>
      <paraID>63918CB0</paraID>
      <start>53</start>
      <end>54</end>
      <status>modified</status>
      <modifiedWord>】</modifiedWord>
      <trackRevisions>false</trackRevisions>
    </reviewItem>
    <reviewItem>
      <errorID>7551e464-aa37-4ad5-8293-e2faf5595135</errorID>
      <errorWord>数据处理能力</errorWord>
      <group>L1_Grammar</group>
      <groupName>语法问题</groupName>
      <ability>L2_Grammar</ability>
      <abilityName>语法错误</abilityName>
      <candidateList>
        <item>数据处理</item>
      </candidateList>
      <explain/>
      <paraID>640D1C4D</paraID>
      <start>21</start>
      <end>27</end>
      <status>ignored</status>
      <modifiedWord/>
      <trackRevisions>false</trackRevisions>
    </reviewItem>
    <reviewItem>
      <errorID>793fcf26-f348-4199-8fe3-0503313c9648</errorID>
      <errorWord>支持数据</errorWord>
      <group>L1_Grammar</group>
      <groupName>语法问题</groupName>
      <ability>L2_Grammar</ability>
      <abilityName>语法错误</abilityName>
      <candidateList>
        <item>支持</item>
      </candidateList>
      <explain/>
      <paraID>350989B2</paraID>
      <start>3</start>
      <end>5</end>
      <status>modified</status>
      <modifiedWord>支持</modifiedWord>
      <trackRevisions>false</trackRevisions>
    </reviewItem>
    <reviewItem>
      <errorID>cb4007c6-7088-4ef3-99f5-828711a15e11</errorID>
      <errorWord>《</errorWord>
      <group>L1_Punc</group>
      <groupName>标点问题</groupName>
      <ability>L2_Punc_CN</ability>
      <abilityName>标点符号问题</abilityName>
      <candidateList>
        <item/>
      </candidateList>
      <explain/>
      <paraID>1AFFCADC</paraID>
      <start>5</start>
      <end>5</end>
      <status>modified</status>
      <modifiedWord/>
      <trackRevisions>false</trackRevisions>
    </reviewItem>
    <reviewItem>
      <errorID>f1d4c3d2-ad01-4a89-9497-87e557ff63ea</errorID>
      <errorWord/>
      <group>L1_Punc</group>
      <groupName>标点问题</groupName>
      <ability>L2_Punc_CN</ability>
      <abilityName>标点符号问题</abilityName>
      <candidateList>
        <item>《</item>
      </candidateList>
      <explain/>
      <paraID>1AFFCADC</paraID>
      <start>20</start>
      <end>21</end>
      <status>modified</status>
      <modifiedWord>《</modifiedWord>
      <trackRevisions>false</trackRevisions>
    </reviewItem>
    <reviewItem>
      <errorID>db49adde-d1a4-4a15-bc38-aec4d147ea8d</errorID>
      <errorWord>-</errorWord>
      <group>L1_Format</group>
      <groupName>格式问题</groupName>
      <ability>L2_HalfPunc_CN</ability>
      <abilityName>全半角问题</abilityName>
      <candidateList>
        <item>－</item>
      </candidateList>
      <explain>文本全半角错误。</explain>
      <paraID> 9C880E2</paraID>
      <start>31</start>
      <end>32</end>
      <status>ignored</status>
      <modifiedWord/>
      <trackRevisions>false</trackRevisions>
    </reviewItem>
    <reviewItem>
      <errorID>23179fae-dc6d-4246-9d6b-b516acd56e24</errorID>
      <errorWord>内</errorWord>
      <group>L1_Grammar</group>
      <groupName>语法问题</groupName>
      <ability>L2_Grammar</ability>
      <abilityName>语法错误</abilityName>
      <candidateList>
        <item>，需在此期间</item>
      </candidateList>
      <explain/>
      <paraID>48635517</paraID>
      <start>15</start>
      <end>16</end>
      <status>ignored</status>
      <modifiedWord/>
      <trackRevisions>false</trackRevisions>
    </reviewItem>
    <reviewItem>
      <errorID>92def3a3-f0cd-4d65-a79f-148b607f9f54</errorID>
      <errorWord>2-3个月</errorWord>
      <group>L1_Word</group>
      <groupName>字词问题</groupName>
      <ability>L2_Typo</ability>
      <abilityName>字词错误</abilityName>
      <candidateList>
        <item>2～3个月</item>
      </candidateList>
      <explain/>
      <paraID>4044040A</paraID>
      <start>1</start>
      <end>6</end>
      <status>ignored</status>
      <modifiedWord/>
      <trackRevisions>false</trackRevisions>
    </reviewItem>
    <reviewItem>
      <errorID>0370ee10-5ed0-442b-b59b-d1fefd80d9f2</errorID>
      <errorWord>3-4个月</errorWord>
      <group>L1_Punc</group>
      <groupName>标点问题</groupName>
      <ability>L2_Punc_CN</ability>
      <abilityName>标点符号问题</abilityName>
      <candidateList>
        <item>3～4个月</item>
      </candidateList>
      <explain/>
      <paraID>3F6B4B13</paraID>
      <start>1</start>
      <end>6</end>
      <status>ignored</status>
      <modifiedWord/>
      <trackRevisions>false</trackRevisions>
    </reviewItem>
    <reviewItem>
      <errorID>cbf45a29-1ac2-46da-954d-b0887f4235db</errorID>
      <errorWord>4-5个月</errorWord>
      <group>L1_Word</group>
      <groupName>字词问题</groupName>
      <ability>L2_Typo</ability>
      <abilityName>字词错误</abilityName>
      <candidateList>
        <item>4～5个月</item>
      </candidateList>
      <explain/>
      <paraID> BA8E838</paraID>
      <start>1</start>
      <end>6</end>
      <status>ignored</status>
      <modifiedWord/>
      <trackRevisions>false</trackRevisions>
    </reviewItem>
    <reviewItem>
      <errorID>52f59971-0802-4c86-9e12-9b31e3395c64</errorID>
      <errorWord>5-6个月</errorWord>
      <group>L1_Word</group>
      <groupName>字词问题</groupName>
      <ability>L2_Typo</ability>
      <abilityName>字词错误</abilityName>
      <candidateList>
        <item>5～6个月</item>
      </candidateList>
      <explain/>
      <paraID>4B335964</paraID>
      <start>1</start>
      <end>6</end>
      <status>ignored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C936FF-4ECF-4603-B31F-3DD091B71F18}">
  <ds:schemaRefs>
    <ds:schemaRef ds:uri="http://schemas.wps.cn/vas-ai-hub/contract-review"/>
  </ds:schemaRefs>
</ds:datastoreItem>
</file>

<file path=customXml/itemProps2.xml><?xml version="1.0" encoding="utf-8"?>
<ds:datastoreItem xmlns:ds="http://schemas.openxmlformats.org/officeDocument/2006/customXml" ds:itemID="{A78C79A4-C2CB-4C14-8423-9CCEA067E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481</Words>
  <Characters>2742</Characters>
  <Application>Microsoft Office Word</Application>
  <DocSecurity>0</DocSecurity>
  <Lines>22</Lines>
  <Paragraphs>6</Paragraphs>
  <ScaleCrop>false</ScaleCrop>
  <Company>Microsoft</Company>
  <LinksUpToDate>false</LinksUpToDate>
  <CharactersWithSpaces>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肖翔</cp:lastModifiedBy>
  <cp:revision>2</cp:revision>
  <cp:lastPrinted>2026-07-02T02:33:00Z</cp:lastPrinted>
  <dcterms:created xsi:type="dcterms:W3CDTF">2026-07-09T09:49:00Z</dcterms:created>
  <dcterms:modified xsi:type="dcterms:W3CDTF">2026-07-09T09:12:00Z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eyJoZGlkIjoiMmE1MTlhNWYxMTlkMjdiOWQ4YzA5MTA3NDQzMjI1OTUiLCJ1c2VySWQiOiI0Mzc2MTE0ODcifQ==</vt:lpwstr>
  </property>
  <property fmtid="{D5CDD505-2E9C-101B-9397-08002B2CF9AE}" pid="3" name="KSOProductBuildVer">
    <vt:lpwstr>2052-0.0.0.0</vt:lpwstr>
  </property>
  <property fmtid="{D5CDD505-2E9C-101B-9397-08002B2CF9AE}" pid="4" name="ICV">
    <vt:lpwstr>E8948C7776674F579B714EA5F30BA5A9_12</vt:lpwstr>
  </property>
</Properties>
</file>