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754B3" w:rsidRDefault="00EF3569">
      <w:pPr>
        <w:spacing w:line="360" w:lineRule="auto"/>
        <w:jc w:val="center"/>
        <w:rPr>
          <w:rFonts w:asciiTheme="majorEastAsia" w:eastAsiaTheme="majorEastAsia" w:hAnsiTheme="majorEastAsia" w:cstheme="majorEastAsia"/>
          <w:b/>
          <w:sz w:val="40"/>
          <w:szCs w:val="40"/>
        </w:rPr>
      </w:pPr>
      <w:bookmarkStart w:id="0" w:name="OLE_LINK2"/>
      <w:bookmarkStart w:id="1" w:name="OLE_LINK18"/>
      <w:bookmarkStart w:id="2" w:name="_GoBack"/>
      <w:bookmarkEnd w:id="2"/>
      <w:r>
        <w:rPr>
          <w:rFonts w:asciiTheme="majorEastAsia" w:eastAsiaTheme="majorEastAsia" w:hAnsiTheme="majorEastAsia" w:cstheme="majorEastAsia" w:hint="eastAsia"/>
          <w:b/>
          <w:sz w:val="40"/>
          <w:szCs w:val="40"/>
        </w:rPr>
        <w:t>广州医科大学附属番禺中心医院医疗集团</w:t>
      </w:r>
      <w:bookmarkEnd w:id="0"/>
      <w:r>
        <w:rPr>
          <w:rFonts w:asciiTheme="majorEastAsia" w:eastAsiaTheme="majorEastAsia" w:hAnsiTheme="majorEastAsia" w:cstheme="majorEastAsia" w:hint="eastAsia"/>
          <w:b/>
          <w:sz w:val="40"/>
          <w:szCs w:val="40"/>
        </w:rPr>
        <w:t>台式</w:t>
      </w:r>
      <w:r>
        <w:rPr>
          <w:rFonts w:asciiTheme="majorEastAsia" w:eastAsiaTheme="majorEastAsia" w:hAnsiTheme="majorEastAsia" w:cstheme="majorEastAsia" w:hint="eastAsia"/>
          <w:b/>
          <w:sz w:val="40"/>
          <w:szCs w:val="40"/>
        </w:rPr>
        <w:t>医用全自动电子血压计</w:t>
      </w:r>
      <w:r>
        <w:rPr>
          <w:rFonts w:asciiTheme="majorEastAsia" w:eastAsiaTheme="majorEastAsia" w:hAnsiTheme="majorEastAsia" w:cstheme="majorEastAsia" w:hint="eastAsia"/>
          <w:b/>
          <w:sz w:val="40"/>
          <w:szCs w:val="40"/>
        </w:rPr>
        <w:t>等</w:t>
      </w:r>
      <w:r>
        <w:rPr>
          <w:rFonts w:asciiTheme="majorEastAsia" w:eastAsiaTheme="majorEastAsia" w:hAnsiTheme="majorEastAsia" w:cstheme="majorEastAsia" w:hint="eastAsia"/>
          <w:b/>
          <w:sz w:val="40"/>
          <w:szCs w:val="40"/>
        </w:rPr>
        <w:t>10</w:t>
      </w:r>
      <w:r>
        <w:rPr>
          <w:rFonts w:asciiTheme="majorEastAsia" w:eastAsiaTheme="majorEastAsia" w:hAnsiTheme="majorEastAsia" w:cstheme="majorEastAsia" w:hint="eastAsia"/>
          <w:b/>
          <w:sz w:val="40"/>
          <w:szCs w:val="40"/>
        </w:rPr>
        <w:t>类设备</w:t>
      </w:r>
      <w:r>
        <w:rPr>
          <w:rFonts w:asciiTheme="majorEastAsia" w:eastAsiaTheme="majorEastAsia" w:hAnsiTheme="majorEastAsia" w:cstheme="majorEastAsia" w:hint="eastAsia"/>
          <w:b/>
          <w:sz w:val="40"/>
          <w:szCs w:val="40"/>
        </w:rPr>
        <w:t>采购项目市场调查公告</w:t>
      </w:r>
      <w:bookmarkEnd w:id="1"/>
    </w:p>
    <w:p w:rsidR="002754B3" w:rsidRDefault="002754B3">
      <w:pPr>
        <w:spacing w:line="360" w:lineRule="auto"/>
        <w:jc w:val="center"/>
        <w:rPr>
          <w:rFonts w:asciiTheme="majorEastAsia" w:eastAsiaTheme="majorEastAsia" w:hAnsiTheme="majorEastAsia" w:cstheme="majorEastAsia"/>
          <w:b/>
          <w:sz w:val="40"/>
          <w:szCs w:val="40"/>
        </w:rPr>
      </w:pPr>
    </w:p>
    <w:p w:rsidR="002754B3" w:rsidRDefault="00EF3569">
      <w:pPr>
        <w:tabs>
          <w:tab w:val="left" w:pos="1140"/>
        </w:tabs>
        <w:spacing w:line="360" w:lineRule="auto"/>
        <w:ind w:firstLineChars="200" w:firstLine="480"/>
        <w:rPr>
          <w:rFonts w:ascii="仿宋_GB2312" w:eastAsia="仿宋_GB2312" w:hAnsi="仿宋_GB2312" w:cs="仿宋_GB2312"/>
          <w:b/>
          <w:sz w:val="32"/>
          <w:szCs w:val="32"/>
        </w:rPr>
      </w:pPr>
      <w:r>
        <w:rPr>
          <w:rFonts w:ascii="宋体" w:hAnsi="宋体" w:cs="宋体" w:hint="eastAsia"/>
          <w:sz w:val="24"/>
        </w:rPr>
        <w:t>广州医科大学附属番禺中心医院医疗集团</w:t>
      </w:r>
      <w:r>
        <w:rPr>
          <w:rFonts w:ascii="宋体" w:hAnsi="宋体" w:cs="宋体"/>
          <w:sz w:val="24"/>
        </w:rPr>
        <w:t>拟采购</w:t>
      </w:r>
      <w:r>
        <w:rPr>
          <w:rFonts w:ascii="宋体" w:hAnsi="宋体" w:cs="宋体" w:hint="eastAsia"/>
          <w:sz w:val="24"/>
        </w:rPr>
        <w:t>台式</w:t>
      </w:r>
      <w:r>
        <w:rPr>
          <w:rFonts w:ascii="宋体" w:hAnsi="宋体" w:cs="宋体"/>
          <w:sz w:val="24"/>
        </w:rPr>
        <w:t>医用全自动电子血压计</w:t>
      </w:r>
      <w:r>
        <w:rPr>
          <w:rFonts w:ascii="宋体" w:hAnsi="宋体" w:cs="宋体" w:hint="eastAsia"/>
          <w:sz w:val="24"/>
        </w:rPr>
        <w:t>等设备</w:t>
      </w:r>
      <w:r>
        <w:rPr>
          <w:rFonts w:ascii="宋体" w:hAnsi="宋体" w:cs="宋体"/>
          <w:sz w:val="24"/>
        </w:rPr>
        <w:t>，现进行市场</w:t>
      </w:r>
      <w:r>
        <w:rPr>
          <w:rFonts w:ascii="宋体" w:hAnsi="宋体" w:cs="宋体" w:hint="eastAsia"/>
          <w:sz w:val="24"/>
        </w:rPr>
        <w:t>调查</w:t>
      </w:r>
      <w:r>
        <w:rPr>
          <w:rFonts w:ascii="宋体" w:hAnsi="宋体" w:cs="宋体"/>
          <w:sz w:val="24"/>
        </w:rPr>
        <w:t>，请有意向的</w:t>
      </w:r>
      <w:r>
        <w:rPr>
          <w:rFonts w:ascii="宋体" w:hAnsi="宋体" w:cs="宋体" w:hint="eastAsia"/>
          <w:sz w:val="24"/>
        </w:rPr>
        <w:t>供应商</w:t>
      </w:r>
      <w:r>
        <w:rPr>
          <w:rFonts w:ascii="宋体" w:hAnsi="宋体" w:cs="宋体"/>
          <w:sz w:val="24"/>
        </w:rPr>
        <w:t>按以下要求提交资料</w:t>
      </w:r>
      <w:r>
        <w:rPr>
          <w:rFonts w:ascii="宋体" w:hAnsi="宋体" w:cs="宋体" w:hint="eastAsia"/>
          <w:sz w:val="24"/>
        </w:rPr>
        <w:t>（</w:t>
      </w:r>
      <w:r>
        <w:rPr>
          <w:rFonts w:ascii="宋体" w:hAnsi="宋体" w:cs="宋体" w:hint="eastAsia"/>
          <w:sz w:val="24"/>
        </w:rPr>
        <w:t>可选择参与部分项目，也可参与全部项目</w:t>
      </w:r>
      <w:r>
        <w:rPr>
          <w:rFonts w:ascii="宋体" w:hAnsi="宋体" w:cs="宋体" w:hint="eastAsia"/>
          <w:sz w:val="24"/>
        </w:rPr>
        <w:t>）</w:t>
      </w:r>
      <w:r>
        <w:rPr>
          <w:rFonts w:ascii="宋体" w:hAnsi="宋体" w:cs="宋体"/>
          <w:sz w:val="24"/>
        </w:rPr>
        <w:t>。所提交的相关调查资料中如涉及弄虚作假的将被列入我院</w:t>
      </w:r>
      <w:r>
        <w:rPr>
          <w:rFonts w:ascii="宋体" w:hAnsi="宋体" w:cs="宋体" w:hint="eastAsia"/>
          <w:sz w:val="24"/>
        </w:rPr>
        <w:t>负面清单</w:t>
      </w:r>
      <w:r>
        <w:rPr>
          <w:rFonts w:ascii="宋体" w:hAnsi="宋体" w:cs="宋体"/>
          <w:sz w:val="24"/>
        </w:rPr>
        <w:t>。我单位对所有参与调查潜在供应商提供的资料有保密的责任。</w:t>
      </w:r>
      <w:r>
        <w:rPr>
          <w:rFonts w:ascii="宋体" w:hAnsi="宋体" w:cs="宋体"/>
          <w:sz w:val="24"/>
        </w:rPr>
        <w:t> </w:t>
      </w:r>
    </w:p>
    <w:p w:rsidR="002754B3" w:rsidRDefault="00EF3569">
      <w:pPr>
        <w:numPr>
          <w:ilvl w:val="0"/>
          <w:numId w:val="2"/>
        </w:numPr>
        <w:tabs>
          <w:tab w:val="left" w:pos="1140"/>
        </w:tabs>
        <w:spacing w:line="360" w:lineRule="auto"/>
        <w:rPr>
          <w:rFonts w:asciiTheme="majorEastAsia" w:eastAsiaTheme="majorEastAsia" w:hAnsiTheme="majorEastAsia" w:cstheme="majorEastAsia"/>
          <w:b/>
          <w:sz w:val="24"/>
        </w:rPr>
      </w:pPr>
      <w:r>
        <w:rPr>
          <w:rFonts w:asciiTheme="majorEastAsia" w:eastAsiaTheme="majorEastAsia" w:hAnsiTheme="majorEastAsia" w:cstheme="majorEastAsia" w:hint="eastAsia"/>
          <w:b/>
          <w:sz w:val="24"/>
        </w:rPr>
        <w:t>设备需求清单：</w:t>
      </w:r>
    </w:p>
    <w:p w:rsidR="002754B3" w:rsidRDefault="002754B3">
      <w:pPr>
        <w:pStyle w:val="61"/>
        <w:ind w:left="0"/>
      </w:pPr>
    </w:p>
    <w:tbl>
      <w:tblPr>
        <w:tblW w:w="4999" w:type="pct"/>
        <w:tblLook w:val="04A0" w:firstRow="1" w:lastRow="0" w:firstColumn="1" w:lastColumn="0" w:noHBand="0" w:noVBand="1"/>
      </w:tblPr>
      <w:tblGrid>
        <w:gridCol w:w="965"/>
        <w:gridCol w:w="4960"/>
        <w:gridCol w:w="964"/>
        <w:gridCol w:w="1631"/>
      </w:tblGrid>
      <w:tr w:rsidR="002754B3">
        <w:trPr>
          <w:trHeight w:val="855"/>
        </w:trPr>
        <w:tc>
          <w:tcPr>
            <w:tcW w:w="566" w:type="pct"/>
            <w:tcBorders>
              <w:top w:val="single" w:sz="4" w:space="0" w:color="000000"/>
              <w:left w:val="single" w:sz="4" w:space="0" w:color="000000"/>
              <w:bottom w:val="single" w:sz="4" w:space="0" w:color="000000"/>
              <w:right w:val="single" w:sz="4" w:space="0" w:color="000000"/>
            </w:tcBorders>
            <w:shd w:val="clear" w:color="auto" w:fill="auto"/>
            <w:vAlign w:val="center"/>
          </w:tcPr>
          <w:p w:rsidR="002754B3" w:rsidRDefault="00EF3569">
            <w:pPr>
              <w:widowControl/>
              <w:jc w:val="center"/>
              <w:textAlignment w:val="center"/>
              <w:rPr>
                <w:rFonts w:ascii="宋体" w:hAnsi="宋体" w:cs="宋体"/>
                <w:color w:val="000000"/>
                <w:sz w:val="24"/>
              </w:rPr>
            </w:pPr>
            <w:r>
              <w:rPr>
                <w:rFonts w:ascii="宋体" w:hAnsi="宋体" w:cs="宋体" w:hint="eastAsia"/>
                <w:color w:val="000000"/>
                <w:kern w:val="0"/>
                <w:sz w:val="24"/>
                <w:lang w:bidi="ar"/>
              </w:rPr>
              <w:t>序号</w:t>
            </w:r>
          </w:p>
        </w:tc>
        <w:tc>
          <w:tcPr>
            <w:tcW w:w="291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754B3" w:rsidRDefault="00EF3569">
            <w:pPr>
              <w:widowControl/>
              <w:jc w:val="center"/>
              <w:textAlignment w:val="center"/>
              <w:rPr>
                <w:rFonts w:ascii="宋体" w:hAnsi="宋体" w:cs="宋体"/>
                <w:color w:val="000000"/>
                <w:sz w:val="24"/>
              </w:rPr>
            </w:pPr>
            <w:r>
              <w:rPr>
                <w:rFonts w:ascii="宋体" w:hAnsi="宋体" w:cs="宋体" w:hint="eastAsia"/>
                <w:color w:val="000000"/>
                <w:kern w:val="0"/>
                <w:sz w:val="24"/>
                <w:lang w:bidi="ar"/>
              </w:rPr>
              <w:t>设备名称（项目名称）</w:t>
            </w:r>
          </w:p>
        </w:tc>
        <w:tc>
          <w:tcPr>
            <w:tcW w:w="566" w:type="pct"/>
            <w:tcBorders>
              <w:top w:val="single" w:sz="4" w:space="0" w:color="000000"/>
              <w:left w:val="single" w:sz="4" w:space="0" w:color="000000"/>
              <w:bottom w:val="single" w:sz="4" w:space="0" w:color="000000"/>
              <w:right w:val="single" w:sz="4" w:space="0" w:color="000000"/>
            </w:tcBorders>
            <w:shd w:val="clear" w:color="auto" w:fill="auto"/>
            <w:vAlign w:val="center"/>
          </w:tcPr>
          <w:p w:rsidR="002754B3" w:rsidRDefault="00EF3569">
            <w:pPr>
              <w:widowControl/>
              <w:jc w:val="center"/>
              <w:textAlignment w:val="center"/>
              <w:rPr>
                <w:rFonts w:ascii="宋体" w:hAnsi="宋体" w:cs="宋体"/>
                <w:color w:val="000000"/>
                <w:sz w:val="24"/>
              </w:rPr>
            </w:pPr>
            <w:r>
              <w:rPr>
                <w:rFonts w:ascii="宋体" w:hAnsi="宋体" w:cs="宋体" w:hint="eastAsia"/>
                <w:color w:val="000000"/>
                <w:kern w:val="0"/>
                <w:sz w:val="24"/>
                <w:lang w:bidi="ar"/>
              </w:rPr>
              <w:t>数量</w:t>
            </w:r>
          </w:p>
        </w:tc>
        <w:tc>
          <w:tcPr>
            <w:tcW w:w="95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754B3" w:rsidRDefault="00EF3569">
            <w:pPr>
              <w:widowControl/>
              <w:jc w:val="center"/>
              <w:textAlignment w:val="center"/>
              <w:rPr>
                <w:rFonts w:ascii="宋体" w:hAnsi="宋体" w:cs="宋体"/>
                <w:color w:val="000000"/>
                <w:sz w:val="24"/>
              </w:rPr>
            </w:pPr>
            <w:r>
              <w:rPr>
                <w:rFonts w:ascii="宋体" w:hAnsi="宋体" w:cs="宋体" w:hint="eastAsia"/>
                <w:color w:val="000000"/>
                <w:kern w:val="0"/>
                <w:sz w:val="24"/>
                <w:lang w:bidi="ar"/>
              </w:rPr>
              <w:t>应用方向</w:t>
            </w:r>
          </w:p>
        </w:tc>
      </w:tr>
      <w:tr w:rsidR="002754B3">
        <w:trPr>
          <w:trHeight w:val="601"/>
        </w:trPr>
        <w:tc>
          <w:tcPr>
            <w:tcW w:w="566" w:type="pct"/>
            <w:tcBorders>
              <w:top w:val="single" w:sz="4" w:space="0" w:color="000000"/>
              <w:left w:val="single" w:sz="4" w:space="0" w:color="000000"/>
              <w:bottom w:val="single" w:sz="4" w:space="0" w:color="000000"/>
              <w:right w:val="single" w:sz="4" w:space="0" w:color="000000"/>
            </w:tcBorders>
            <w:shd w:val="clear" w:color="auto" w:fill="auto"/>
            <w:vAlign w:val="center"/>
          </w:tcPr>
          <w:p w:rsidR="002754B3" w:rsidRDefault="00EF3569">
            <w:pPr>
              <w:widowControl/>
              <w:jc w:val="center"/>
              <w:textAlignment w:val="center"/>
              <w:rPr>
                <w:rFonts w:ascii="宋体" w:hAnsi="宋体" w:cs="宋体"/>
                <w:color w:val="000000"/>
                <w:sz w:val="24"/>
              </w:rPr>
            </w:pPr>
            <w:r>
              <w:rPr>
                <w:rFonts w:ascii="宋体" w:hAnsi="宋体" w:cs="宋体" w:hint="eastAsia"/>
                <w:color w:val="000000"/>
                <w:kern w:val="0"/>
                <w:sz w:val="24"/>
                <w:lang w:bidi="ar"/>
              </w:rPr>
              <w:t>1</w:t>
            </w:r>
          </w:p>
        </w:tc>
        <w:tc>
          <w:tcPr>
            <w:tcW w:w="291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754B3" w:rsidRDefault="00EF3569">
            <w:pPr>
              <w:widowControl/>
              <w:jc w:val="center"/>
              <w:textAlignment w:val="center"/>
              <w:rPr>
                <w:rFonts w:ascii="宋体" w:hAnsi="宋体" w:cs="宋体"/>
                <w:color w:val="000000"/>
                <w:sz w:val="24"/>
              </w:rPr>
            </w:pPr>
            <w:bookmarkStart w:id="3" w:name="OLE_LINK17"/>
            <w:r>
              <w:rPr>
                <w:rFonts w:ascii="宋体" w:hAnsi="宋体" w:cs="宋体" w:hint="eastAsia"/>
                <w:sz w:val="24"/>
              </w:rPr>
              <w:t>台式</w:t>
            </w:r>
            <w:r>
              <w:rPr>
                <w:rFonts w:ascii="宋体" w:hAnsi="宋体" w:cs="宋体"/>
                <w:sz w:val="24"/>
              </w:rPr>
              <w:t>医用全自动电子血压计</w:t>
            </w:r>
            <w:bookmarkEnd w:id="3"/>
          </w:p>
        </w:tc>
        <w:tc>
          <w:tcPr>
            <w:tcW w:w="566" w:type="pct"/>
            <w:tcBorders>
              <w:top w:val="single" w:sz="4" w:space="0" w:color="000000"/>
              <w:left w:val="single" w:sz="4" w:space="0" w:color="000000"/>
              <w:bottom w:val="single" w:sz="4" w:space="0" w:color="000000"/>
              <w:right w:val="single" w:sz="4" w:space="0" w:color="000000"/>
            </w:tcBorders>
            <w:shd w:val="clear" w:color="auto" w:fill="auto"/>
            <w:vAlign w:val="center"/>
          </w:tcPr>
          <w:p w:rsidR="002754B3" w:rsidRDefault="00EF3569">
            <w:pPr>
              <w:widowControl/>
              <w:jc w:val="center"/>
              <w:textAlignment w:val="center"/>
              <w:rPr>
                <w:rFonts w:ascii="宋体" w:hAnsi="宋体" w:cs="宋体"/>
                <w:color w:val="000000"/>
                <w:sz w:val="24"/>
              </w:rPr>
            </w:pPr>
            <w:r>
              <w:rPr>
                <w:rFonts w:ascii="宋体" w:hAnsi="宋体" w:cs="宋体" w:hint="eastAsia"/>
                <w:color w:val="000000"/>
                <w:kern w:val="0"/>
                <w:sz w:val="24"/>
                <w:lang w:bidi="ar"/>
              </w:rPr>
              <w:t>1</w:t>
            </w:r>
            <w:r>
              <w:rPr>
                <w:rFonts w:ascii="宋体" w:hAnsi="宋体" w:cs="宋体" w:hint="eastAsia"/>
                <w:color w:val="000000"/>
                <w:kern w:val="0"/>
                <w:sz w:val="24"/>
                <w:lang w:bidi="ar"/>
              </w:rPr>
              <w:t>台</w:t>
            </w:r>
          </w:p>
        </w:tc>
        <w:tc>
          <w:tcPr>
            <w:tcW w:w="95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754B3" w:rsidRDefault="00EF3569">
            <w:pPr>
              <w:widowControl/>
              <w:jc w:val="center"/>
              <w:textAlignment w:val="center"/>
              <w:rPr>
                <w:rFonts w:ascii="宋体" w:hAnsi="宋体" w:cs="宋体"/>
                <w:color w:val="000000"/>
                <w:sz w:val="24"/>
              </w:rPr>
            </w:pPr>
            <w:bookmarkStart w:id="4" w:name="OLE_LINK15"/>
            <w:r>
              <w:rPr>
                <w:rFonts w:ascii="宋体" w:hAnsi="宋体" w:cs="宋体" w:hint="eastAsia"/>
                <w:color w:val="000000"/>
                <w:sz w:val="24"/>
              </w:rPr>
              <w:t>院本部</w:t>
            </w:r>
            <w:bookmarkEnd w:id="4"/>
          </w:p>
        </w:tc>
      </w:tr>
      <w:tr w:rsidR="002754B3">
        <w:trPr>
          <w:trHeight w:val="601"/>
        </w:trPr>
        <w:tc>
          <w:tcPr>
            <w:tcW w:w="566" w:type="pct"/>
            <w:tcBorders>
              <w:top w:val="single" w:sz="4" w:space="0" w:color="000000"/>
              <w:left w:val="single" w:sz="4" w:space="0" w:color="000000"/>
              <w:bottom w:val="single" w:sz="4" w:space="0" w:color="000000"/>
              <w:right w:val="single" w:sz="4" w:space="0" w:color="000000"/>
            </w:tcBorders>
            <w:shd w:val="clear" w:color="auto" w:fill="auto"/>
            <w:vAlign w:val="center"/>
          </w:tcPr>
          <w:p w:rsidR="002754B3" w:rsidRDefault="00EF3569">
            <w:pPr>
              <w:widowControl/>
              <w:jc w:val="center"/>
              <w:textAlignment w:val="center"/>
              <w:rPr>
                <w:rFonts w:ascii="宋体" w:hAnsi="宋体" w:cs="宋体"/>
                <w:color w:val="000000"/>
                <w:kern w:val="0"/>
                <w:sz w:val="24"/>
                <w:lang w:bidi="ar"/>
              </w:rPr>
            </w:pPr>
            <w:r>
              <w:rPr>
                <w:rFonts w:ascii="宋体" w:hAnsi="宋体" w:cs="宋体" w:hint="eastAsia"/>
                <w:color w:val="000000"/>
                <w:kern w:val="0"/>
                <w:sz w:val="24"/>
                <w:lang w:bidi="ar"/>
              </w:rPr>
              <w:t>2</w:t>
            </w:r>
          </w:p>
        </w:tc>
        <w:tc>
          <w:tcPr>
            <w:tcW w:w="291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754B3" w:rsidRDefault="00EF3569">
            <w:pPr>
              <w:widowControl/>
              <w:jc w:val="center"/>
              <w:textAlignment w:val="center"/>
              <w:rPr>
                <w:rFonts w:ascii="宋体" w:hAnsi="宋体" w:cs="宋体"/>
                <w:color w:val="000000"/>
                <w:kern w:val="0"/>
                <w:sz w:val="24"/>
                <w:lang w:bidi="ar"/>
              </w:rPr>
            </w:pPr>
            <w:r>
              <w:rPr>
                <w:rFonts w:ascii="宋体" w:hAnsi="宋体" w:cs="宋体" w:hint="eastAsia"/>
                <w:sz w:val="24"/>
              </w:rPr>
              <w:t>便携式医用电子血压计</w:t>
            </w:r>
          </w:p>
        </w:tc>
        <w:tc>
          <w:tcPr>
            <w:tcW w:w="566" w:type="pct"/>
            <w:tcBorders>
              <w:top w:val="single" w:sz="4" w:space="0" w:color="000000"/>
              <w:left w:val="single" w:sz="4" w:space="0" w:color="000000"/>
              <w:bottom w:val="single" w:sz="4" w:space="0" w:color="000000"/>
              <w:right w:val="single" w:sz="4" w:space="0" w:color="000000"/>
            </w:tcBorders>
            <w:shd w:val="clear" w:color="auto" w:fill="auto"/>
            <w:vAlign w:val="center"/>
          </w:tcPr>
          <w:p w:rsidR="002754B3" w:rsidRDefault="00EF3569">
            <w:pPr>
              <w:widowControl/>
              <w:jc w:val="center"/>
              <w:textAlignment w:val="center"/>
              <w:rPr>
                <w:rFonts w:ascii="宋体" w:hAnsi="宋体" w:cs="宋体"/>
                <w:color w:val="000000"/>
                <w:kern w:val="0"/>
                <w:sz w:val="24"/>
                <w:lang w:bidi="ar"/>
              </w:rPr>
            </w:pPr>
            <w:r>
              <w:rPr>
                <w:rFonts w:ascii="宋体" w:hAnsi="宋体" w:cs="宋体" w:hint="eastAsia"/>
                <w:color w:val="000000"/>
                <w:kern w:val="0"/>
                <w:sz w:val="24"/>
                <w:lang w:bidi="ar"/>
              </w:rPr>
              <w:t>1</w:t>
            </w:r>
            <w:r>
              <w:rPr>
                <w:rFonts w:ascii="宋体" w:hAnsi="宋体" w:cs="宋体" w:hint="eastAsia"/>
                <w:color w:val="000000"/>
                <w:kern w:val="0"/>
                <w:sz w:val="24"/>
                <w:lang w:bidi="ar"/>
              </w:rPr>
              <w:t>台</w:t>
            </w:r>
          </w:p>
        </w:tc>
        <w:tc>
          <w:tcPr>
            <w:tcW w:w="95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754B3" w:rsidRDefault="00EF3569">
            <w:pPr>
              <w:widowControl/>
              <w:jc w:val="center"/>
              <w:textAlignment w:val="center"/>
              <w:rPr>
                <w:rFonts w:ascii="宋体" w:hAnsi="宋体" w:cs="宋体"/>
                <w:color w:val="000000"/>
                <w:kern w:val="0"/>
                <w:sz w:val="24"/>
                <w:lang w:bidi="ar"/>
              </w:rPr>
            </w:pPr>
            <w:r>
              <w:rPr>
                <w:rFonts w:ascii="宋体" w:hAnsi="宋体" w:cs="宋体" w:hint="eastAsia"/>
                <w:color w:val="000000"/>
                <w:sz w:val="24"/>
              </w:rPr>
              <w:t>院本部</w:t>
            </w:r>
          </w:p>
        </w:tc>
      </w:tr>
      <w:tr w:rsidR="002754B3">
        <w:trPr>
          <w:trHeight w:val="601"/>
        </w:trPr>
        <w:tc>
          <w:tcPr>
            <w:tcW w:w="566" w:type="pct"/>
            <w:tcBorders>
              <w:top w:val="single" w:sz="4" w:space="0" w:color="000000"/>
              <w:left w:val="single" w:sz="4" w:space="0" w:color="000000"/>
              <w:bottom w:val="single" w:sz="4" w:space="0" w:color="000000"/>
              <w:right w:val="single" w:sz="4" w:space="0" w:color="000000"/>
            </w:tcBorders>
            <w:shd w:val="clear" w:color="auto" w:fill="auto"/>
            <w:vAlign w:val="center"/>
          </w:tcPr>
          <w:p w:rsidR="002754B3" w:rsidRDefault="00EF3569">
            <w:pPr>
              <w:widowControl/>
              <w:jc w:val="center"/>
              <w:textAlignment w:val="center"/>
              <w:rPr>
                <w:rFonts w:ascii="宋体" w:hAnsi="宋体" w:cs="宋体"/>
                <w:color w:val="000000"/>
                <w:kern w:val="0"/>
                <w:sz w:val="24"/>
                <w:lang w:bidi="ar"/>
              </w:rPr>
            </w:pPr>
            <w:r>
              <w:rPr>
                <w:rFonts w:ascii="宋体" w:hAnsi="宋体" w:cs="宋体" w:hint="eastAsia"/>
                <w:color w:val="000000"/>
                <w:kern w:val="0"/>
                <w:sz w:val="24"/>
                <w:lang w:bidi="ar"/>
              </w:rPr>
              <w:t>3</w:t>
            </w:r>
          </w:p>
        </w:tc>
        <w:tc>
          <w:tcPr>
            <w:tcW w:w="291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754B3" w:rsidRDefault="00EF3569">
            <w:pPr>
              <w:widowControl/>
              <w:jc w:val="center"/>
              <w:textAlignment w:val="center"/>
              <w:rPr>
                <w:rFonts w:ascii="宋体" w:hAnsi="宋体" w:cs="宋体"/>
                <w:color w:val="000000"/>
                <w:kern w:val="0"/>
                <w:sz w:val="24"/>
                <w:lang w:bidi="ar"/>
              </w:rPr>
            </w:pPr>
            <w:r>
              <w:rPr>
                <w:rFonts w:ascii="宋体" w:hAnsi="宋体" w:cs="宋体"/>
                <w:sz w:val="24"/>
              </w:rPr>
              <w:t>医用振动排痰机</w:t>
            </w:r>
          </w:p>
        </w:tc>
        <w:tc>
          <w:tcPr>
            <w:tcW w:w="566" w:type="pct"/>
            <w:tcBorders>
              <w:top w:val="single" w:sz="4" w:space="0" w:color="000000"/>
              <w:left w:val="single" w:sz="4" w:space="0" w:color="000000"/>
              <w:bottom w:val="single" w:sz="4" w:space="0" w:color="000000"/>
              <w:right w:val="single" w:sz="4" w:space="0" w:color="000000"/>
            </w:tcBorders>
            <w:shd w:val="clear" w:color="auto" w:fill="auto"/>
            <w:vAlign w:val="center"/>
          </w:tcPr>
          <w:p w:rsidR="002754B3" w:rsidRDefault="00EF3569">
            <w:pPr>
              <w:widowControl/>
              <w:jc w:val="center"/>
              <w:textAlignment w:val="center"/>
              <w:rPr>
                <w:rFonts w:ascii="宋体" w:hAnsi="宋体" w:cs="宋体"/>
                <w:color w:val="000000"/>
                <w:kern w:val="0"/>
                <w:sz w:val="24"/>
                <w:lang w:bidi="ar"/>
              </w:rPr>
            </w:pPr>
            <w:r>
              <w:rPr>
                <w:rFonts w:ascii="宋体" w:hAnsi="宋体" w:cs="宋体" w:hint="eastAsia"/>
                <w:color w:val="000000"/>
                <w:kern w:val="0"/>
                <w:sz w:val="24"/>
                <w:lang w:bidi="ar"/>
              </w:rPr>
              <w:t>1</w:t>
            </w:r>
            <w:r>
              <w:rPr>
                <w:rFonts w:ascii="宋体" w:hAnsi="宋体" w:cs="宋体" w:hint="eastAsia"/>
                <w:color w:val="000000"/>
                <w:kern w:val="0"/>
                <w:sz w:val="24"/>
                <w:lang w:bidi="ar"/>
              </w:rPr>
              <w:t>台</w:t>
            </w:r>
          </w:p>
        </w:tc>
        <w:tc>
          <w:tcPr>
            <w:tcW w:w="95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754B3" w:rsidRDefault="00EF3569">
            <w:pPr>
              <w:widowControl/>
              <w:jc w:val="center"/>
              <w:textAlignment w:val="center"/>
              <w:rPr>
                <w:rFonts w:ascii="宋体" w:hAnsi="宋体" w:cs="宋体"/>
                <w:color w:val="000000"/>
                <w:kern w:val="0"/>
                <w:sz w:val="24"/>
                <w:lang w:bidi="ar"/>
              </w:rPr>
            </w:pPr>
            <w:r>
              <w:rPr>
                <w:rFonts w:ascii="宋体" w:hAnsi="宋体" w:cs="宋体" w:hint="eastAsia"/>
                <w:color w:val="000000"/>
                <w:sz w:val="24"/>
              </w:rPr>
              <w:t>院本部</w:t>
            </w:r>
          </w:p>
        </w:tc>
      </w:tr>
      <w:tr w:rsidR="002754B3">
        <w:trPr>
          <w:trHeight w:val="601"/>
        </w:trPr>
        <w:tc>
          <w:tcPr>
            <w:tcW w:w="566" w:type="pct"/>
            <w:tcBorders>
              <w:top w:val="single" w:sz="4" w:space="0" w:color="000000"/>
              <w:left w:val="single" w:sz="4" w:space="0" w:color="000000"/>
              <w:bottom w:val="single" w:sz="4" w:space="0" w:color="000000"/>
              <w:right w:val="single" w:sz="4" w:space="0" w:color="000000"/>
            </w:tcBorders>
            <w:shd w:val="clear" w:color="auto" w:fill="auto"/>
            <w:vAlign w:val="center"/>
          </w:tcPr>
          <w:p w:rsidR="002754B3" w:rsidRDefault="00EF3569">
            <w:pPr>
              <w:widowControl/>
              <w:jc w:val="center"/>
              <w:textAlignment w:val="center"/>
              <w:rPr>
                <w:rFonts w:ascii="宋体" w:hAnsi="宋体" w:cs="宋体"/>
                <w:color w:val="000000"/>
                <w:kern w:val="0"/>
                <w:sz w:val="24"/>
                <w:lang w:bidi="ar"/>
              </w:rPr>
            </w:pPr>
            <w:r>
              <w:rPr>
                <w:rFonts w:ascii="宋体" w:hAnsi="宋体" w:cs="宋体" w:hint="eastAsia"/>
                <w:color w:val="000000"/>
                <w:kern w:val="0"/>
                <w:sz w:val="24"/>
                <w:lang w:bidi="ar"/>
              </w:rPr>
              <w:t>4</w:t>
            </w:r>
          </w:p>
        </w:tc>
        <w:tc>
          <w:tcPr>
            <w:tcW w:w="291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754B3" w:rsidRDefault="00EF3569">
            <w:pPr>
              <w:widowControl/>
              <w:jc w:val="center"/>
              <w:textAlignment w:val="center"/>
              <w:rPr>
                <w:rFonts w:ascii="宋体" w:hAnsi="宋体" w:cs="宋体"/>
                <w:color w:val="000000"/>
                <w:kern w:val="0"/>
                <w:sz w:val="24"/>
                <w:lang w:bidi="ar"/>
              </w:rPr>
            </w:pPr>
            <w:r>
              <w:rPr>
                <w:rFonts w:ascii="宋体" w:hAnsi="宋体" w:cs="宋体" w:hint="eastAsia"/>
                <w:sz w:val="24"/>
              </w:rPr>
              <w:t>加热恒温箱</w:t>
            </w:r>
          </w:p>
        </w:tc>
        <w:tc>
          <w:tcPr>
            <w:tcW w:w="566" w:type="pct"/>
            <w:tcBorders>
              <w:top w:val="single" w:sz="4" w:space="0" w:color="000000"/>
              <w:left w:val="single" w:sz="4" w:space="0" w:color="000000"/>
              <w:bottom w:val="single" w:sz="4" w:space="0" w:color="000000"/>
              <w:right w:val="single" w:sz="4" w:space="0" w:color="000000"/>
            </w:tcBorders>
            <w:shd w:val="clear" w:color="auto" w:fill="auto"/>
            <w:vAlign w:val="center"/>
          </w:tcPr>
          <w:p w:rsidR="002754B3" w:rsidRDefault="00EF3569">
            <w:pPr>
              <w:widowControl/>
              <w:jc w:val="center"/>
              <w:textAlignment w:val="center"/>
              <w:rPr>
                <w:rFonts w:ascii="宋体" w:hAnsi="宋体" w:cs="宋体"/>
                <w:color w:val="000000"/>
                <w:kern w:val="0"/>
                <w:sz w:val="24"/>
                <w:lang w:bidi="ar"/>
              </w:rPr>
            </w:pPr>
            <w:r>
              <w:rPr>
                <w:rFonts w:ascii="宋体" w:hAnsi="宋体" w:cs="宋体" w:hint="eastAsia"/>
                <w:color w:val="000000"/>
                <w:kern w:val="0"/>
                <w:sz w:val="24"/>
                <w:lang w:bidi="ar"/>
              </w:rPr>
              <w:t>3</w:t>
            </w:r>
            <w:r>
              <w:rPr>
                <w:rFonts w:ascii="宋体" w:hAnsi="宋体" w:cs="宋体" w:hint="eastAsia"/>
                <w:color w:val="000000"/>
                <w:kern w:val="0"/>
                <w:sz w:val="24"/>
                <w:lang w:bidi="ar"/>
              </w:rPr>
              <w:t>台</w:t>
            </w:r>
          </w:p>
        </w:tc>
        <w:tc>
          <w:tcPr>
            <w:tcW w:w="95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754B3" w:rsidRDefault="00EF3569">
            <w:pPr>
              <w:widowControl/>
              <w:jc w:val="center"/>
              <w:textAlignment w:val="center"/>
              <w:rPr>
                <w:rFonts w:ascii="宋体" w:hAnsi="宋体" w:cs="宋体"/>
                <w:color w:val="000000"/>
                <w:kern w:val="0"/>
                <w:sz w:val="24"/>
                <w:lang w:bidi="ar"/>
              </w:rPr>
            </w:pPr>
            <w:r>
              <w:rPr>
                <w:rFonts w:ascii="宋体" w:hAnsi="宋体" w:cs="宋体" w:hint="eastAsia"/>
                <w:color w:val="000000"/>
                <w:sz w:val="24"/>
              </w:rPr>
              <w:t>院本部</w:t>
            </w:r>
          </w:p>
        </w:tc>
      </w:tr>
      <w:tr w:rsidR="002754B3">
        <w:trPr>
          <w:trHeight w:val="601"/>
        </w:trPr>
        <w:tc>
          <w:tcPr>
            <w:tcW w:w="566" w:type="pct"/>
            <w:tcBorders>
              <w:top w:val="single" w:sz="4" w:space="0" w:color="000000"/>
              <w:left w:val="single" w:sz="4" w:space="0" w:color="000000"/>
              <w:bottom w:val="single" w:sz="4" w:space="0" w:color="000000"/>
              <w:right w:val="single" w:sz="4" w:space="0" w:color="000000"/>
            </w:tcBorders>
            <w:shd w:val="clear" w:color="auto" w:fill="auto"/>
            <w:vAlign w:val="center"/>
          </w:tcPr>
          <w:p w:rsidR="002754B3" w:rsidRDefault="00EF3569">
            <w:pPr>
              <w:widowControl/>
              <w:jc w:val="center"/>
              <w:textAlignment w:val="center"/>
              <w:rPr>
                <w:rFonts w:ascii="宋体" w:hAnsi="宋体" w:cs="宋体"/>
                <w:color w:val="000000"/>
                <w:kern w:val="0"/>
                <w:sz w:val="24"/>
                <w:lang w:bidi="ar"/>
              </w:rPr>
            </w:pPr>
            <w:r>
              <w:rPr>
                <w:rFonts w:ascii="宋体" w:hAnsi="宋体" w:cs="宋体" w:hint="eastAsia"/>
                <w:color w:val="000000"/>
                <w:kern w:val="0"/>
                <w:sz w:val="24"/>
                <w:lang w:bidi="ar"/>
              </w:rPr>
              <w:t>5</w:t>
            </w:r>
          </w:p>
        </w:tc>
        <w:tc>
          <w:tcPr>
            <w:tcW w:w="291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754B3" w:rsidRDefault="00EF3569">
            <w:pPr>
              <w:widowControl/>
              <w:jc w:val="center"/>
              <w:textAlignment w:val="center"/>
              <w:rPr>
                <w:rFonts w:ascii="宋体" w:hAnsi="宋体" w:cs="宋体"/>
                <w:color w:val="000000"/>
                <w:kern w:val="0"/>
                <w:sz w:val="24"/>
                <w:lang w:bidi="ar"/>
              </w:rPr>
            </w:pPr>
            <w:r>
              <w:rPr>
                <w:rFonts w:ascii="宋体" w:hAnsi="宋体" w:cs="宋体" w:hint="eastAsia"/>
                <w:sz w:val="24"/>
              </w:rPr>
              <w:t>医用音叉组套装</w:t>
            </w:r>
          </w:p>
        </w:tc>
        <w:tc>
          <w:tcPr>
            <w:tcW w:w="566" w:type="pct"/>
            <w:tcBorders>
              <w:top w:val="single" w:sz="4" w:space="0" w:color="000000"/>
              <w:left w:val="single" w:sz="4" w:space="0" w:color="000000"/>
              <w:bottom w:val="single" w:sz="4" w:space="0" w:color="000000"/>
              <w:right w:val="single" w:sz="4" w:space="0" w:color="000000"/>
            </w:tcBorders>
            <w:shd w:val="clear" w:color="auto" w:fill="auto"/>
            <w:vAlign w:val="center"/>
          </w:tcPr>
          <w:p w:rsidR="002754B3" w:rsidRDefault="00EF3569">
            <w:pPr>
              <w:widowControl/>
              <w:jc w:val="center"/>
              <w:textAlignment w:val="center"/>
              <w:rPr>
                <w:rFonts w:ascii="宋体" w:hAnsi="宋体" w:cs="宋体"/>
                <w:color w:val="000000"/>
                <w:kern w:val="0"/>
                <w:sz w:val="24"/>
                <w:lang w:bidi="ar"/>
              </w:rPr>
            </w:pPr>
            <w:r>
              <w:rPr>
                <w:rFonts w:ascii="宋体" w:hAnsi="宋体" w:cs="宋体" w:hint="eastAsia"/>
                <w:color w:val="000000"/>
                <w:kern w:val="0"/>
                <w:sz w:val="24"/>
                <w:lang w:bidi="ar"/>
              </w:rPr>
              <w:t>5</w:t>
            </w:r>
            <w:r>
              <w:rPr>
                <w:rFonts w:ascii="宋体" w:hAnsi="宋体" w:cs="宋体" w:hint="eastAsia"/>
                <w:color w:val="000000"/>
                <w:kern w:val="0"/>
                <w:sz w:val="24"/>
                <w:lang w:bidi="ar"/>
              </w:rPr>
              <w:t>套</w:t>
            </w:r>
          </w:p>
        </w:tc>
        <w:tc>
          <w:tcPr>
            <w:tcW w:w="95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754B3" w:rsidRDefault="00EF3569">
            <w:pPr>
              <w:widowControl/>
              <w:jc w:val="center"/>
              <w:textAlignment w:val="center"/>
              <w:rPr>
                <w:rFonts w:ascii="宋体" w:hAnsi="宋体" w:cs="宋体"/>
                <w:color w:val="000000"/>
                <w:kern w:val="0"/>
                <w:sz w:val="24"/>
                <w:lang w:bidi="ar"/>
              </w:rPr>
            </w:pPr>
            <w:r>
              <w:rPr>
                <w:rFonts w:ascii="宋体" w:hAnsi="宋体" w:cs="宋体" w:hint="eastAsia"/>
                <w:color w:val="000000"/>
                <w:sz w:val="24"/>
              </w:rPr>
              <w:t>院本部</w:t>
            </w:r>
          </w:p>
        </w:tc>
      </w:tr>
      <w:tr w:rsidR="002754B3">
        <w:trPr>
          <w:trHeight w:val="601"/>
        </w:trPr>
        <w:tc>
          <w:tcPr>
            <w:tcW w:w="566" w:type="pct"/>
            <w:tcBorders>
              <w:top w:val="single" w:sz="4" w:space="0" w:color="000000"/>
              <w:left w:val="single" w:sz="4" w:space="0" w:color="000000"/>
              <w:bottom w:val="single" w:sz="4" w:space="0" w:color="000000"/>
              <w:right w:val="single" w:sz="4" w:space="0" w:color="000000"/>
            </w:tcBorders>
            <w:shd w:val="clear" w:color="auto" w:fill="auto"/>
            <w:vAlign w:val="center"/>
          </w:tcPr>
          <w:p w:rsidR="002754B3" w:rsidRDefault="00EF3569">
            <w:pPr>
              <w:widowControl/>
              <w:jc w:val="center"/>
              <w:textAlignment w:val="center"/>
              <w:rPr>
                <w:rFonts w:ascii="宋体" w:hAnsi="宋体" w:cs="宋体"/>
                <w:color w:val="000000"/>
                <w:kern w:val="0"/>
                <w:sz w:val="24"/>
                <w:lang w:bidi="ar"/>
              </w:rPr>
            </w:pPr>
            <w:r>
              <w:rPr>
                <w:rFonts w:ascii="宋体" w:hAnsi="宋体" w:cs="宋体" w:hint="eastAsia"/>
                <w:color w:val="000000"/>
                <w:kern w:val="0"/>
                <w:sz w:val="24"/>
                <w:lang w:bidi="ar"/>
              </w:rPr>
              <w:t>6</w:t>
            </w:r>
          </w:p>
        </w:tc>
        <w:tc>
          <w:tcPr>
            <w:tcW w:w="291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754B3" w:rsidRDefault="00EF3569">
            <w:pPr>
              <w:widowControl/>
              <w:jc w:val="center"/>
              <w:textAlignment w:val="center"/>
              <w:rPr>
                <w:rFonts w:ascii="宋体" w:hAnsi="宋体" w:cs="宋体"/>
                <w:color w:val="000000"/>
                <w:kern w:val="0"/>
                <w:sz w:val="24"/>
                <w:lang w:bidi="ar"/>
              </w:rPr>
            </w:pPr>
            <w:r>
              <w:rPr>
                <w:rFonts w:ascii="宋体" w:hAnsi="宋体" w:cs="宋体" w:hint="eastAsia"/>
                <w:sz w:val="24"/>
              </w:rPr>
              <w:t>手持式</w:t>
            </w:r>
            <w:r>
              <w:rPr>
                <w:rFonts w:ascii="宋体" w:hAnsi="宋体" w:cs="宋体"/>
                <w:sz w:val="24"/>
              </w:rPr>
              <w:t>气囊测压器</w:t>
            </w:r>
          </w:p>
        </w:tc>
        <w:tc>
          <w:tcPr>
            <w:tcW w:w="566" w:type="pct"/>
            <w:tcBorders>
              <w:top w:val="single" w:sz="4" w:space="0" w:color="000000"/>
              <w:left w:val="single" w:sz="4" w:space="0" w:color="000000"/>
              <w:bottom w:val="single" w:sz="4" w:space="0" w:color="000000"/>
              <w:right w:val="single" w:sz="4" w:space="0" w:color="000000"/>
            </w:tcBorders>
            <w:shd w:val="clear" w:color="auto" w:fill="auto"/>
            <w:vAlign w:val="center"/>
          </w:tcPr>
          <w:p w:rsidR="002754B3" w:rsidRDefault="00EF3569">
            <w:pPr>
              <w:widowControl/>
              <w:jc w:val="center"/>
              <w:textAlignment w:val="center"/>
              <w:rPr>
                <w:rFonts w:ascii="宋体" w:hAnsi="宋体" w:cs="宋体"/>
                <w:color w:val="000000"/>
                <w:kern w:val="0"/>
                <w:sz w:val="24"/>
                <w:lang w:bidi="ar"/>
              </w:rPr>
            </w:pPr>
            <w:r>
              <w:rPr>
                <w:rFonts w:ascii="宋体" w:hAnsi="宋体" w:cs="宋体" w:hint="eastAsia"/>
                <w:color w:val="000000"/>
                <w:kern w:val="0"/>
                <w:sz w:val="24"/>
                <w:lang w:bidi="ar"/>
              </w:rPr>
              <w:t>1</w:t>
            </w:r>
            <w:r>
              <w:rPr>
                <w:rFonts w:ascii="宋体" w:hAnsi="宋体" w:cs="宋体" w:hint="eastAsia"/>
                <w:color w:val="000000"/>
                <w:kern w:val="0"/>
                <w:sz w:val="24"/>
                <w:lang w:bidi="ar"/>
              </w:rPr>
              <w:t>个</w:t>
            </w:r>
          </w:p>
        </w:tc>
        <w:tc>
          <w:tcPr>
            <w:tcW w:w="95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754B3" w:rsidRDefault="00EF3569">
            <w:pPr>
              <w:widowControl/>
              <w:jc w:val="center"/>
              <w:textAlignment w:val="center"/>
              <w:rPr>
                <w:rFonts w:ascii="宋体" w:hAnsi="宋体" w:cs="宋体"/>
                <w:color w:val="000000"/>
                <w:kern w:val="0"/>
                <w:sz w:val="24"/>
                <w:lang w:bidi="ar"/>
              </w:rPr>
            </w:pPr>
            <w:r>
              <w:rPr>
                <w:rFonts w:ascii="宋体" w:hAnsi="宋体" w:cs="宋体" w:hint="eastAsia"/>
                <w:color w:val="000000"/>
                <w:sz w:val="24"/>
              </w:rPr>
              <w:t>院本部</w:t>
            </w:r>
          </w:p>
        </w:tc>
      </w:tr>
      <w:tr w:rsidR="002754B3">
        <w:trPr>
          <w:trHeight w:val="601"/>
        </w:trPr>
        <w:tc>
          <w:tcPr>
            <w:tcW w:w="566" w:type="pct"/>
            <w:tcBorders>
              <w:top w:val="single" w:sz="4" w:space="0" w:color="000000"/>
              <w:left w:val="single" w:sz="4" w:space="0" w:color="000000"/>
              <w:bottom w:val="single" w:sz="4" w:space="0" w:color="000000"/>
              <w:right w:val="single" w:sz="4" w:space="0" w:color="000000"/>
            </w:tcBorders>
            <w:shd w:val="clear" w:color="auto" w:fill="auto"/>
            <w:vAlign w:val="center"/>
          </w:tcPr>
          <w:p w:rsidR="002754B3" w:rsidRDefault="00EF3569">
            <w:pPr>
              <w:widowControl/>
              <w:jc w:val="center"/>
              <w:textAlignment w:val="center"/>
              <w:rPr>
                <w:rFonts w:ascii="宋体" w:hAnsi="宋体" w:cs="宋体"/>
                <w:color w:val="000000"/>
                <w:kern w:val="0"/>
                <w:sz w:val="24"/>
                <w:lang w:bidi="ar"/>
              </w:rPr>
            </w:pPr>
            <w:r>
              <w:rPr>
                <w:rFonts w:ascii="宋体" w:hAnsi="宋体" w:cs="宋体" w:hint="eastAsia"/>
                <w:color w:val="000000"/>
                <w:kern w:val="0"/>
                <w:sz w:val="24"/>
                <w:lang w:bidi="ar"/>
              </w:rPr>
              <w:t>7</w:t>
            </w:r>
          </w:p>
        </w:tc>
        <w:tc>
          <w:tcPr>
            <w:tcW w:w="291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754B3" w:rsidRDefault="00EF3569">
            <w:pPr>
              <w:widowControl/>
              <w:jc w:val="center"/>
              <w:textAlignment w:val="center"/>
              <w:rPr>
                <w:rFonts w:ascii="宋体" w:hAnsi="宋体" w:cs="宋体"/>
                <w:color w:val="000000"/>
                <w:kern w:val="0"/>
                <w:sz w:val="24"/>
                <w:lang w:bidi="ar"/>
              </w:rPr>
            </w:pPr>
            <w:r>
              <w:rPr>
                <w:rFonts w:ascii="宋体" w:hAnsi="宋体" w:cs="宋体" w:hint="eastAsia"/>
                <w:sz w:val="24"/>
              </w:rPr>
              <w:t>手术体位垫（俯卧位垫）</w:t>
            </w:r>
          </w:p>
        </w:tc>
        <w:tc>
          <w:tcPr>
            <w:tcW w:w="566" w:type="pct"/>
            <w:tcBorders>
              <w:top w:val="single" w:sz="4" w:space="0" w:color="000000"/>
              <w:left w:val="single" w:sz="4" w:space="0" w:color="000000"/>
              <w:bottom w:val="single" w:sz="4" w:space="0" w:color="000000"/>
              <w:right w:val="single" w:sz="4" w:space="0" w:color="000000"/>
            </w:tcBorders>
            <w:shd w:val="clear" w:color="auto" w:fill="auto"/>
            <w:vAlign w:val="center"/>
          </w:tcPr>
          <w:p w:rsidR="002754B3" w:rsidRDefault="00EF3569">
            <w:pPr>
              <w:widowControl/>
              <w:jc w:val="center"/>
              <w:textAlignment w:val="center"/>
              <w:rPr>
                <w:rFonts w:ascii="宋体" w:hAnsi="宋体" w:cs="宋体"/>
                <w:color w:val="000000"/>
                <w:kern w:val="0"/>
                <w:sz w:val="24"/>
                <w:lang w:bidi="ar"/>
              </w:rPr>
            </w:pPr>
            <w:r>
              <w:rPr>
                <w:rFonts w:ascii="宋体" w:hAnsi="宋体" w:cs="宋体" w:hint="eastAsia"/>
                <w:color w:val="000000"/>
                <w:kern w:val="0"/>
                <w:sz w:val="24"/>
                <w:lang w:bidi="ar"/>
              </w:rPr>
              <w:t>2</w:t>
            </w:r>
            <w:r>
              <w:rPr>
                <w:rFonts w:ascii="宋体" w:hAnsi="宋体" w:cs="宋体" w:hint="eastAsia"/>
                <w:color w:val="000000"/>
                <w:kern w:val="0"/>
                <w:sz w:val="24"/>
                <w:lang w:bidi="ar"/>
              </w:rPr>
              <w:t>个</w:t>
            </w:r>
          </w:p>
        </w:tc>
        <w:tc>
          <w:tcPr>
            <w:tcW w:w="95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754B3" w:rsidRDefault="00EF3569">
            <w:pPr>
              <w:widowControl/>
              <w:jc w:val="center"/>
              <w:textAlignment w:val="center"/>
              <w:rPr>
                <w:rFonts w:ascii="宋体" w:hAnsi="宋体" w:cs="宋体"/>
                <w:color w:val="000000"/>
                <w:kern w:val="0"/>
                <w:sz w:val="24"/>
                <w:lang w:bidi="ar"/>
              </w:rPr>
            </w:pPr>
            <w:r>
              <w:rPr>
                <w:rFonts w:ascii="宋体" w:hAnsi="宋体" w:cs="宋体" w:hint="eastAsia"/>
                <w:color w:val="000000"/>
                <w:sz w:val="24"/>
              </w:rPr>
              <w:t>院本部</w:t>
            </w:r>
          </w:p>
        </w:tc>
      </w:tr>
      <w:tr w:rsidR="002754B3">
        <w:trPr>
          <w:trHeight w:val="601"/>
        </w:trPr>
        <w:tc>
          <w:tcPr>
            <w:tcW w:w="566" w:type="pct"/>
            <w:tcBorders>
              <w:top w:val="single" w:sz="4" w:space="0" w:color="000000"/>
              <w:left w:val="single" w:sz="4" w:space="0" w:color="000000"/>
              <w:bottom w:val="single" w:sz="4" w:space="0" w:color="000000"/>
              <w:right w:val="single" w:sz="4" w:space="0" w:color="000000"/>
            </w:tcBorders>
            <w:shd w:val="clear" w:color="auto" w:fill="auto"/>
            <w:vAlign w:val="center"/>
          </w:tcPr>
          <w:p w:rsidR="002754B3" w:rsidRDefault="00EF3569">
            <w:pPr>
              <w:widowControl/>
              <w:jc w:val="center"/>
              <w:textAlignment w:val="center"/>
              <w:rPr>
                <w:rFonts w:ascii="宋体" w:hAnsi="宋体" w:cs="宋体"/>
                <w:color w:val="000000"/>
                <w:kern w:val="0"/>
                <w:sz w:val="24"/>
                <w:lang w:bidi="ar"/>
              </w:rPr>
            </w:pPr>
            <w:r>
              <w:rPr>
                <w:rFonts w:ascii="宋体" w:hAnsi="宋体" w:cs="宋体" w:hint="eastAsia"/>
                <w:color w:val="000000"/>
                <w:kern w:val="0"/>
                <w:sz w:val="24"/>
                <w:lang w:bidi="ar"/>
              </w:rPr>
              <w:t>8</w:t>
            </w:r>
          </w:p>
        </w:tc>
        <w:tc>
          <w:tcPr>
            <w:tcW w:w="291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754B3" w:rsidRDefault="00EF3569">
            <w:pPr>
              <w:widowControl/>
              <w:jc w:val="center"/>
              <w:textAlignment w:val="center"/>
              <w:rPr>
                <w:rFonts w:ascii="宋体" w:hAnsi="宋体" w:cs="宋体"/>
                <w:sz w:val="24"/>
              </w:rPr>
            </w:pPr>
            <w:r>
              <w:rPr>
                <w:rFonts w:ascii="宋体" w:hAnsi="宋体" w:cs="宋体" w:hint="eastAsia"/>
                <w:sz w:val="24"/>
              </w:rPr>
              <w:t>手术体位垫</w:t>
            </w:r>
            <w:r>
              <w:rPr>
                <w:rFonts w:ascii="宋体" w:hAnsi="宋体" w:cs="宋体" w:hint="eastAsia"/>
                <w:sz w:val="24"/>
              </w:rPr>
              <w:t>(</w:t>
            </w:r>
            <w:r>
              <w:rPr>
                <w:rFonts w:ascii="宋体" w:hAnsi="宋体" w:cs="宋体" w:hint="eastAsia"/>
                <w:sz w:val="24"/>
              </w:rPr>
              <w:t>凝胶体位垫）</w:t>
            </w:r>
          </w:p>
        </w:tc>
        <w:tc>
          <w:tcPr>
            <w:tcW w:w="566" w:type="pct"/>
            <w:tcBorders>
              <w:top w:val="single" w:sz="4" w:space="0" w:color="000000"/>
              <w:left w:val="single" w:sz="4" w:space="0" w:color="000000"/>
              <w:bottom w:val="single" w:sz="4" w:space="0" w:color="000000"/>
              <w:right w:val="single" w:sz="4" w:space="0" w:color="000000"/>
            </w:tcBorders>
            <w:shd w:val="clear" w:color="auto" w:fill="auto"/>
            <w:vAlign w:val="center"/>
          </w:tcPr>
          <w:p w:rsidR="002754B3" w:rsidRDefault="00EF3569">
            <w:pPr>
              <w:widowControl/>
              <w:jc w:val="center"/>
              <w:textAlignment w:val="center"/>
              <w:rPr>
                <w:rFonts w:ascii="宋体" w:hAnsi="宋体" w:cs="宋体"/>
                <w:color w:val="000000"/>
                <w:kern w:val="0"/>
                <w:sz w:val="24"/>
                <w:lang w:bidi="ar"/>
              </w:rPr>
            </w:pPr>
            <w:r>
              <w:rPr>
                <w:rFonts w:ascii="宋体" w:hAnsi="宋体" w:cs="宋体" w:hint="eastAsia"/>
                <w:color w:val="000000"/>
                <w:kern w:val="0"/>
                <w:sz w:val="24"/>
                <w:lang w:bidi="ar"/>
              </w:rPr>
              <w:t>7</w:t>
            </w:r>
            <w:r>
              <w:rPr>
                <w:rFonts w:ascii="宋体" w:hAnsi="宋体" w:cs="宋体" w:hint="eastAsia"/>
                <w:color w:val="000000"/>
                <w:kern w:val="0"/>
                <w:sz w:val="24"/>
                <w:lang w:bidi="ar"/>
              </w:rPr>
              <w:t>个</w:t>
            </w:r>
          </w:p>
        </w:tc>
        <w:tc>
          <w:tcPr>
            <w:tcW w:w="95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754B3" w:rsidRDefault="00EF3569">
            <w:pPr>
              <w:widowControl/>
              <w:jc w:val="center"/>
              <w:textAlignment w:val="center"/>
              <w:rPr>
                <w:rFonts w:ascii="宋体" w:hAnsi="宋体" w:cs="宋体"/>
                <w:color w:val="000000"/>
                <w:kern w:val="0"/>
                <w:sz w:val="24"/>
                <w:lang w:bidi="ar"/>
              </w:rPr>
            </w:pPr>
            <w:r>
              <w:rPr>
                <w:rFonts w:ascii="宋体" w:hAnsi="宋体" w:cs="宋体" w:hint="eastAsia"/>
                <w:color w:val="000000"/>
                <w:kern w:val="0"/>
                <w:sz w:val="24"/>
                <w:lang w:bidi="ar"/>
              </w:rPr>
              <w:t>院本部</w:t>
            </w:r>
            <w:r>
              <w:rPr>
                <w:rFonts w:ascii="宋体" w:hAnsi="宋体" w:cs="宋体" w:hint="eastAsia"/>
                <w:color w:val="000000"/>
                <w:kern w:val="0"/>
                <w:sz w:val="24"/>
                <w:lang w:bidi="ar"/>
              </w:rPr>
              <w:t>3</w:t>
            </w:r>
            <w:r>
              <w:rPr>
                <w:rFonts w:ascii="宋体" w:hAnsi="宋体" w:cs="宋体" w:hint="eastAsia"/>
                <w:color w:val="000000"/>
                <w:kern w:val="0"/>
                <w:sz w:val="24"/>
                <w:lang w:bidi="ar"/>
              </w:rPr>
              <w:t>个，</w:t>
            </w:r>
            <w:bookmarkStart w:id="5" w:name="OLE_LINK16"/>
            <w:r>
              <w:rPr>
                <w:rFonts w:ascii="宋体" w:hAnsi="宋体" w:cs="宋体" w:hint="eastAsia"/>
                <w:color w:val="000000"/>
                <w:kern w:val="0"/>
                <w:sz w:val="24"/>
                <w:lang w:bidi="ar"/>
              </w:rPr>
              <w:t>东院区</w:t>
            </w:r>
            <w:bookmarkEnd w:id="5"/>
            <w:r>
              <w:rPr>
                <w:rFonts w:ascii="宋体" w:hAnsi="宋体" w:cs="宋体" w:hint="eastAsia"/>
                <w:color w:val="000000"/>
                <w:kern w:val="0"/>
                <w:sz w:val="24"/>
                <w:lang w:bidi="ar"/>
              </w:rPr>
              <w:t>4</w:t>
            </w:r>
            <w:r>
              <w:rPr>
                <w:rFonts w:ascii="宋体" w:hAnsi="宋体" w:cs="宋体" w:hint="eastAsia"/>
                <w:color w:val="000000"/>
                <w:kern w:val="0"/>
                <w:sz w:val="24"/>
                <w:lang w:bidi="ar"/>
              </w:rPr>
              <w:t>个</w:t>
            </w:r>
          </w:p>
        </w:tc>
      </w:tr>
      <w:tr w:rsidR="002754B3">
        <w:trPr>
          <w:trHeight w:val="601"/>
        </w:trPr>
        <w:tc>
          <w:tcPr>
            <w:tcW w:w="566" w:type="pct"/>
            <w:tcBorders>
              <w:top w:val="single" w:sz="4" w:space="0" w:color="000000"/>
              <w:left w:val="single" w:sz="4" w:space="0" w:color="000000"/>
              <w:bottom w:val="single" w:sz="4" w:space="0" w:color="000000"/>
              <w:right w:val="single" w:sz="4" w:space="0" w:color="000000"/>
            </w:tcBorders>
            <w:shd w:val="clear" w:color="auto" w:fill="auto"/>
            <w:vAlign w:val="center"/>
          </w:tcPr>
          <w:p w:rsidR="002754B3" w:rsidRDefault="00EF3569">
            <w:pPr>
              <w:widowControl/>
              <w:jc w:val="center"/>
              <w:textAlignment w:val="center"/>
              <w:rPr>
                <w:rFonts w:ascii="宋体" w:hAnsi="宋体" w:cs="宋体"/>
                <w:color w:val="000000"/>
                <w:kern w:val="0"/>
                <w:sz w:val="24"/>
                <w:lang w:bidi="ar"/>
              </w:rPr>
            </w:pPr>
            <w:r>
              <w:rPr>
                <w:rFonts w:ascii="宋体" w:hAnsi="宋体" w:cs="宋体" w:hint="eastAsia"/>
                <w:color w:val="000000"/>
                <w:kern w:val="0"/>
                <w:sz w:val="24"/>
                <w:lang w:bidi="ar"/>
              </w:rPr>
              <w:t>9</w:t>
            </w:r>
          </w:p>
        </w:tc>
        <w:tc>
          <w:tcPr>
            <w:tcW w:w="291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754B3" w:rsidRDefault="00EF3569">
            <w:pPr>
              <w:widowControl/>
              <w:jc w:val="center"/>
              <w:textAlignment w:val="center"/>
              <w:rPr>
                <w:rFonts w:ascii="宋体" w:hAnsi="宋体" w:cs="宋体"/>
                <w:sz w:val="24"/>
              </w:rPr>
            </w:pPr>
            <w:r>
              <w:rPr>
                <w:rFonts w:ascii="宋体" w:hAnsi="宋体" w:cs="宋体"/>
                <w:sz w:val="24"/>
              </w:rPr>
              <w:t>电动流产吸引器</w:t>
            </w:r>
          </w:p>
        </w:tc>
        <w:tc>
          <w:tcPr>
            <w:tcW w:w="566" w:type="pct"/>
            <w:tcBorders>
              <w:top w:val="single" w:sz="4" w:space="0" w:color="000000"/>
              <w:left w:val="single" w:sz="4" w:space="0" w:color="000000"/>
              <w:bottom w:val="single" w:sz="4" w:space="0" w:color="000000"/>
              <w:right w:val="single" w:sz="4" w:space="0" w:color="000000"/>
            </w:tcBorders>
            <w:shd w:val="clear" w:color="auto" w:fill="auto"/>
            <w:vAlign w:val="center"/>
          </w:tcPr>
          <w:p w:rsidR="002754B3" w:rsidRDefault="00EF3569">
            <w:pPr>
              <w:widowControl/>
              <w:jc w:val="center"/>
              <w:textAlignment w:val="center"/>
              <w:rPr>
                <w:rFonts w:ascii="宋体" w:hAnsi="宋体" w:cs="宋体"/>
                <w:color w:val="000000"/>
                <w:kern w:val="0"/>
                <w:sz w:val="24"/>
                <w:lang w:bidi="ar"/>
              </w:rPr>
            </w:pPr>
            <w:r>
              <w:rPr>
                <w:rFonts w:ascii="宋体" w:hAnsi="宋体" w:cs="宋体" w:hint="eastAsia"/>
                <w:color w:val="000000"/>
                <w:kern w:val="0"/>
                <w:sz w:val="24"/>
                <w:lang w:bidi="ar"/>
              </w:rPr>
              <w:t>2</w:t>
            </w:r>
            <w:r>
              <w:rPr>
                <w:rFonts w:ascii="宋体" w:hAnsi="宋体" w:cs="宋体" w:hint="eastAsia"/>
                <w:color w:val="000000"/>
                <w:kern w:val="0"/>
                <w:sz w:val="24"/>
                <w:lang w:bidi="ar"/>
              </w:rPr>
              <w:t>台</w:t>
            </w:r>
          </w:p>
        </w:tc>
        <w:tc>
          <w:tcPr>
            <w:tcW w:w="95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754B3" w:rsidRDefault="00EF3569">
            <w:pPr>
              <w:widowControl/>
              <w:jc w:val="center"/>
              <w:textAlignment w:val="center"/>
              <w:rPr>
                <w:rFonts w:ascii="宋体" w:hAnsi="宋体" w:cs="宋体"/>
                <w:color w:val="000000"/>
                <w:kern w:val="0"/>
                <w:sz w:val="24"/>
                <w:lang w:bidi="ar"/>
              </w:rPr>
            </w:pPr>
            <w:r>
              <w:rPr>
                <w:rFonts w:ascii="宋体" w:hAnsi="宋体" w:cs="宋体" w:hint="eastAsia"/>
                <w:color w:val="000000"/>
                <w:kern w:val="0"/>
                <w:sz w:val="24"/>
                <w:lang w:bidi="ar"/>
              </w:rPr>
              <w:t>东院区</w:t>
            </w:r>
          </w:p>
        </w:tc>
      </w:tr>
      <w:tr w:rsidR="002754B3">
        <w:trPr>
          <w:trHeight w:val="601"/>
        </w:trPr>
        <w:tc>
          <w:tcPr>
            <w:tcW w:w="566" w:type="pct"/>
            <w:tcBorders>
              <w:top w:val="single" w:sz="4" w:space="0" w:color="000000"/>
              <w:left w:val="single" w:sz="4" w:space="0" w:color="000000"/>
              <w:bottom w:val="single" w:sz="4" w:space="0" w:color="000000"/>
              <w:right w:val="single" w:sz="4" w:space="0" w:color="000000"/>
            </w:tcBorders>
            <w:shd w:val="clear" w:color="auto" w:fill="auto"/>
            <w:vAlign w:val="center"/>
          </w:tcPr>
          <w:p w:rsidR="002754B3" w:rsidRDefault="00EF3569">
            <w:pPr>
              <w:widowControl/>
              <w:jc w:val="center"/>
              <w:textAlignment w:val="center"/>
              <w:rPr>
                <w:rFonts w:ascii="宋体" w:hAnsi="宋体" w:cs="宋体"/>
                <w:color w:val="000000"/>
                <w:kern w:val="0"/>
                <w:sz w:val="24"/>
                <w:lang w:bidi="ar"/>
              </w:rPr>
            </w:pPr>
            <w:r>
              <w:rPr>
                <w:rFonts w:ascii="宋体" w:hAnsi="宋体" w:cs="宋体" w:hint="eastAsia"/>
                <w:color w:val="000000"/>
                <w:kern w:val="0"/>
                <w:sz w:val="24"/>
                <w:lang w:bidi="ar"/>
              </w:rPr>
              <w:t>10</w:t>
            </w:r>
          </w:p>
        </w:tc>
        <w:tc>
          <w:tcPr>
            <w:tcW w:w="291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754B3" w:rsidRDefault="00EF3569">
            <w:pPr>
              <w:widowControl/>
              <w:jc w:val="center"/>
              <w:textAlignment w:val="center"/>
              <w:rPr>
                <w:rFonts w:ascii="宋体" w:hAnsi="宋体" w:cs="宋体"/>
                <w:sz w:val="24"/>
              </w:rPr>
            </w:pPr>
            <w:r>
              <w:rPr>
                <w:rFonts w:ascii="宋体" w:hAnsi="宋体" w:cs="宋体" w:hint="eastAsia"/>
                <w:sz w:val="24"/>
              </w:rPr>
              <w:t>医用放大镜（伍德氏灯）</w:t>
            </w:r>
          </w:p>
        </w:tc>
        <w:tc>
          <w:tcPr>
            <w:tcW w:w="566" w:type="pct"/>
            <w:tcBorders>
              <w:top w:val="single" w:sz="4" w:space="0" w:color="000000"/>
              <w:left w:val="single" w:sz="4" w:space="0" w:color="000000"/>
              <w:bottom w:val="single" w:sz="4" w:space="0" w:color="000000"/>
              <w:right w:val="single" w:sz="4" w:space="0" w:color="000000"/>
            </w:tcBorders>
            <w:shd w:val="clear" w:color="auto" w:fill="auto"/>
            <w:vAlign w:val="center"/>
          </w:tcPr>
          <w:p w:rsidR="002754B3" w:rsidRDefault="00EF3569">
            <w:pPr>
              <w:widowControl/>
              <w:jc w:val="center"/>
              <w:textAlignment w:val="center"/>
              <w:rPr>
                <w:rFonts w:ascii="宋体" w:hAnsi="宋体" w:cs="宋体"/>
                <w:color w:val="000000"/>
                <w:kern w:val="0"/>
                <w:sz w:val="24"/>
                <w:lang w:bidi="ar"/>
              </w:rPr>
            </w:pPr>
            <w:r>
              <w:rPr>
                <w:rFonts w:ascii="宋体" w:hAnsi="宋体" w:cs="宋体" w:hint="eastAsia"/>
                <w:color w:val="000000"/>
                <w:kern w:val="0"/>
                <w:sz w:val="24"/>
                <w:lang w:bidi="ar"/>
              </w:rPr>
              <w:t>1</w:t>
            </w:r>
            <w:r>
              <w:rPr>
                <w:rFonts w:ascii="宋体" w:hAnsi="宋体" w:cs="宋体" w:hint="eastAsia"/>
                <w:color w:val="000000"/>
                <w:kern w:val="0"/>
                <w:sz w:val="24"/>
                <w:lang w:bidi="ar"/>
              </w:rPr>
              <w:t>台</w:t>
            </w:r>
          </w:p>
        </w:tc>
        <w:tc>
          <w:tcPr>
            <w:tcW w:w="95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754B3" w:rsidRDefault="00EF3569">
            <w:pPr>
              <w:widowControl/>
              <w:jc w:val="center"/>
              <w:textAlignment w:val="center"/>
              <w:rPr>
                <w:rFonts w:ascii="宋体" w:hAnsi="宋体" w:cs="宋体"/>
                <w:color w:val="000000"/>
                <w:kern w:val="0"/>
                <w:sz w:val="24"/>
                <w:lang w:bidi="ar"/>
              </w:rPr>
            </w:pPr>
            <w:r>
              <w:rPr>
                <w:rFonts w:ascii="宋体" w:hAnsi="宋体" w:cs="宋体" w:hint="eastAsia"/>
                <w:color w:val="000000"/>
                <w:kern w:val="0"/>
                <w:sz w:val="24"/>
                <w:lang w:bidi="ar"/>
              </w:rPr>
              <w:t>东院区</w:t>
            </w:r>
          </w:p>
        </w:tc>
      </w:tr>
    </w:tbl>
    <w:p w:rsidR="002754B3" w:rsidRDefault="002754B3">
      <w:pPr>
        <w:pStyle w:val="ae"/>
        <w:tabs>
          <w:tab w:val="left" w:pos="709"/>
        </w:tabs>
        <w:spacing w:line="360" w:lineRule="auto"/>
        <w:ind w:firstLineChars="0" w:firstLine="0"/>
        <w:rPr>
          <w:rFonts w:ascii="宋体" w:hAnsi="宋体" w:cs="宋体"/>
          <w:b/>
          <w:bCs/>
          <w:sz w:val="24"/>
        </w:rPr>
      </w:pPr>
    </w:p>
    <w:p w:rsidR="002754B3" w:rsidRDefault="002754B3">
      <w:pPr>
        <w:pStyle w:val="ae"/>
        <w:tabs>
          <w:tab w:val="left" w:pos="709"/>
        </w:tabs>
        <w:spacing w:line="360" w:lineRule="auto"/>
        <w:ind w:firstLineChars="0" w:firstLine="0"/>
        <w:rPr>
          <w:rFonts w:ascii="宋体" w:hAnsi="宋体" w:cs="宋体"/>
          <w:b/>
          <w:bCs/>
          <w:sz w:val="24"/>
        </w:rPr>
      </w:pPr>
    </w:p>
    <w:p w:rsidR="002754B3" w:rsidRDefault="002754B3">
      <w:pPr>
        <w:pStyle w:val="ae"/>
        <w:tabs>
          <w:tab w:val="left" w:pos="709"/>
        </w:tabs>
        <w:spacing w:line="360" w:lineRule="auto"/>
        <w:ind w:firstLineChars="0" w:firstLine="0"/>
        <w:rPr>
          <w:rFonts w:ascii="宋体" w:hAnsi="宋体" w:cs="宋体"/>
          <w:b/>
          <w:bCs/>
          <w:sz w:val="24"/>
        </w:rPr>
      </w:pPr>
    </w:p>
    <w:p w:rsidR="002754B3" w:rsidRDefault="002754B3">
      <w:pPr>
        <w:pStyle w:val="ae"/>
        <w:tabs>
          <w:tab w:val="left" w:pos="709"/>
        </w:tabs>
        <w:spacing w:line="360" w:lineRule="auto"/>
        <w:ind w:firstLineChars="0" w:firstLine="0"/>
        <w:rPr>
          <w:rFonts w:ascii="宋体" w:hAnsi="宋体" w:cs="宋体"/>
          <w:b/>
          <w:bCs/>
          <w:sz w:val="24"/>
        </w:rPr>
      </w:pPr>
    </w:p>
    <w:p w:rsidR="002754B3" w:rsidRDefault="00EF3569">
      <w:pPr>
        <w:pStyle w:val="ae"/>
        <w:numPr>
          <w:ilvl w:val="0"/>
          <w:numId w:val="3"/>
        </w:numPr>
        <w:tabs>
          <w:tab w:val="left" w:pos="709"/>
        </w:tabs>
        <w:spacing w:line="360" w:lineRule="auto"/>
        <w:ind w:firstLineChars="0" w:firstLine="0"/>
        <w:rPr>
          <w:rFonts w:ascii="宋体" w:hAnsi="宋体" w:cs="宋体"/>
          <w:b/>
          <w:bCs/>
          <w:sz w:val="24"/>
        </w:rPr>
      </w:pPr>
      <w:r>
        <w:rPr>
          <w:rFonts w:ascii="宋体" w:hAnsi="宋体" w:cs="宋体" w:hint="eastAsia"/>
          <w:b/>
          <w:bCs/>
          <w:sz w:val="24"/>
        </w:rPr>
        <w:t>技术参数要求</w:t>
      </w:r>
    </w:p>
    <w:tbl>
      <w:tblPr>
        <w:tblW w:w="5370" w:type="pct"/>
        <w:tblLook w:val="04A0" w:firstRow="1" w:lastRow="0" w:firstColumn="1" w:lastColumn="0" w:noHBand="0" w:noVBand="1"/>
      </w:tblPr>
      <w:tblGrid>
        <w:gridCol w:w="2360"/>
        <w:gridCol w:w="6793"/>
      </w:tblGrid>
      <w:tr w:rsidR="002754B3">
        <w:trPr>
          <w:trHeight w:val="540"/>
        </w:trPr>
        <w:tc>
          <w:tcPr>
            <w:tcW w:w="1289" w:type="pct"/>
            <w:tcBorders>
              <w:top w:val="single" w:sz="6" w:space="0" w:color="auto"/>
              <w:left w:val="single" w:sz="6" w:space="0" w:color="auto"/>
              <w:bottom w:val="single" w:sz="6" w:space="0" w:color="auto"/>
              <w:right w:val="single" w:sz="6" w:space="0" w:color="auto"/>
              <w:tl2br w:val="nil"/>
              <w:tr2bl w:val="nil"/>
            </w:tcBorders>
          </w:tcPr>
          <w:p w:rsidR="002754B3" w:rsidRDefault="00EF3569">
            <w:pPr>
              <w:jc w:val="center"/>
              <w:rPr>
                <w:rFonts w:ascii="宋体" w:hAnsi="宋体" w:cs="宋体"/>
                <w:b/>
                <w:bCs/>
                <w:color w:val="000000"/>
                <w:sz w:val="24"/>
              </w:rPr>
            </w:pPr>
            <w:r>
              <w:rPr>
                <w:rFonts w:ascii="宋体" w:hAnsi="宋体" w:cs="宋体" w:hint="eastAsia"/>
                <w:b/>
                <w:bCs/>
                <w:color w:val="000000"/>
                <w:sz w:val="24"/>
              </w:rPr>
              <w:t>设备名称</w:t>
            </w:r>
          </w:p>
        </w:tc>
        <w:tc>
          <w:tcPr>
            <w:tcW w:w="3710" w:type="pct"/>
            <w:tcBorders>
              <w:top w:val="single" w:sz="6" w:space="0" w:color="auto"/>
              <w:left w:val="single" w:sz="6" w:space="0" w:color="auto"/>
              <w:bottom w:val="single" w:sz="6" w:space="0" w:color="auto"/>
              <w:right w:val="single" w:sz="6" w:space="0" w:color="auto"/>
              <w:tl2br w:val="nil"/>
              <w:tr2bl w:val="nil"/>
            </w:tcBorders>
          </w:tcPr>
          <w:p w:rsidR="002754B3" w:rsidRDefault="00EF3569">
            <w:pPr>
              <w:jc w:val="center"/>
              <w:rPr>
                <w:rFonts w:ascii="宋体" w:hAnsi="宋体" w:cs="宋体"/>
                <w:b/>
                <w:bCs/>
                <w:color w:val="000000"/>
                <w:sz w:val="24"/>
              </w:rPr>
            </w:pPr>
            <w:r>
              <w:rPr>
                <w:rFonts w:ascii="宋体" w:hAnsi="宋体" w:cs="宋体" w:hint="eastAsia"/>
                <w:b/>
                <w:bCs/>
                <w:color w:val="000000"/>
                <w:sz w:val="24"/>
              </w:rPr>
              <w:t>功能</w:t>
            </w:r>
            <w:r>
              <w:rPr>
                <w:rFonts w:ascii="宋体" w:hAnsi="宋体" w:cs="宋体" w:hint="eastAsia"/>
                <w:b/>
                <w:bCs/>
                <w:color w:val="000000"/>
                <w:sz w:val="24"/>
              </w:rPr>
              <w:t>\</w:t>
            </w:r>
            <w:r>
              <w:rPr>
                <w:rFonts w:ascii="宋体" w:hAnsi="宋体" w:cs="宋体" w:hint="eastAsia"/>
                <w:b/>
                <w:bCs/>
                <w:color w:val="000000"/>
                <w:sz w:val="24"/>
              </w:rPr>
              <w:t>参数需求（仅供参考）</w:t>
            </w:r>
          </w:p>
        </w:tc>
      </w:tr>
      <w:tr w:rsidR="002754B3">
        <w:trPr>
          <w:trHeight w:val="45"/>
        </w:trPr>
        <w:tc>
          <w:tcPr>
            <w:tcW w:w="1289" w:type="pct"/>
            <w:tcBorders>
              <w:top w:val="single" w:sz="6" w:space="0" w:color="auto"/>
              <w:left w:val="single" w:sz="6" w:space="0" w:color="auto"/>
              <w:bottom w:val="single" w:sz="6" w:space="0" w:color="auto"/>
              <w:right w:val="single" w:sz="6" w:space="0" w:color="auto"/>
              <w:tl2br w:val="nil"/>
              <w:tr2bl w:val="nil"/>
            </w:tcBorders>
            <w:vAlign w:val="center"/>
          </w:tcPr>
          <w:p w:rsidR="002754B3" w:rsidRDefault="00EF3569">
            <w:pPr>
              <w:jc w:val="left"/>
              <w:rPr>
                <w:rFonts w:ascii="宋体" w:hAnsi="宋体" w:cs="宋体"/>
                <w:sz w:val="24"/>
              </w:rPr>
            </w:pPr>
            <w:bookmarkStart w:id="6" w:name="OLE_LINK1"/>
            <w:r>
              <w:rPr>
                <w:rFonts w:ascii="宋体" w:hAnsi="宋体" w:cs="宋体" w:hint="eastAsia"/>
                <w:sz w:val="24"/>
              </w:rPr>
              <w:t>台式</w:t>
            </w:r>
            <w:r>
              <w:rPr>
                <w:rFonts w:ascii="宋体" w:hAnsi="宋体" w:cs="宋体"/>
                <w:sz w:val="24"/>
              </w:rPr>
              <w:t>医用全自动电子血压计</w:t>
            </w:r>
            <w:bookmarkEnd w:id="6"/>
          </w:p>
        </w:tc>
        <w:tc>
          <w:tcPr>
            <w:tcW w:w="3710" w:type="pct"/>
            <w:tcBorders>
              <w:top w:val="single" w:sz="6" w:space="0" w:color="auto"/>
              <w:left w:val="single" w:sz="6" w:space="0" w:color="auto"/>
              <w:bottom w:val="single" w:sz="6" w:space="0" w:color="auto"/>
              <w:right w:val="single" w:sz="6" w:space="0" w:color="auto"/>
              <w:tl2br w:val="nil"/>
              <w:tr2bl w:val="nil"/>
            </w:tcBorders>
          </w:tcPr>
          <w:p w:rsidR="002754B3" w:rsidRDefault="00EF3569">
            <w:pPr>
              <w:jc w:val="left"/>
              <w:rPr>
                <w:rFonts w:ascii="宋体" w:hAnsi="宋体" w:cs="宋体"/>
                <w:color w:val="FF0000"/>
                <w:sz w:val="24"/>
              </w:rPr>
            </w:pPr>
            <w:r>
              <w:rPr>
                <w:rFonts w:ascii="宋体" w:hAnsi="宋体" w:cs="宋体" w:hint="eastAsia"/>
                <w:sz w:val="24"/>
              </w:rPr>
              <w:t>一、主要功能与用途</w:t>
            </w:r>
          </w:p>
          <w:p w:rsidR="002754B3" w:rsidRDefault="00EF3569">
            <w:pPr>
              <w:ind w:firstLineChars="200" w:firstLine="480"/>
              <w:jc w:val="left"/>
              <w:rPr>
                <w:rFonts w:ascii="宋体" w:hAnsi="宋体" w:cs="宋体"/>
                <w:sz w:val="24"/>
                <w:lang w:val="zh-CN"/>
              </w:rPr>
            </w:pPr>
            <w:r>
              <w:rPr>
                <w:rFonts w:ascii="宋体" w:hAnsi="宋体" w:cs="宋体"/>
                <w:sz w:val="24"/>
              </w:rPr>
              <w:t>用于测量成人血压及脉搏数</w:t>
            </w:r>
            <w:r>
              <w:rPr>
                <w:rFonts w:ascii="宋体" w:hAnsi="宋体" w:cs="宋体" w:hint="eastAsia"/>
                <w:sz w:val="24"/>
              </w:rPr>
              <w:t>，上臂式电子血压计，由主机、搁手板、臂筒（袖带）、电源适配器和电源线组成。</w:t>
            </w:r>
          </w:p>
          <w:p w:rsidR="002754B3" w:rsidRDefault="00EF3569">
            <w:pPr>
              <w:jc w:val="left"/>
              <w:rPr>
                <w:rFonts w:ascii="宋体" w:hAnsi="宋体" w:cs="宋体"/>
                <w:sz w:val="24"/>
              </w:rPr>
            </w:pPr>
            <w:r>
              <w:rPr>
                <w:rFonts w:ascii="宋体" w:hAnsi="宋体" w:cs="宋体" w:hint="eastAsia"/>
                <w:sz w:val="24"/>
              </w:rPr>
              <w:t>二、</w:t>
            </w:r>
            <w:r>
              <w:rPr>
                <w:rFonts w:ascii="宋体" w:hAnsi="宋体" w:cs="宋体" w:hint="eastAsia"/>
                <w:sz w:val="24"/>
              </w:rPr>
              <w:t>主要技术参数</w:t>
            </w:r>
          </w:p>
          <w:p w:rsidR="002754B3" w:rsidRDefault="00EF3569">
            <w:pPr>
              <w:numPr>
                <w:ilvl w:val="0"/>
                <w:numId w:val="4"/>
              </w:numPr>
              <w:jc w:val="left"/>
            </w:pPr>
            <w:r>
              <w:rPr>
                <w:rFonts w:ascii="宋体" w:hAnsi="宋体" w:cs="宋体" w:hint="eastAsia"/>
                <w:sz w:val="24"/>
                <w:lang w:val="zh-CN"/>
              </w:rPr>
              <w:t>注册资质：第二类医疗器械注册证在有效期内，适用于医疗机构使用。</w:t>
            </w:r>
          </w:p>
          <w:p w:rsidR="002754B3" w:rsidRDefault="00EF3569">
            <w:pPr>
              <w:numPr>
                <w:ilvl w:val="0"/>
                <w:numId w:val="4"/>
              </w:numPr>
              <w:jc w:val="left"/>
              <w:rPr>
                <w:rFonts w:ascii="宋体" w:hAnsi="宋体" w:cs="宋体"/>
                <w:sz w:val="24"/>
              </w:rPr>
            </w:pPr>
            <w:r>
              <w:rPr>
                <w:rFonts w:ascii="宋体" w:hAnsi="宋体" w:cs="宋体" w:hint="eastAsia"/>
                <w:sz w:val="24"/>
              </w:rPr>
              <w:t>测量项目</w:t>
            </w:r>
            <w:r>
              <w:rPr>
                <w:rFonts w:ascii="宋体" w:hAnsi="宋体" w:cs="宋体" w:hint="eastAsia"/>
                <w:sz w:val="24"/>
              </w:rPr>
              <w:t>：收缩压、舒张压、脉搏率</w:t>
            </w:r>
          </w:p>
          <w:p w:rsidR="002754B3" w:rsidRDefault="00EF3569">
            <w:pPr>
              <w:numPr>
                <w:ilvl w:val="0"/>
                <w:numId w:val="4"/>
              </w:numPr>
              <w:jc w:val="left"/>
              <w:rPr>
                <w:rFonts w:ascii="宋体" w:hAnsi="宋体" w:cs="宋体"/>
                <w:sz w:val="24"/>
              </w:rPr>
            </w:pPr>
            <w:r>
              <w:rPr>
                <w:rFonts w:ascii="宋体" w:hAnsi="宋体" w:cs="宋体" w:hint="eastAsia"/>
                <w:sz w:val="24"/>
              </w:rPr>
              <w:t>测量精度：血压测量平均误差≤±</w:t>
            </w:r>
            <w:r>
              <w:rPr>
                <w:rFonts w:ascii="宋体" w:hAnsi="宋体" w:cs="宋体" w:hint="eastAsia"/>
                <w:sz w:val="24"/>
              </w:rPr>
              <w:t>5mmHg</w:t>
            </w:r>
            <w:r>
              <w:rPr>
                <w:rFonts w:ascii="宋体" w:hAnsi="宋体" w:cs="宋体" w:hint="eastAsia"/>
                <w:sz w:val="24"/>
              </w:rPr>
              <w:t>，标准偏差≤</w:t>
            </w:r>
            <w:r>
              <w:rPr>
                <w:rFonts w:ascii="宋体" w:hAnsi="宋体" w:cs="宋体" w:hint="eastAsia"/>
                <w:sz w:val="24"/>
              </w:rPr>
              <w:t>8mmHg</w:t>
            </w:r>
            <w:r>
              <w:rPr>
                <w:rFonts w:ascii="宋体" w:hAnsi="宋体" w:cs="宋体" w:hint="eastAsia"/>
                <w:sz w:val="24"/>
              </w:rPr>
              <w:t>；脉搏测量误差≤读数±</w:t>
            </w:r>
            <w:r>
              <w:rPr>
                <w:rFonts w:ascii="宋体" w:hAnsi="宋体" w:cs="宋体" w:hint="eastAsia"/>
                <w:sz w:val="24"/>
              </w:rPr>
              <w:t>5%</w:t>
            </w:r>
            <w:r>
              <w:rPr>
                <w:rFonts w:ascii="宋体" w:hAnsi="宋体" w:cs="宋体" w:hint="eastAsia"/>
                <w:sz w:val="24"/>
              </w:rPr>
              <w:t>，符合医用血压计精度标准</w:t>
            </w:r>
            <w:r>
              <w:rPr>
                <w:rFonts w:ascii="宋体" w:hAnsi="宋体" w:cs="宋体" w:hint="eastAsia"/>
                <w:sz w:val="24"/>
              </w:rPr>
              <w:t>。</w:t>
            </w:r>
          </w:p>
        </w:tc>
      </w:tr>
      <w:tr w:rsidR="002754B3">
        <w:trPr>
          <w:trHeight w:val="45"/>
        </w:trPr>
        <w:tc>
          <w:tcPr>
            <w:tcW w:w="1289" w:type="pct"/>
            <w:tcBorders>
              <w:top w:val="single" w:sz="6" w:space="0" w:color="auto"/>
              <w:left w:val="single" w:sz="6" w:space="0" w:color="auto"/>
              <w:bottom w:val="single" w:sz="6" w:space="0" w:color="auto"/>
              <w:right w:val="single" w:sz="6" w:space="0" w:color="auto"/>
              <w:tl2br w:val="nil"/>
              <w:tr2bl w:val="nil"/>
            </w:tcBorders>
            <w:vAlign w:val="center"/>
          </w:tcPr>
          <w:p w:rsidR="002754B3" w:rsidRDefault="00EF3569">
            <w:pPr>
              <w:jc w:val="left"/>
              <w:rPr>
                <w:rFonts w:ascii="微软雅黑" w:eastAsia="微软雅黑" w:hAnsi="微软雅黑" w:cs="微软雅黑"/>
                <w:color w:val="606266"/>
                <w:szCs w:val="21"/>
                <w:shd w:val="clear" w:color="auto" w:fill="F5F7FA"/>
              </w:rPr>
            </w:pPr>
            <w:bookmarkStart w:id="7" w:name="OLE_LINK4"/>
            <w:r>
              <w:rPr>
                <w:rFonts w:ascii="宋体" w:hAnsi="宋体" w:cs="宋体" w:hint="eastAsia"/>
                <w:sz w:val="24"/>
              </w:rPr>
              <w:t>便携式医用电子血压计</w:t>
            </w:r>
            <w:bookmarkEnd w:id="7"/>
          </w:p>
        </w:tc>
        <w:tc>
          <w:tcPr>
            <w:tcW w:w="3710" w:type="pct"/>
            <w:tcBorders>
              <w:top w:val="single" w:sz="6" w:space="0" w:color="auto"/>
              <w:left w:val="single" w:sz="6" w:space="0" w:color="auto"/>
              <w:bottom w:val="single" w:sz="6" w:space="0" w:color="auto"/>
              <w:right w:val="single" w:sz="6" w:space="0" w:color="auto"/>
              <w:tl2br w:val="nil"/>
              <w:tr2bl w:val="nil"/>
            </w:tcBorders>
          </w:tcPr>
          <w:p w:rsidR="002754B3" w:rsidRDefault="00EF3569">
            <w:pPr>
              <w:jc w:val="left"/>
              <w:rPr>
                <w:rFonts w:ascii="宋体" w:hAnsi="宋体" w:cs="宋体"/>
                <w:color w:val="FF0000"/>
                <w:sz w:val="24"/>
              </w:rPr>
            </w:pPr>
            <w:r>
              <w:rPr>
                <w:rFonts w:ascii="宋体" w:hAnsi="宋体" w:cs="宋体" w:hint="eastAsia"/>
                <w:sz w:val="24"/>
              </w:rPr>
              <w:t>一、主要功能与用途</w:t>
            </w:r>
          </w:p>
          <w:p w:rsidR="002754B3" w:rsidRDefault="00EF3569">
            <w:pPr>
              <w:ind w:firstLineChars="200" w:firstLine="480"/>
              <w:jc w:val="left"/>
              <w:rPr>
                <w:rFonts w:ascii="宋体" w:hAnsi="宋体" w:cs="宋体"/>
                <w:sz w:val="24"/>
                <w:lang w:val="zh-CN"/>
              </w:rPr>
            </w:pPr>
            <w:r>
              <w:rPr>
                <w:rFonts w:ascii="宋体" w:hAnsi="宋体" w:cs="宋体"/>
                <w:sz w:val="24"/>
              </w:rPr>
              <w:t>用于测量成人及儿童的血压及</w:t>
            </w:r>
            <w:r>
              <w:rPr>
                <w:rFonts w:ascii="宋体" w:hAnsi="宋体" w:cs="宋体" w:hint="eastAsia"/>
                <w:sz w:val="24"/>
              </w:rPr>
              <w:t>脉搏数，为</w:t>
            </w:r>
            <w:r>
              <w:rPr>
                <w:rFonts w:ascii="宋体" w:hAnsi="宋体" w:cs="宋体"/>
                <w:sz w:val="24"/>
              </w:rPr>
              <w:t>上臂式血压计</w:t>
            </w:r>
            <w:r>
              <w:rPr>
                <w:rFonts w:ascii="宋体" w:hAnsi="宋体" w:cs="宋体"/>
                <w:sz w:val="24"/>
              </w:rPr>
              <w:t>,</w:t>
            </w:r>
            <w:r>
              <w:rPr>
                <w:rFonts w:ascii="宋体" w:hAnsi="宋体" w:cs="宋体"/>
                <w:sz w:val="24"/>
              </w:rPr>
              <w:t>由本体、袖带、电源适配器</w:t>
            </w:r>
            <w:r>
              <w:rPr>
                <w:rFonts w:ascii="宋体" w:hAnsi="宋体" w:cs="宋体" w:hint="eastAsia"/>
                <w:sz w:val="24"/>
              </w:rPr>
              <w:t>和</w:t>
            </w:r>
            <w:r>
              <w:rPr>
                <w:rFonts w:ascii="宋体" w:hAnsi="宋体" w:cs="宋体"/>
                <w:sz w:val="24"/>
              </w:rPr>
              <w:t>空气管组成</w:t>
            </w:r>
            <w:r>
              <w:rPr>
                <w:rFonts w:ascii="宋体" w:hAnsi="宋体" w:cs="宋体" w:hint="eastAsia"/>
                <w:sz w:val="24"/>
              </w:rPr>
              <w:t>。</w:t>
            </w:r>
          </w:p>
          <w:p w:rsidR="002754B3" w:rsidRDefault="00EF3569">
            <w:pPr>
              <w:jc w:val="left"/>
              <w:rPr>
                <w:rFonts w:ascii="宋体" w:hAnsi="宋体" w:cs="宋体"/>
                <w:sz w:val="24"/>
              </w:rPr>
            </w:pPr>
            <w:r>
              <w:rPr>
                <w:rFonts w:ascii="宋体" w:hAnsi="宋体" w:cs="宋体" w:hint="eastAsia"/>
                <w:sz w:val="24"/>
              </w:rPr>
              <w:t>二、</w:t>
            </w:r>
            <w:r>
              <w:rPr>
                <w:rFonts w:ascii="宋体" w:hAnsi="宋体" w:cs="宋体" w:hint="eastAsia"/>
                <w:sz w:val="24"/>
              </w:rPr>
              <w:t>主要技术参数</w:t>
            </w:r>
          </w:p>
          <w:p w:rsidR="002754B3" w:rsidRDefault="00EF3569">
            <w:pPr>
              <w:numPr>
                <w:ilvl w:val="0"/>
                <w:numId w:val="5"/>
              </w:numPr>
              <w:jc w:val="left"/>
              <w:rPr>
                <w:rFonts w:ascii="宋体" w:hAnsi="宋体" w:cs="宋体"/>
                <w:sz w:val="24"/>
              </w:rPr>
            </w:pPr>
            <w:r>
              <w:rPr>
                <w:rFonts w:ascii="宋体" w:hAnsi="宋体" w:cs="宋体" w:hint="eastAsia"/>
                <w:sz w:val="24"/>
                <w:lang w:val="zh-CN"/>
              </w:rPr>
              <w:t>注册资质：第二类医疗器械注册证在有效期内，适用于医疗机构使用。</w:t>
            </w:r>
          </w:p>
          <w:p w:rsidR="002754B3" w:rsidRDefault="00EF3569">
            <w:pPr>
              <w:numPr>
                <w:ilvl w:val="0"/>
                <w:numId w:val="5"/>
              </w:numPr>
              <w:jc w:val="left"/>
              <w:rPr>
                <w:rFonts w:ascii="宋体" w:hAnsi="宋体" w:cs="宋体"/>
                <w:sz w:val="24"/>
                <w:lang w:val="zh-CN"/>
              </w:rPr>
            </w:pPr>
            <w:r>
              <w:rPr>
                <w:rFonts w:ascii="宋体" w:hAnsi="宋体" w:cs="宋体" w:hint="eastAsia"/>
                <w:sz w:val="24"/>
              </w:rPr>
              <w:t>压力测量范围：</w:t>
            </w:r>
            <w:r>
              <w:rPr>
                <w:rFonts w:ascii="宋体" w:hAnsi="宋体" w:cs="宋体" w:hint="eastAsia"/>
                <w:sz w:val="24"/>
              </w:rPr>
              <w:t>0</w:t>
            </w:r>
            <w:r>
              <w:rPr>
                <w:rFonts w:ascii="宋体" w:hAnsi="宋体" w:cs="宋体" w:hint="eastAsia"/>
                <w:sz w:val="24"/>
              </w:rPr>
              <w:t>～</w:t>
            </w:r>
            <w:r>
              <w:rPr>
                <w:rFonts w:ascii="宋体" w:hAnsi="宋体" w:cs="宋体" w:hint="eastAsia"/>
                <w:sz w:val="24"/>
              </w:rPr>
              <w:t>300mmHg</w:t>
            </w:r>
            <w:r>
              <w:rPr>
                <w:rFonts w:ascii="宋体" w:hAnsi="宋体" w:cs="宋体" w:hint="eastAsia"/>
                <w:sz w:val="24"/>
              </w:rPr>
              <w:t>（</w:t>
            </w:r>
            <w:r>
              <w:rPr>
                <w:rFonts w:ascii="宋体" w:hAnsi="宋体" w:cs="宋体" w:hint="eastAsia"/>
                <w:sz w:val="24"/>
              </w:rPr>
              <w:t>0</w:t>
            </w:r>
            <w:r>
              <w:rPr>
                <w:rFonts w:ascii="宋体" w:hAnsi="宋体" w:cs="宋体" w:hint="eastAsia"/>
                <w:sz w:val="24"/>
              </w:rPr>
              <w:t>～</w:t>
            </w:r>
            <w:r>
              <w:rPr>
                <w:rFonts w:ascii="宋体" w:hAnsi="宋体" w:cs="宋体" w:hint="eastAsia"/>
                <w:sz w:val="24"/>
              </w:rPr>
              <w:t>40.0kPa</w:t>
            </w:r>
            <w:r>
              <w:rPr>
                <w:rFonts w:ascii="宋体" w:hAnsi="宋体" w:cs="宋体" w:hint="eastAsia"/>
                <w:sz w:val="24"/>
              </w:rPr>
              <w:t>）</w:t>
            </w:r>
          </w:p>
          <w:p w:rsidR="002754B3" w:rsidRDefault="00EF3569">
            <w:pPr>
              <w:numPr>
                <w:ilvl w:val="0"/>
                <w:numId w:val="5"/>
              </w:numPr>
              <w:jc w:val="left"/>
              <w:rPr>
                <w:rFonts w:ascii="宋体" w:hAnsi="宋体" w:cs="宋体"/>
                <w:sz w:val="24"/>
                <w:lang w:val="zh-CN"/>
              </w:rPr>
            </w:pPr>
            <w:r>
              <w:rPr>
                <w:rFonts w:ascii="宋体" w:hAnsi="宋体" w:cs="宋体" w:hint="eastAsia"/>
                <w:sz w:val="24"/>
              </w:rPr>
              <w:t>脉搏测量范围：</w:t>
            </w:r>
            <w:r>
              <w:rPr>
                <w:rFonts w:ascii="宋体" w:hAnsi="宋体" w:cs="宋体" w:hint="eastAsia"/>
                <w:sz w:val="24"/>
              </w:rPr>
              <w:t>40</w:t>
            </w:r>
            <w:r>
              <w:rPr>
                <w:rFonts w:ascii="宋体" w:hAnsi="宋体" w:cs="宋体" w:hint="eastAsia"/>
                <w:sz w:val="24"/>
              </w:rPr>
              <w:t>次</w:t>
            </w:r>
            <w:r>
              <w:rPr>
                <w:rFonts w:ascii="宋体" w:hAnsi="宋体" w:cs="宋体" w:hint="eastAsia"/>
                <w:sz w:val="24"/>
              </w:rPr>
              <w:t>/</w:t>
            </w:r>
            <w:r>
              <w:rPr>
                <w:rFonts w:ascii="宋体" w:hAnsi="宋体" w:cs="宋体" w:hint="eastAsia"/>
                <w:sz w:val="24"/>
              </w:rPr>
              <w:t>分钟～</w:t>
            </w:r>
            <w:r>
              <w:rPr>
                <w:rFonts w:ascii="宋体" w:hAnsi="宋体" w:cs="宋体" w:hint="eastAsia"/>
                <w:sz w:val="24"/>
              </w:rPr>
              <w:t>200</w:t>
            </w:r>
            <w:r>
              <w:rPr>
                <w:rFonts w:ascii="宋体" w:hAnsi="宋体" w:cs="宋体" w:hint="eastAsia"/>
                <w:sz w:val="24"/>
              </w:rPr>
              <w:t>次</w:t>
            </w:r>
            <w:r>
              <w:rPr>
                <w:rFonts w:ascii="宋体" w:hAnsi="宋体" w:cs="宋体" w:hint="eastAsia"/>
                <w:sz w:val="24"/>
              </w:rPr>
              <w:t>/</w:t>
            </w:r>
            <w:r>
              <w:rPr>
                <w:rFonts w:ascii="宋体" w:hAnsi="宋体" w:cs="宋体" w:hint="eastAsia"/>
                <w:sz w:val="24"/>
              </w:rPr>
              <w:t>分钟</w:t>
            </w:r>
          </w:p>
          <w:p w:rsidR="002754B3" w:rsidRDefault="00EF3569">
            <w:pPr>
              <w:numPr>
                <w:ilvl w:val="0"/>
                <w:numId w:val="5"/>
              </w:numPr>
              <w:jc w:val="left"/>
              <w:rPr>
                <w:rFonts w:ascii="宋体" w:hAnsi="宋体" w:cs="宋体"/>
                <w:sz w:val="24"/>
                <w:lang w:val="zh-CN"/>
              </w:rPr>
            </w:pPr>
            <w:r>
              <w:rPr>
                <w:rFonts w:ascii="宋体" w:hAnsi="宋体" w:cs="宋体" w:hint="eastAsia"/>
                <w:sz w:val="24"/>
              </w:rPr>
              <w:t>测量精度：血压≤±</w:t>
            </w:r>
            <w:r>
              <w:rPr>
                <w:rFonts w:ascii="宋体" w:hAnsi="宋体" w:cs="宋体" w:hint="eastAsia"/>
                <w:sz w:val="24"/>
              </w:rPr>
              <w:t>3mmHg</w:t>
            </w:r>
            <w:r>
              <w:rPr>
                <w:rFonts w:ascii="宋体" w:hAnsi="宋体" w:cs="宋体" w:hint="eastAsia"/>
                <w:sz w:val="24"/>
              </w:rPr>
              <w:t>（±</w:t>
            </w:r>
            <w:r>
              <w:rPr>
                <w:rFonts w:ascii="宋体" w:hAnsi="宋体" w:cs="宋体" w:hint="eastAsia"/>
                <w:sz w:val="24"/>
              </w:rPr>
              <w:t>0.4kPa</w:t>
            </w:r>
            <w:r>
              <w:rPr>
                <w:rFonts w:ascii="宋体" w:hAnsi="宋体" w:cs="宋体" w:hint="eastAsia"/>
                <w:sz w:val="24"/>
              </w:rPr>
              <w:t>），满足临床医用精准度要求</w:t>
            </w:r>
          </w:p>
          <w:p w:rsidR="002754B3" w:rsidRDefault="00EF3569">
            <w:pPr>
              <w:numPr>
                <w:ilvl w:val="0"/>
                <w:numId w:val="5"/>
              </w:numPr>
              <w:jc w:val="left"/>
              <w:rPr>
                <w:rFonts w:ascii="宋体" w:hAnsi="宋体" w:cs="宋体"/>
                <w:sz w:val="24"/>
                <w:lang w:val="zh-CN"/>
              </w:rPr>
            </w:pPr>
            <w:r>
              <w:rPr>
                <w:rFonts w:ascii="宋体" w:hAnsi="宋体" w:cs="宋体" w:hint="eastAsia"/>
                <w:sz w:val="24"/>
              </w:rPr>
              <w:t>适配袖带规格：支持多尺寸袖带适配，可适配儿童、成人、肥胖人群等不同体型患者</w:t>
            </w:r>
            <w:r>
              <w:rPr>
                <w:rFonts w:ascii="宋体" w:hAnsi="宋体" w:cs="宋体" w:hint="eastAsia"/>
                <w:sz w:val="24"/>
              </w:rPr>
              <w:t>。</w:t>
            </w:r>
          </w:p>
          <w:p w:rsidR="002754B3" w:rsidRDefault="002754B3">
            <w:pPr>
              <w:jc w:val="left"/>
              <w:rPr>
                <w:rFonts w:ascii="宋体" w:hAnsi="宋体" w:cs="宋体"/>
                <w:sz w:val="24"/>
              </w:rPr>
            </w:pPr>
          </w:p>
        </w:tc>
      </w:tr>
      <w:tr w:rsidR="002754B3">
        <w:trPr>
          <w:trHeight w:val="45"/>
        </w:trPr>
        <w:tc>
          <w:tcPr>
            <w:tcW w:w="1289" w:type="pct"/>
            <w:tcBorders>
              <w:top w:val="single" w:sz="6" w:space="0" w:color="auto"/>
              <w:left w:val="single" w:sz="6" w:space="0" w:color="auto"/>
              <w:bottom w:val="single" w:sz="6" w:space="0" w:color="auto"/>
              <w:right w:val="single" w:sz="6" w:space="0" w:color="auto"/>
              <w:tl2br w:val="nil"/>
              <w:tr2bl w:val="nil"/>
            </w:tcBorders>
            <w:vAlign w:val="center"/>
          </w:tcPr>
          <w:p w:rsidR="002754B3" w:rsidRDefault="00EF3569">
            <w:pPr>
              <w:jc w:val="left"/>
              <w:rPr>
                <w:rFonts w:ascii="宋体" w:hAnsi="宋体" w:cs="宋体"/>
                <w:sz w:val="24"/>
              </w:rPr>
            </w:pPr>
            <w:bookmarkStart w:id="8" w:name="OLE_LINK5"/>
            <w:r>
              <w:rPr>
                <w:rFonts w:ascii="宋体" w:hAnsi="宋体" w:cs="宋体"/>
                <w:sz w:val="24"/>
              </w:rPr>
              <w:t>医用振动排痰机</w:t>
            </w:r>
            <w:bookmarkEnd w:id="8"/>
          </w:p>
        </w:tc>
        <w:tc>
          <w:tcPr>
            <w:tcW w:w="3710" w:type="pct"/>
            <w:tcBorders>
              <w:top w:val="single" w:sz="6" w:space="0" w:color="auto"/>
              <w:left w:val="single" w:sz="6" w:space="0" w:color="auto"/>
              <w:bottom w:val="single" w:sz="6" w:space="0" w:color="auto"/>
              <w:right w:val="single" w:sz="6" w:space="0" w:color="auto"/>
              <w:tl2br w:val="nil"/>
              <w:tr2bl w:val="nil"/>
            </w:tcBorders>
          </w:tcPr>
          <w:p w:rsidR="002754B3" w:rsidRDefault="00EF3569">
            <w:pPr>
              <w:jc w:val="left"/>
              <w:rPr>
                <w:rFonts w:ascii="宋体" w:hAnsi="宋体" w:cs="宋体"/>
                <w:color w:val="FF0000"/>
                <w:sz w:val="24"/>
              </w:rPr>
            </w:pPr>
            <w:bookmarkStart w:id="9" w:name="OLE_LINK6"/>
            <w:r>
              <w:rPr>
                <w:rFonts w:ascii="宋体" w:hAnsi="宋体" w:cs="宋体" w:hint="eastAsia"/>
                <w:sz w:val="24"/>
              </w:rPr>
              <w:t>一</w:t>
            </w:r>
            <w:r>
              <w:rPr>
                <w:rFonts w:ascii="宋体" w:hAnsi="宋体" w:cs="宋体" w:hint="eastAsia"/>
                <w:sz w:val="24"/>
              </w:rPr>
              <w:t>、主要功能与用途</w:t>
            </w:r>
          </w:p>
          <w:p w:rsidR="002754B3" w:rsidRDefault="00EF3569">
            <w:pPr>
              <w:ind w:firstLineChars="200" w:firstLine="480"/>
              <w:jc w:val="left"/>
              <w:rPr>
                <w:rFonts w:ascii="宋体" w:hAnsi="宋体" w:cs="宋体"/>
                <w:sz w:val="24"/>
                <w:lang w:val="zh-CN"/>
              </w:rPr>
            </w:pPr>
            <w:r>
              <w:rPr>
                <w:rFonts w:ascii="宋体" w:hAnsi="宋体" w:cs="宋体"/>
                <w:sz w:val="24"/>
              </w:rPr>
              <w:t>适用于排痰不畅的病人，辅助排痰治疗</w:t>
            </w:r>
            <w:r>
              <w:rPr>
                <w:rFonts w:ascii="宋体" w:hAnsi="宋体" w:cs="宋体" w:hint="eastAsia"/>
                <w:sz w:val="24"/>
              </w:rPr>
              <w:t>，</w:t>
            </w:r>
            <w:r>
              <w:rPr>
                <w:rFonts w:ascii="宋体" w:hAnsi="宋体" w:cs="宋体"/>
                <w:sz w:val="24"/>
              </w:rPr>
              <w:t>由主机、</w:t>
            </w:r>
            <w:r>
              <w:rPr>
                <w:rFonts w:ascii="宋体" w:hAnsi="宋体" w:cs="宋体" w:hint="eastAsia"/>
                <w:sz w:val="24"/>
              </w:rPr>
              <w:t>多种</w:t>
            </w:r>
            <w:r>
              <w:rPr>
                <w:rFonts w:ascii="宋体" w:hAnsi="宋体" w:cs="宋体"/>
                <w:sz w:val="24"/>
              </w:rPr>
              <w:t>叩击头组件和移动支架组成</w:t>
            </w:r>
            <w:r>
              <w:rPr>
                <w:rFonts w:ascii="宋体" w:hAnsi="宋体" w:cs="宋体" w:hint="eastAsia"/>
                <w:sz w:val="24"/>
              </w:rPr>
              <w:t>。</w:t>
            </w:r>
          </w:p>
          <w:p w:rsidR="002754B3" w:rsidRDefault="00EF3569">
            <w:pPr>
              <w:jc w:val="left"/>
              <w:rPr>
                <w:rFonts w:ascii="宋体" w:hAnsi="宋体" w:cs="宋体"/>
                <w:sz w:val="24"/>
              </w:rPr>
            </w:pPr>
            <w:r>
              <w:rPr>
                <w:rFonts w:ascii="宋体" w:hAnsi="宋体" w:cs="宋体" w:hint="eastAsia"/>
                <w:sz w:val="24"/>
              </w:rPr>
              <w:t>二、</w:t>
            </w:r>
            <w:r>
              <w:rPr>
                <w:rFonts w:ascii="宋体" w:hAnsi="宋体" w:cs="宋体" w:hint="eastAsia"/>
                <w:sz w:val="24"/>
              </w:rPr>
              <w:t>主要技术参数</w:t>
            </w:r>
          </w:p>
          <w:p w:rsidR="002754B3" w:rsidRDefault="00EF3569">
            <w:pPr>
              <w:numPr>
                <w:ilvl w:val="0"/>
                <w:numId w:val="6"/>
              </w:numPr>
              <w:jc w:val="left"/>
            </w:pPr>
            <w:r>
              <w:rPr>
                <w:rFonts w:ascii="宋体" w:hAnsi="宋体" w:cs="宋体" w:hint="eastAsia"/>
                <w:sz w:val="24"/>
                <w:lang w:val="zh-CN"/>
              </w:rPr>
              <w:t>注册资质：第二类医疗器械注册证在有效期内，适用于医疗机构使用。</w:t>
            </w:r>
          </w:p>
          <w:p w:rsidR="002754B3" w:rsidRDefault="00EF3569">
            <w:pPr>
              <w:numPr>
                <w:ilvl w:val="0"/>
                <w:numId w:val="6"/>
              </w:numPr>
              <w:jc w:val="left"/>
            </w:pPr>
            <w:r>
              <w:rPr>
                <w:rFonts w:ascii="宋体" w:hAnsi="宋体" w:cs="宋体" w:hint="eastAsia"/>
                <w:sz w:val="24"/>
              </w:rPr>
              <w:t>工作原理：采用机械高频振动叩击原理，通过体表垂直振动传导，松动、剥离支气管壁黏附痰液，实现体位引流排痰，无创物理治疗，安全性高。</w:t>
            </w:r>
          </w:p>
          <w:p w:rsidR="002754B3" w:rsidRDefault="00EF3569">
            <w:pPr>
              <w:numPr>
                <w:ilvl w:val="0"/>
                <w:numId w:val="6"/>
              </w:numPr>
              <w:jc w:val="left"/>
            </w:pPr>
            <w:r>
              <w:rPr>
                <w:rFonts w:ascii="宋体" w:hAnsi="宋体" w:cs="宋体" w:hint="eastAsia"/>
                <w:sz w:val="24"/>
              </w:rPr>
              <w:t>专业叩击头配置：配备多款医用级叩击头，满足不同部位、不同人群治疗需求</w:t>
            </w:r>
          </w:p>
          <w:p w:rsidR="002754B3" w:rsidRDefault="00EF3569">
            <w:pPr>
              <w:numPr>
                <w:ilvl w:val="0"/>
                <w:numId w:val="6"/>
              </w:numPr>
              <w:jc w:val="left"/>
            </w:pPr>
            <w:r>
              <w:rPr>
                <w:rFonts w:ascii="宋体" w:hAnsi="宋体" w:cs="宋体" w:hint="eastAsia"/>
                <w:sz w:val="24"/>
              </w:rPr>
              <w:t>设备具备多种不同的治疗模式，覆盖全人群临床需求。</w:t>
            </w:r>
          </w:p>
          <w:p w:rsidR="002754B3" w:rsidRDefault="00EF3569">
            <w:pPr>
              <w:numPr>
                <w:ilvl w:val="0"/>
                <w:numId w:val="6"/>
              </w:numPr>
              <w:jc w:val="left"/>
              <w:rPr>
                <w:rFonts w:ascii="宋体" w:hAnsi="宋体" w:cs="宋体"/>
                <w:sz w:val="24"/>
              </w:rPr>
            </w:pPr>
            <w:r>
              <w:rPr>
                <w:rFonts w:ascii="宋体" w:hAnsi="宋体" w:cs="宋体" w:hint="eastAsia"/>
                <w:sz w:val="24"/>
              </w:rPr>
              <w:t>设备治疗</w:t>
            </w:r>
            <w:r>
              <w:rPr>
                <w:rFonts w:ascii="宋体" w:hAnsi="宋体" w:cs="宋体"/>
                <w:sz w:val="24"/>
              </w:rPr>
              <w:t>频率、时间、模式操作便捷，精准可控，适配临床快速操作场景</w:t>
            </w:r>
            <w:r>
              <w:rPr>
                <w:rFonts w:ascii="宋体" w:hAnsi="宋体" w:cs="宋体" w:hint="eastAsia"/>
                <w:sz w:val="24"/>
              </w:rPr>
              <w:t>。</w:t>
            </w:r>
            <w:bookmarkEnd w:id="9"/>
          </w:p>
        </w:tc>
      </w:tr>
      <w:tr w:rsidR="002754B3">
        <w:trPr>
          <w:trHeight w:val="45"/>
        </w:trPr>
        <w:tc>
          <w:tcPr>
            <w:tcW w:w="1289" w:type="pct"/>
            <w:tcBorders>
              <w:top w:val="single" w:sz="6" w:space="0" w:color="auto"/>
              <w:left w:val="single" w:sz="6" w:space="0" w:color="auto"/>
              <w:bottom w:val="single" w:sz="6" w:space="0" w:color="auto"/>
              <w:right w:val="single" w:sz="6" w:space="0" w:color="auto"/>
              <w:tl2br w:val="nil"/>
              <w:tr2bl w:val="nil"/>
            </w:tcBorders>
            <w:vAlign w:val="center"/>
          </w:tcPr>
          <w:p w:rsidR="002754B3" w:rsidRDefault="00EF3569">
            <w:pPr>
              <w:jc w:val="left"/>
              <w:rPr>
                <w:rFonts w:ascii="宋体" w:hAnsi="宋体" w:cs="宋体"/>
                <w:sz w:val="24"/>
              </w:rPr>
            </w:pPr>
            <w:bookmarkStart w:id="10" w:name="OLE_LINK7"/>
            <w:r>
              <w:rPr>
                <w:rFonts w:ascii="宋体" w:hAnsi="宋体" w:cs="宋体" w:hint="eastAsia"/>
                <w:sz w:val="24"/>
              </w:rPr>
              <w:t>加热恒温箱</w:t>
            </w:r>
            <w:bookmarkEnd w:id="10"/>
          </w:p>
        </w:tc>
        <w:tc>
          <w:tcPr>
            <w:tcW w:w="3710" w:type="pct"/>
            <w:tcBorders>
              <w:top w:val="single" w:sz="6" w:space="0" w:color="auto"/>
              <w:left w:val="single" w:sz="6" w:space="0" w:color="auto"/>
              <w:bottom w:val="single" w:sz="6" w:space="0" w:color="auto"/>
              <w:right w:val="single" w:sz="6" w:space="0" w:color="auto"/>
              <w:tl2br w:val="nil"/>
              <w:tr2bl w:val="nil"/>
            </w:tcBorders>
          </w:tcPr>
          <w:p w:rsidR="002754B3" w:rsidRDefault="00EF3569">
            <w:pPr>
              <w:jc w:val="left"/>
              <w:rPr>
                <w:rFonts w:ascii="宋体" w:hAnsi="宋体" w:cs="宋体"/>
                <w:sz w:val="24"/>
              </w:rPr>
            </w:pPr>
            <w:r>
              <w:rPr>
                <w:rFonts w:ascii="宋体" w:hAnsi="宋体" w:cs="宋体" w:hint="eastAsia"/>
                <w:sz w:val="24"/>
              </w:rPr>
              <w:t>一、主要功能与用途</w:t>
            </w:r>
          </w:p>
          <w:p w:rsidR="002754B3" w:rsidRDefault="00EF3569">
            <w:pPr>
              <w:ind w:firstLineChars="200" w:firstLine="480"/>
              <w:jc w:val="left"/>
              <w:rPr>
                <w:rFonts w:ascii="宋体" w:hAnsi="宋体" w:cs="宋体"/>
                <w:sz w:val="24"/>
                <w:lang w:val="zh-CN"/>
              </w:rPr>
            </w:pPr>
            <w:r>
              <w:rPr>
                <w:rFonts w:ascii="宋体" w:hAnsi="宋体" w:cs="宋体" w:hint="eastAsia"/>
                <w:sz w:val="24"/>
              </w:rPr>
              <w:t>对注射液</w:t>
            </w:r>
            <w:r>
              <w:rPr>
                <w:rFonts w:ascii="宋体" w:hAnsi="宋体" w:cs="宋体" w:hint="eastAsia"/>
                <w:sz w:val="24"/>
              </w:rPr>
              <w:t>(</w:t>
            </w:r>
            <w:r>
              <w:rPr>
                <w:rFonts w:ascii="宋体" w:hAnsi="宋体" w:cs="宋体" w:hint="eastAsia"/>
                <w:sz w:val="24"/>
              </w:rPr>
              <w:t>或者被服）进行加热，并稳定维持在</w:t>
            </w:r>
            <w:r>
              <w:rPr>
                <w:rFonts w:ascii="宋体" w:hAnsi="宋体" w:cs="宋体" w:hint="eastAsia"/>
                <w:sz w:val="24"/>
              </w:rPr>
              <w:t xml:space="preserve"> 37</w:t>
            </w:r>
            <w:r>
              <w:rPr>
                <w:rFonts w:ascii="宋体" w:hAnsi="宋体" w:cs="宋体" w:hint="eastAsia"/>
                <w:sz w:val="24"/>
              </w:rPr>
              <w:t>℃（人体适宜温度），实现持续保温，做到随取随用。</w:t>
            </w:r>
          </w:p>
          <w:p w:rsidR="002754B3" w:rsidRDefault="00EF3569">
            <w:pPr>
              <w:jc w:val="left"/>
              <w:rPr>
                <w:rFonts w:ascii="宋体" w:hAnsi="宋体" w:cs="宋体"/>
                <w:sz w:val="24"/>
              </w:rPr>
            </w:pPr>
            <w:r>
              <w:rPr>
                <w:rFonts w:ascii="宋体" w:hAnsi="宋体" w:cs="宋体" w:hint="eastAsia"/>
                <w:sz w:val="24"/>
              </w:rPr>
              <w:lastRenderedPageBreak/>
              <w:t>二、主要技术参数</w:t>
            </w:r>
          </w:p>
          <w:p w:rsidR="002754B3" w:rsidRDefault="00EF3569">
            <w:pPr>
              <w:numPr>
                <w:ilvl w:val="0"/>
                <w:numId w:val="7"/>
              </w:numPr>
              <w:jc w:val="left"/>
              <w:rPr>
                <w:rFonts w:ascii="宋体" w:hAnsi="宋体" w:cs="宋体"/>
                <w:sz w:val="24"/>
                <w:lang w:val="zh-CN"/>
              </w:rPr>
            </w:pPr>
            <w:r>
              <w:rPr>
                <w:rFonts w:ascii="宋体" w:hAnsi="宋体" w:cs="宋体" w:hint="eastAsia"/>
                <w:sz w:val="24"/>
              </w:rPr>
              <w:t>大小：约</w:t>
            </w:r>
            <w:r>
              <w:rPr>
                <w:rFonts w:ascii="宋体" w:hAnsi="宋体" w:cs="宋体" w:hint="eastAsia"/>
                <w:sz w:val="24"/>
              </w:rPr>
              <w:t>20L</w:t>
            </w:r>
            <w:r>
              <w:rPr>
                <w:rFonts w:ascii="宋体" w:hAnsi="宋体" w:cs="宋体" w:hint="eastAsia"/>
                <w:sz w:val="24"/>
              </w:rPr>
              <w:t>（</w:t>
            </w:r>
            <w:r>
              <w:rPr>
                <w:rFonts w:ascii="宋体" w:hAnsi="宋体" w:cs="宋体" w:hint="eastAsia"/>
                <w:sz w:val="24"/>
              </w:rPr>
              <w:t>1</w:t>
            </w:r>
            <w:r>
              <w:rPr>
                <w:rFonts w:ascii="宋体" w:hAnsi="宋体" w:cs="宋体" w:hint="eastAsia"/>
                <w:sz w:val="24"/>
              </w:rPr>
              <w:t>个）、约</w:t>
            </w:r>
            <w:r>
              <w:rPr>
                <w:rFonts w:ascii="宋体" w:hAnsi="宋体" w:cs="宋体" w:hint="eastAsia"/>
                <w:sz w:val="24"/>
              </w:rPr>
              <w:t>40L</w:t>
            </w:r>
            <w:r>
              <w:rPr>
                <w:rFonts w:ascii="宋体" w:hAnsi="宋体" w:cs="宋体" w:hint="eastAsia"/>
                <w:sz w:val="24"/>
              </w:rPr>
              <w:t>（</w:t>
            </w:r>
            <w:r>
              <w:rPr>
                <w:rFonts w:ascii="宋体" w:hAnsi="宋体" w:cs="宋体" w:hint="eastAsia"/>
                <w:sz w:val="24"/>
              </w:rPr>
              <w:t>2</w:t>
            </w:r>
            <w:r>
              <w:rPr>
                <w:rFonts w:ascii="宋体" w:hAnsi="宋体" w:cs="宋体" w:hint="eastAsia"/>
                <w:sz w:val="24"/>
              </w:rPr>
              <w:t>个）</w:t>
            </w:r>
            <w:r>
              <w:rPr>
                <w:rFonts w:ascii="宋体" w:hAnsi="宋体" w:cs="宋体" w:hint="eastAsia"/>
                <w:sz w:val="24"/>
                <w:lang w:val="zh-CN"/>
              </w:rPr>
              <w:t>。</w:t>
            </w:r>
          </w:p>
          <w:p w:rsidR="002754B3" w:rsidRDefault="00EF3569">
            <w:pPr>
              <w:numPr>
                <w:ilvl w:val="0"/>
                <w:numId w:val="7"/>
              </w:numPr>
              <w:jc w:val="left"/>
              <w:rPr>
                <w:rFonts w:ascii="宋体" w:hAnsi="宋体" w:cs="宋体"/>
                <w:sz w:val="24"/>
              </w:rPr>
            </w:pPr>
            <w:r>
              <w:rPr>
                <w:rFonts w:ascii="宋体" w:hAnsi="宋体" w:cs="宋体" w:hint="eastAsia"/>
                <w:sz w:val="24"/>
              </w:rPr>
              <w:t>功能：一键恒温、快速加热、温度精准</w:t>
            </w:r>
          </w:p>
          <w:p w:rsidR="002754B3" w:rsidRDefault="00EF3569">
            <w:pPr>
              <w:numPr>
                <w:ilvl w:val="0"/>
                <w:numId w:val="7"/>
              </w:numPr>
              <w:jc w:val="left"/>
              <w:rPr>
                <w:rFonts w:ascii="宋体" w:hAnsi="宋体" w:cs="宋体"/>
                <w:sz w:val="24"/>
              </w:rPr>
            </w:pPr>
            <w:r>
              <w:rPr>
                <w:rFonts w:ascii="宋体" w:hAnsi="宋体" w:cs="宋体" w:hint="eastAsia"/>
                <w:sz w:val="24"/>
              </w:rPr>
              <w:t>可自由设定目标温度，支持温度锁定，防止人员误操作更改设定温度；实时数字显示箱内温度。</w:t>
            </w:r>
          </w:p>
        </w:tc>
      </w:tr>
      <w:tr w:rsidR="002754B3">
        <w:trPr>
          <w:trHeight w:val="45"/>
        </w:trPr>
        <w:tc>
          <w:tcPr>
            <w:tcW w:w="1289" w:type="pct"/>
            <w:tcBorders>
              <w:top w:val="single" w:sz="6" w:space="0" w:color="auto"/>
              <w:left w:val="single" w:sz="6" w:space="0" w:color="auto"/>
              <w:bottom w:val="single" w:sz="6" w:space="0" w:color="auto"/>
              <w:right w:val="single" w:sz="6" w:space="0" w:color="auto"/>
              <w:tl2br w:val="nil"/>
              <w:tr2bl w:val="nil"/>
            </w:tcBorders>
            <w:vAlign w:val="center"/>
          </w:tcPr>
          <w:p w:rsidR="002754B3" w:rsidRDefault="00EF3569">
            <w:pPr>
              <w:widowControl/>
              <w:jc w:val="left"/>
              <w:rPr>
                <w:rFonts w:ascii="微软雅黑" w:eastAsia="微软雅黑" w:hAnsi="微软雅黑" w:cs="微软雅黑"/>
                <w:color w:val="606266"/>
                <w:szCs w:val="21"/>
              </w:rPr>
            </w:pPr>
            <w:bookmarkStart w:id="11" w:name="OLE_LINK8"/>
            <w:r>
              <w:rPr>
                <w:rFonts w:ascii="宋体" w:hAnsi="宋体" w:cs="宋体" w:hint="eastAsia"/>
                <w:sz w:val="24"/>
              </w:rPr>
              <w:lastRenderedPageBreak/>
              <w:t>医用音叉组套装</w:t>
            </w:r>
            <w:bookmarkEnd w:id="11"/>
          </w:p>
        </w:tc>
        <w:tc>
          <w:tcPr>
            <w:tcW w:w="3710" w:type="pct"/>
            <w:tcBorders>
              <w:top w:val="single" w:sz="6" w:space="0" w:color="auto"/>
              <w:left w:val="single" w:sz="6" w:space="0" w:color="auto"/>
              <w:bottom w:val="single" w:sz="6" w:space="0" w:color="auto"/>
              <w:right w:val="single" w:sz="6" w:space="0" w:color="auto"/>
              <w:tl2br w:val="nil"/>
              <w:tr2bl w:val="nil"/>
            </w:tcBorders>
          </w:tcPr>
          <w:p w:rsidR="002754B3" w:rsidRDefault="00EF3569">
            <w:pPr>
              <w:jc w:val="left"/>
              <w:rPr>
                <w:rFonts w:ascii="宋体" w:hAnsi="宋体" w:cs="宋体"/>
                <w:color w:val="FF0000"/>
                <w:sz w:val="24"/>
              </w:rPr>
            </w:pPr>
            <w:r>
              <w:rPr>
                <w:rFonts w:ascii="宋体" w:hAnsi="宋体" w:cs="宋体" w:hint="eastAsia"/>
                <w:sz w:val="24"/>
              </w:rPr>
              <w:t>一、主要功能与用途</w:t>
            </w:r>
          </w:p>
          <w:p w:rsidR="002754B3" w:rsidRDefault="00EF3569">
            <w:pPr>
              <w:ind w:firstLineChars="200" w:firstLine="480"/>
              <w:jc w:val="left"/>
              <w:rPr>
                <w:rFonts w:ascii="宋体" w:hAnsi="宋体" w:cs="宋体"/>
                <w:sz w:val="24"/>
                <w:lang w:val="zh-CN"/>
              </w:rPr>
            </w:pPr>
            <w:r>
              <w:rPr>
                <w:rFonts w:ascii="宋体" w:hAnsi="宋体" w:cs="宋体"/>
                <w:sz w:val="24"/>
              </w:rPr>
              <w:t>供临床检查听觉使用。</w:t>
            </w:r>
          </w:p>
          <w:p w:rsidR="002754B3" w:rsidRDefault="00EF3569">
            <w:pPr>
              <w:jc w:val="left"/>
              <w:rPr>
                <w:rFonts w:ascii="宋体" w:hAnsi="宋体" w:cs="宋体"/>
                <w:sz w:val="24"/>
              </w:rPr>
            </w:pPr>
            <w:r>
              <w:rPr>
                <w:rFonts w:ascii="宋体" w:hAnsi="宋体" w:cs="宋体" w:hint="eastAsia"/>
                <w:sz w:val="24"/>
              </w:rPr>
              <w:t>二、</w:t>
            </w:r>
            <w:r>
              <w:rPr>
                <w:rFonts w:ascii="宋体" w:hAnsi="宋体" w:cs="宋体" w:hint="eastAsia"/>
                <w:sz w:val="24"/>
              </w:rPr>
              <w:t>主要技术参数</w:t>
            </w:r>
          </w:p>
          <w:p w:rsidR="002754B3" w:rsidRPr="009818EC" w:rsidRDefault="00EF3569">
            <w:pPr>
              <w:numPr>
                <w:ilvl w:val="0"/>
                <w:numId w:val="8"/>
              </w:numPr>
              <w:jc w:val="left"/>
              <w:rPr>
                <w:rFonts w:ascii="宋体" w:hAnsi="宋体" w:cs="宋体"/>
                <w:sz w:val="24"/>
              </w:rPr>
            </w:pPr>
            <w:r>
              <w:rPr>
                <w:rFonts w:ascii="宋体" w:hAnsi="宋体" w:cs="宋体" w:hint="eastAsia"/>
                <w:sz w:val="24"/>
              </w:rPr>
              <w:t>每套需至少含有以下</w:t>
            </w:r>
            <w:r>
              <w:rPr>
                <w:rFonts w:ascii="宋体" w:hAnsi="宋体" w:cs="宋体" w:hint="eastAsia"/>
                <w:sz w:val="24"/>
              </w:rPr>
              <w:t>5</w:t>
            </w:r>
            <w:r>
              <w:rPr>
                <w:rFonts w:ascii="宋体" w:hAnsi="宋体" w:cs="宋体" w:hint="eastAsia"/>
                <w:sz w:val="24"/>
              </w:rPr>
              <w:t>支音叉：</w:t>
            </w:r>
            <w:r>
              <w:rPr>
                <w:rFonts w:ascii="宋体" w:hAnsi="宋体" w:cs="宋体" w:hint="eastAsia"/>
                <w:sz w:val="24"/>
              </w:rPr>
              <w:t>128HZ</w:t>
            </w:r>
            <w:r>
              <w:rPr>
                <w:rFonts w:ascii="宋体" w:hAnsi="宋体" w:cs="宋体" w:hint="eastAsia"/>
                <w:sz w:val="24"/>
              </w:rPr>
              <w:t>、</w:t>
            </w:r>
            <w:r>
              <w:rPr>
                <w:rFonts w:ascii="宋体" w:hAnsi="宋体" w:cs="宋体" w:hint="eastAsia"/>
                <w:sz w:val="24"/>
              </w:rPr>
              <w:t>256HZ</w:t>
            </w:r>
            <w:r>
              <w:rPr>
                <w:rFonts w:ascii="宋体" w:hAnsi="宋体" w:cs="宋体" w:hint="eastAsia"/>
                <w:sz w:val="24"/>
              </w:rPr>
              <w:t>、</w:t>
            </w:r>
            <w:r>
              <w:rPr>
                <w:rFonts w:ascii="宋体" w:hAnsi="宋体" w:cs="宋体" w:hint="eastAsia"/>
                <w:sz w:val="24"/>
              </w:rPr>
              <w:t>512HZ</w:t>
            </w:r>
            <w:r>
              <w:rPr>
                <w:rFonts w:ascii="宋体" w:hAnsi="宋体" w:cs="宋体" w:hint="eastAsia"/>
                <w:sz w:val="24"/>
              </w:rPr>
              <w:t>、</w:t>
            </w:r>
            <w:r>
              <w:rPr>
                <w:rFonts w:ascii="宋体" w:hAnsi="宋体" w:cs="宋体" w:hint="eastAsia"/>
                <w:sz w:val="24"/>
              </w:rPr>
              <w:t>1024HZ</w:t>
            </w:r>
            <w:r>
              <w:rPr>
                <w:rFonts w:ascii="宋体" w:hAnsi="宋体" w:cs="宋体" w:hint="eastAsia"/>
                <w:sz w:val="24"/>
              </w:rPr>
              <w:t>、</w:t>
            </w:r>
            <w:r>
              <w:rPr>
                <w:rFonts w:ascii="宋体" w:hAnsi="宋体" w:cs="宋体" w:hint="eastAsia"/>
                <w:sz w:val="24"/>
              </w:rPr>
              <w:t>2048HZ</w:t>
            </w:r>
            <w:r>
              <w:rPr>
                <w:rFonts w:ascii="宋体" w:hAnsi="宋体" w:cs="宋体" w:hint="eastAsia"/>
                <w:sz w:val="24"/>
              </w:rPr>
              <w:t>。</w:t>
            </w:r>
          </w:p>
          <w:p w:rsidR="002754B3" w:rsidRDefault="00EF3569">
            <w:pPr>
              <w:numPr>
                <w:ilvl w:val="0"/>
                <w:numId w:val="8"/>
              </w:numPr>
              <w:jc w:val="left"/>
              <w:rPr>
                <w:rFonts w:ascii="宋体" w:hAnsi="宋体" w:cs="宋体"/>
                <w:sz w:val="24"/>
              </w:rPr>
            </w:pPr>
            <w:r>
              <w:rPr>
                <w:rFonts w:ascii="宋体" w:hAnsi="宋体" w:cs="宋体" w:hint="eastAsia"/>
                <w:sz w:val="24"/>
              </w:rPr>
              <w:t>最好具有医疗器械注册证或者备案证。</w:t>
            </w:r>
          </w:p>
        </w:tc>
      </w:tr>
      <w:tr w:rsidR="002754B3">
        <w:trPr>
          <w:trHeight w:val="45"/>
        </w:trPr>
        <w:tc>
          <w:tcPr>
            <w:tcW w:w="1289" w:type="pct"/>
            <w:tcBorders>
              <w:top w:val="single" w:sz="6" w:space="0" w:color="auto"/>
              <w:left w:val="single" w:sz="6" w:space="0" w:color="auto"/>
              <w:bottom w:val="single" w:sz="6" w:space="0" w:color="auto"/>
              <w:right w:val="single" w:sz="6" w:space="0" w:color="auto"/>
              <w:tl2br w:val="nil"/>
              <w:tr2bl w:val="nil"/>
            </w:tcBorders>
            <w:vAlign w:val="center"/>
          </w:tcPr>
          <w:p w:rsidR="002754B3" w:rsidRDefault="00EF3569">
            <w:pPr>
              <w:widowControl/>
              <w:jc w:val="left"/>
              <w:rPr>
                <w:rFonts w:ascii="微软雅黑" w:eastAsia="微软雅黑" w:hAnsi="微软雅黑" w:cs="微软雅黑"/>
                <w:color w:val="606266"/>
                <w:szCs w:val="21"/>
              </w:rPr>
            </w:pPr>
            <w:bookmarkStart w:id="12" w:name="OLE_LINK9"/>
            <w:r>
              <w:rPr>
                <w:rFonts w:ascii="宋体" w:hAnsi="宋体" w:cs="宋体" w:hint="eastAsia"/>
                <w:sz w:val="24"/>
              </w:rPr>
              <w:t>手持式</w:t>
            </w:r>
            <w:r>
              <w:rPr>
                <w:rFonts w:ascii="宋体" w:hAnsi="宋体" w:cs="宋体"/>
                <w:sz w:val="24"/>
              </w:rPr>
              <w:t>气囊测压器</w:t>
            </w:r>
            <w:bookmarkEnd w:id="12"/>
          </w:p>
        </w:tc>
        <w:tc>
          <w:tcPr>
            <w:tcW w:w="3710" w:type="pct"/>
            <w:tcBorders>
              <w:top w:val="single" w:sz="6" w:space="0" w:color="auto"/>
              <w:left w:val="single" w:sz="6" w:space="0" w:color="auto"/>
              <w:bottom w:val="single" w:sz="6" w:space="0" w:color="auto"/>
              <w:right w:val="single" w:sz="6" w:space="0" w:color="auto"/>
              <w:tl2br w:val="nil"/>
              <w:tr2bl w:val="nil"/>
            </w:tcBorders>
          </w:tcPr>
          <w:p w:rsidR="002754B3" w:rsidRDefault="00EF3569">
            <w:pPr>
              <w:jc w:val="left"/>
              <w:rPr>
                <w:rFonts w:ascii="宋体" w:hAnsi="宋体" w:cs="宋体"/>
                <w:color w:val="FF0000"/>
                <w:sz w:val="24"/>
              </w:rPr>
            </w:pPr>
            <w:r>
              <w:rPr>
                <w:rFonts w:ascii="宋体" w:hAnsi="宋体" w:cs="宋体" w:hint="eastAsia"/>
                <w:sz w:val="24"/>
              </w:rPr>
              <w:t>一、主要功能与用途</w:t>
            </w:r>
          </w:p>
          <w:p w:rsidR="002754B3" w:rsidRDefault="00EF3569">
            <w:pPr>
              <w:ind w:firstLineChars="200" w:firstLine="480"/>
              <w:jc w:val="left"/>
              <w:rPr>
                <w:rFonts w:ascii="宋体" w:hAnsi="宋体" w:cs="宋体"/>
                <w:sz w:val="24"/>
                <w:lang w:val="zh-CN"/>
              </w:rPr>
            </w:pPr>
            <w:r>
              <w:rPr>
                <w:rFonts w:ascii="宋体" w:hAnsi="宋体" w:cs="宋体"/>
                <w:sz w:val="24"/>
              </w:rPr>
              <w:t>用于各种气管插管、气管切开插管、双腔支气管插管等的高容量低压气管插管的插管气囊压力检测。</w:t>
            </w:r>
          </w:p>
          <w:p w:rsidR="002754B3" w:rsidRDefault="00EF3569">
            <w:pPr>
              <w:jc w:val="left"/>
              <w:rPr>
                <w:rFonts w:ascii="宋体" w:hAnsi="宋体" w:cs="宋体"/>
                <w:sz w:val="24"/>
              </w:rPr>
            </w:pPr>
            <w:r>
              <w:rPr>
                <w:rFonts w:ascii="宋体" w:hAnsi="宋体" w:cs="宋体" w:hint="eastAsia"/>
                <w:sz w:val="24"/>
              </w:rPr>
              <w:t>二、</w:t>
            </w:r>
            <w:r>
              <w:rPr>
                <w:rFonts w:ascii="宋体" w:hAnsi="宋体" w:cs="宋体" w:hint="eastAsia"/>
                <w:sz w:val="24"/>
              </w:rPr>
              <w:t>主要技术参数</w:t>
            </w:r>
          </w:p>
          <w:p w:rsidR="002754B3" w:rsidRDefault="00EF3569">
            <w:pPr>
              <w:numPr>
                <w:ilvl w:val="0"/>
                <w:numId w:val="9"/>
              </w:numPr>
              <w:jc w:val="left"/>
              <w:rPr>
                <w:rFonts w:ascii="宋体" w:hAnsi="宋体" w:cs="宋体"/>
                <w:sz w:val="24"/>
                <w:lang w:val="zh-CN"/>
              </w:rPr>
            </w:pPr>
            <w:r>
              <w:rPr>
                <w:rFonts w:ascii="宋体" w:hAnsi="宋体" w:cs="宋体" w:hint="eastAsia"/>
                <w:sz w:val="24"/>
                <w:lang w:val="zh-CN"/>
              </w:rPr>
              <w:t>注册资质：</w:t>
            </w:r>
            <w:r>
              <w:rPr>
                <w:rFonts w:ascii="宋体" w:hAnsi="宋体" w:cs="宋体" w:hint="eastAsia"/>
                <w:sz w:val="24"/>
              </w:rPr>
              <w:t>具有医疗器械备案证</w:t>
            </w:r>
            <w:r>
              <w:rPr>
                <w:rFonts w:ascii="宋体" w:hAnsi="宋体" w:cs="宋体" w:hint="eastAsia"/>
                <w:sz w:val="24"/>
                <w:lang w:val="zh-CN"/>
              </w:rPr>
              <w:t>，适用于医疗机构使用。</w:t>
            </w:r>
          </w:p>
          <w:p w:rsidR="002754B3" w:rsidRDefault="00EF3569">
            <w:pPr>
              <w:numPr>
                <w:ilvl w:val="0"/>
                <w:numId w:val="9"/>
              </w:numPr>
              <w:jc w:val="left"/>
              <w:rPr>
                <w:rFonts w:ascii="宋体" w:hAnsi="宋体" w:cs="宋体"/>
                <w:sz w:val="24"/>
                <w:lang w:val="zh-CN"/>
              </w:rPr>
            </w:pPr>
            <w:r>
              <w:rPr>
                <w:rFonts w:ascii="宋体" w:hAnsi="宋体" w:cs="宋体"/>
                <w:sz w:val="24"/>
              </w:rPr>
              <w:t>一体式手持充气皮囊，自带泄压阀，可实时微调气囊压力</w:t>
            </w:r>
          </w:p>
          <w:p w:rsidR="002754B3" w:rsidRDefault="002754B3">
            <w:pPr>
              <w:jc w:val="left"/>
              <w:rPr>
                <w:rFonts w:ascii="宋体" w:hAnsi="宋体" w:cs="宋体"/>
                <w:sz w:val="24"/>
              </w:rPr>
            </w:pPr>
          </w:p>
        </w:tc>
      </w:tr>
      <w:tr w:rsidR="002754B3">
        <w:trPr>
          <w:trHeight w:val="45"/>
        </w:trPr>
        <w:tc>
          <w:tcPr>
            <w:tcW w:w="1289" w:type="pct"/>
            <w:tcBorders>
              <w:top w:val="single" w:sz="6" w:space="0" w:color="auto"/>
              <w:left w:val="single" w:sz="6" w:space="0" w:color="auto"/>
              <w:bottom w:val="single" w:sz="6" w:space="0" w:color="auto"/>
              <w:right w:val="single" w:sz="6" w:space="0" w:color="auto"/>
              <w:tl2br w:val="nil"/>
              <w:tr2bl w:val="nil"/>
            </w:tcBorders>
            <w:vAlign w:val="center"/>
          </w:tcPr>
          <w:p w:rsidR="002754B3" w:rsidRDefault="00EF3569">
            <w:pPr>
              <w:widowControl/>
              <w:jc w:val="left"/>
              <w:rPr>
                <w:rFonts w:ascii="微软雅黑" w:hAnsi="微软雅黑" w:cs="微软雅黑"/>
                <w:color w:val="606266"/>
                <w:szCs w:val="21"/>
              </w:rPr>
            </w:pPr>
            <w:bookmarkStart w:id="13" w:name="OLE_LINK10"/>
            <w:r>
              <w:rPr>
                <w:rFonts w:ascii="宋体" w:hAnsi="宋体" w:cs="宋体" w:hint="eastAsia"/>
                <w:sz w:val="24"/>
              </w:rPr>
              <w:t>手术体位垫（俯卧位垫）</w:t>
            </w:r>
            <w:bookmarkEnd w:id="13"/>
          </w:p>
        </w:tc>
        <w:tc>
          <w:tcPr>
            <w:tcW w:w="3710" w:type="pct"/>
            <w:tcBorders>
              <w:top w:val="single" w:sz="6" w:space="0" w:color="auto"/>
              <w:left w:val="single" w:sz="6" w:space="0" w:color="auto"/>
              <w:bottom w:val="single" w:sz="6" w:space="0" w:color="auto"/>
              <w:right w:val="single" w:sz="6" w:space="0" w:color="auto"/>
              <w:tl2br w:val="nil"/>
              <w:tr2bl w:val="nil"/>
            </w:tcBorders>
          </w:tcPr>
          <w:p w:rsidR="002754B3" w:rsidRDefault="00EF3569">
            <w:pPr>
              <w:jc w:val="left"/>
              <w:rPr>
                <w:rFonts w:ascii="宋体" w:hAnsi="宋体" w:cs="宋体"/>
                <w:sz w:val="24"/>
              </w:rPr>
            </w:pPr>
            <w:r>
              <w:rPr>
                <w:rFonts w:ascii="宋体" w:hAnsi="宋体" w:cs="宋体" w:hint="eastAsia"/>
                <w:sz w:val="24"/>
              </w:rPr>
              <w:t>一、主要功能与用途</w:t>
            </w:r>
          </w:p>
          <w:p w:rsidR="002754B3" w:rsidRDefault="00EF3569">
            <w:pPr>
              <w:ind w:firstLineChars="200" w:firstLine="480"/>
              <w:jc w:val="left"/>
              <w:rPr>
                <w:rFonts w:ascii="宋体" w:hAnsi="宋体" w:cs="宋体"/>
                <w:sz w:val="24"/>
              </w:rPr>
            </w:pPr>
            <w:r>
              <w:rPr>
                <w:rFonts w:ascii="宋体" w:hAnsi="宋体" w:cs="宋体"/>
                <w:sz w:val="24"/>
              </w:rPr>
              <w:t>用于手术治疗时患者肢体的固定和支撑</w:t>
            </w:r>
            <w:r>
              <w:rPr>
                <w:rFonts w:ascii="宋体" w:hAnsi="宋体" w:cs="宋体" w:hint="eastAsia"/>
                <w:sz w:val="24"/>
              </w:rPr>
              <w:t>，</w:t>
            </w:r>
            <w:r>
              <w:rPr>
                <w:rFonts w:ascii="宋体" w:hAnsi="宋体" w:cs="宋体" w:hint="eastAsia"/>
                <w:sz w:val="24"/>
              </w:rPr>
              <w:t>非凝胶垫</w:t>
            </w:r>
            <w:r>
              <w:rPr>
                <w:rFonts w:ascii="宋体" w:hAnsi="宋体" w:cs="宋体"/>
                <w:sz w:val="24"/>
              </w:rPr>
              <w:t>。</w:t>
            </w:r>
          </w:p>
          <w:p w:rsidR="002754B3" w:rsidRDefault="00EF3569">
            <w:pPr>
              <w:jc w:val="left"/>
            </w:pPr>
            <w:r>
              <w:rPr>
                <w:rFonts w:hint="eastAsia"/>
              </w:rPr>
              <w:t>二、主要技术参数</w:t>
            </w:r>
          </w:p>
          <w:p w:rsidR="002754B3" w:rsidRDefault="00EF3569">
            <w:pPr>
              <w:numPr>
                <w:ilvl w:val="0"/>
                <w:numId w:val="10"/>
              </w:numPr>
              <w:jc w:val="left"/>
              <w:rPr>
                <w:rFonts w:ascii="宋体" w:hAnsi="宋体" w:cs="宋体"/>
                <w:sz w:val="24"/>
                <w:lang w:val="zh-CN"/>
              </w:rPr>
            </w:pPr>
            <w:r>
              <w:rPr>
                <w:rFonts w:ascii="宋体" w:hAnsi="宋体" w:cs="宋体" w:hint="eastAsia"/>
                <w:sz w:val="24"/>
                <w:lang w:val="zh-CN"/>
              </w:rPr>
              <w:t>注册资质：</w:t>
            </w:r>
            <w:r>
              <w:rPr>
                <w:rFonts w:ascii="宋体" w:hAnsi="宋体" w:cs="宋体" w:hint="eastAsia"/>
                <w:sz w:val="24"/>
              </w:rPr>
              <w:t>具有医疗器械备案证</w:t>
            </w:r>
            <w:r>
              <w:rPr>
                <w:rFonts w:ascii="宋体" w:hAnsi="宋体" w:cs="宋体" w:hint="eastAsia"/>
                <w:sz w:val="24"/>
                <w:lang w:val="zh-CN"/>
              </w:rPr>
              <w:t>，适用于医疗机构使用。</w:t>
            </w:r>
          </w:p>
          <w:p w:rsidR="002754B3" w:rsidRDefault="00EF3569">
            <w:pPr>
              <w:numPr>
                <w:ilvl w:val="0"/>
                <w:numId w:val="10"/>
              </w:numPr>
              <w:jc w:val="left"/>
              <w:rPr>
                <w:rFonts w:ascii="微软雅黑" w:eastAsia="微软雅黑" w:hAnsi="微软雅黑" w:cs="微软雅黑"/>
                <w:color w:val="606266"/>
                <w:kern w:val="0"/>
                <w:szCs w:val="21"/>
                <w:shd w:val="clear" w:color="auto" w:fill="F5F7FA"/>
              </w:rPr>
            </w:pPr>
            <w:r>
              <w:rPr>
                <w:rFonts w:ascii="宋体" w:hAnsi="宋体" w:cs="宋体" w:hint="eastAsia"/>
                <w:sz w:val="24"/>
              </w:rPr>
              <w:t>适用于俯卧位手术。</w:t>
            </w:r>
          </w:p>
        </w:tc>
      </w:tr>
      <w:tr w:rsidR="002754B3">
        <w:trPr>
          <w:trHeight w:val="45"/>
        </w:trPr>
        <w:tc>
          <w:tcPr>
            <w:tcW w:w="1289" w:type="pct"/>
            <w:tcBorders>
              <w:top w:val="single" w:sz="6" w:space="0" w:color="auto"/>
              <w:left w:val="single" w:sz="6" w:space="0" w:color="auto"/>
              <w:bottom w:val="single" w:sz="6" w:space="0" w:color="auto"/>
              <w:right w:val="single" w:sz="6" w:space="0" w:color="auto"/>
              <w:tl2br w:val="nil"/>
              <w:tr2bl w:val="nil"/>
            </w:tcBorders>
            <w:vAlign w:val="center"/>
          </w:tcPr>
          <w:p w:rsidR="002754B3" w:rsidRDefault="00EF3569">
            <w:pPr>
              <w:widowControl/>
              <w:jc w:val="left"/>
              <w:rPr>
                <w:rFonts w:ascii="宋体" w:eastAsia="微软雅黑" w:hAnsi="宋体" w:cs="宋体"/>
                <w:sz w:val="24"/>
              </w:rPr>
            </w:pPr>
            <w:bookmarkStart w:id="14" w:name="OLE_LINK11"/>
            <w:bookmarkStart w:id="15" w:name="OLE_LINK3" w:colFirst="0" w:colLast="1"/>
            <w:r>
              <w:rPr>
                <w:rFonts w:ascii="宋体" w:hAnsi="宋体" w:cs="宋体" w:hint="eastAsia"/>
                <w:sz w:val="24"/>
              </w:rPr>
              <w:t>手术体位垫</w:t>
            </w:r>
            <w:r>
              <w:rPr>
                <w:rFonts w:ascii="宋体" w:hAnsi="宋体" w:cs="宋体" w:hint="eastAsia"/>
                <w:sz w:val="24"/>
              </w:rPr>
              <w:t>(</w:t>
            </w:r>
            <w:r>
              <w:rPr>
                <w:rFonts w:ascii="宋体" w:hAnsi="宋体" w:cs="宋体" w:hint="eastAsia"/>
                <w:sz w:val="24"/>
              </w:rPr>
              <w:t>凝胶体位垫）</w:t>
            </w:r>
            <w:bookmarkEnd w:id="14"/>
          </w:p>
        </w:tc>
        <w:tc>
          <w:tcPr>
            <w:tcW w:w="3710" w:type="pct"/>
            <w:tcBorders>
              <w:top w:val="single" w:sz="6" w:space="0" w:color="auto"/>
              <w:left w:val="single" w:sz="6" w:space="0" w:color="auto"/>
              <w:bottom w:val="single" w:sz="6" w:space="0" w:color="auto"/>
              <w:right w:val="single" w:sz="6" w:space="0" w:color="auto"/>
              <w:tl2br w:val="nil"/>
              <w:tr2bl w:val="nil"/>
            </w:tcBorders>
          </w:tcPr>
          <w:p w:rsidR="002754B3" w:rsidRDefault="00EF3569">
            <w:pPr>
              <w:jc w:val="left"/>
              <w:rPr>
                <w:rFonts w:ascii="宋体" w:hAnsi="宋体" w:cs="宋体"/>
                <w:sz w:val="24"/>
              </w:rPr>
            </w:pPr>
            <w:r>
              <w:rPr>
                <w:rFonts w:ascii="宋体" w:hAnsi="宋体" w:cs="宋体" w:hint="eastAsia"/>
                <w:sz w:val="24"/>
              </w:rPr>
              <w:t>一、主要功能与用途</w:t>
            </w:r>
          </w:p>
          <w:p w:rsidR="002754B3" w:rsidRDefault="00EF3569">
            <w:pPr>
              <w:ind w:firstLineChars="200" w:firstLine="480"/>
              <w:jc w:val="left"/>
              <w:rPr>
                <w:rFonts w:ascii="宋体" w:hAnsi="宋体" w:cs="宋体"/>
                <w:sz w:val="24"/>
                <w:lang w:val="zh-CN"/>
              </w:rPr>
            </w:pPr>
            <w:r>
              <w:rPr>
                <w:rFonts w:ascii="宋体" w:hAnsi="宋体" w:cs="宋体"/>
                <w:sz w:val="24"/>
              </w:rPr>
              <w:t>用于手术中对患者的头、颈、肩、上肢、胸、腰、腹、骨盆、下肢、脚裸、足跟部位进行支撑和固定。</w:t>
            </w:r>
          </w:p>
          <w:p w:rsidR="002754B3" w:rsidRDefault="00EF3569">
            <w:pPr>
              <w:jc w:val="left"/>
              <w:rPr>
                <w:rFonts w:ascii="宋体" w:hAnsi="宋体" w:cs="宋体"/>
                <w:sz w:val="24"/>
              </w:rPr>
            </w:pPr>
            <w:r>
              <w:rPr>
                <w:rFonts w:ascii="宋体" w:hAnsi="宋体" w:cs="宋体" w:hint="eastAsia"/>
                <w:sz w:val="24"/>
              </w:rPr>
              <w:t>二、主要技术参数</w:t>
            </w:r>
          </w:p>
          <w:p w:rsidR="002754B3" w:rsidRDefault="00EF3569">
            <w:pPr>
              <w:numPr>
                <w:ilvl w:val="0"/>
                <w:numId w:val="11"/>
              </w:numPr>
              <w:jc w:val="left"/>
              <w:rPr>
                <w:rFonts w:ascii="宋体" w:hAnsi="宋体" w:cs="宋体"/>
                <w:sz w:val="24"/>
                <w:lang w:val="zh-CN"/>
              </w:rPr>
            </w:pPr>
            <w:r>
              <w:rPr>
                <w:rFonts w:ascii="宋体" w:hAnsi="宋体" w:cs="宋体" w:hint="eastAsia"/>
                <w:sz w:val="24"/>
                <w:lang w:val="zh-CN"/>
              </w:rPr>
              <w:t>注册资质：</w:t>
            </w:r>
            <w:r>
              <w:rPr>
                <w:rFonts w:ascii="宋体" w:hAnsi="宋体" w:cs="宋体" w:hint="eastAsia"/>
                <w:sz w:val="24"/>
              </w:rPr>
              <w:t>具有医疗器械备案证</w:t>
            </w:r>
            <w:r>
              <w:rPr>
                <w:rFonts w:ascii="宋体" w:hAnsi="宋体" w:cs="宋体" w:hint="eastAsia"/>
                <w:sz w:val="24"/>
                <w:lang w:val="zh-CN"/>
              </w:rPr>
              <w:t>，适用于医疗机构使用。</w:t>
            </w:r>
          </w:p>
          <w:p w:rsidR="002754B3" w:rsidRDefault="00EF3569">
            <w:pPr>
              <w:numPr>
                <w:ilvl w:val="0"/>
                <w:numId w:val="11"/>
              </w:numPr>
              <w:jc w:val="left"/>
              <w:rPr>
                <w:rFonts w:ascii="宋体" w:hAnsi="宋体" w:cs="宋体"/>
                <w:sz w:val="24"/>
              </w:rPr>
            </w:pPr>
            <w:r>
              <w:rPr>
                <w:rFonts w:ascii="宋体" w:hAnsi="宋体" w:cs="宋体" w:hint="eastAsia"/>
                <w:sz w:val="24"/>
                <w:lang w:val="zh-CN"/>
              </w:rPr>
              <w:t>由聚氨酯薄膜和高分子凝胶组成</w:t>
            </w:r>
          </w:p>
          <w:p w:rsidR="002754B3" w:rsidRDefault="00EF3569">
            <w:pPr>
              <w:numPr>
                <w:ilvl w:val="0"/>
                <w:numId w:val="11"/>
              </w:numPr>
              <w:jc w:val="left"/>
              <w:rPr>
                <w:rFonts w:eastAsia="微软雅黑"/>
                <w:kern w:val="0"/>
                <w:sz w:val="20"/>
                <w:szCs w:val="20"/>
              </w:rPr>
            </w:pPr>
            <w:r>
              <w:rPr>
                <w:rFonts w:ascii="宋体" w:hAnsi="宋体" w:cs="宋体" w:hint="eastAsia"/>
                <w:sz w:val="24"/>
              </w:rPr>
              <w:t>规格型号：胸髋垫（</w:t>
            </w:r>
            <w:r>
              <w:rPr>
                <w:rFonts w:ascii="宋体" w:hAnsi="宋体" w:cs="宋体" w:hint="eastAsia"/>
                <w:sz w:val="24"/>
              </w:rPr>
              <w:t>4</w:t>
            </w:r>
            <w:r>
              <w:rPr>
                <w:rFonts w:ascii="宋体" w:hAnsi="宋体" w:cs="宋体" w:hint="eastAsia"/>
                <w:sz w:val="24"/>
              </w:rPr>
              <w:t>个）</w:t>
            </w:r>
            <w:r>
              <w:rPr>
                <w:rFonts w:ascii="宋体" w:hAnsi="宋体" w:cs="宋体" w:hint="eastAsia"/>
                <w:sz w:val="24"/>
              </w:rPr>
              <w:t>（东院）</w:t>
            </w:r>
            <w:r>
              <w:rPr>
                <w:rFonts w:ascii="宋体" w:hAnsi="宋体" w:cs="宋体" w:hint="eastAsia"/>
                <w:sz w:val="24"/>
              </w:rPr>
              <w:t>、方垫（</w:t>
            </w:r>
            <w:r>
              <w:rPr>
                <w:rFonts w:ascii="宋体" w:hAnsi="宋体" w:cs="宋体" w:hint="eastAsia"/>
                <w:sz w:val="24"/>
              </w:rPr>
              <w:t>1</w:t>
            </w:r>
            <w:r>
              <w:rPr>
                <w:rFonts w:ascii="宋体" w:hAnsi="宋体" w:cs="宋体" w:hint="eastAsia"/>
                <w:sz w:val="24"/>
              </w:rPr>
              <w:t>个）、半圆腰垫（</w:t>
            </w:r>
            <w:r>
              <w:rPr>
                <w:rFonts w:ascii="宋体" w:hAnsi="宋体" w:cs="宋体" w:hint="eastAsia"/>
                <w:sz w:val="24"/>
              </w:rPr>
              <w:t>1</w:t>
            </w:r>
            <w:r>
              <w:rPr>
                <w:rFonts w:ascii="宋体" w:hAnsi="宋体" w:cs="宋体" w:hint="eastAsia"/>
                <w:sz w:val="24"/>
              </w:rPr>
              <w:t>个）、头圈（</w:t>
            </w:r>
            <w:r>
              <w:rPr>
                <w:rFonts w:ascii="宋体" w:hAnsi="宋体" w:cs="宋体" w:hint="eastAsia"/>
                <w:sz w:val="24"/>
              </w:rPr>
              <w:t>1</w:t>
            </w:r>
            <w:r>
              <w:rPr>
                <w:rFonts w:ascii="宋体" w:hAnsi="宋体" w:cs="宋体" w:hint="eastAsia"/>
                <w:sz w:val="24"/>
              </w:rPr>
              <w:t>个）</w:t>
            </w:r>
          </w:p>
        </w:tc>
      </w:tr>
      <w:tr w:rsidR="002754B3">
        <w:trPr>
          <w:trHeight w:val="45"/>
        </w:trPr>
        <w:tc>
          <w:tcPr>
            <w:tcW w:w="1289" w:type="pct"/>
            <w:tcBorders>
              <w:top w:val="single" w:sz="6" w:space="0" w:color="auto"/>
              <w:left w:val="single" w:sz="6" w:space="0" w:color="auto"/>
              <w:bottom w:val="single" w:sz="6" w:space="0" w:color="auto"/>
              <w:right w:val="single" w:sz="6" w:space="0" w:color="auto"/>
              <w:tl2br w:val="nil"/>
              <w:tr2bl w:val="nil"/>
            </w:tcBorders>
            <w:vAlign w:val="center"/>
          </w:tcPr>
          <w:p w:rsidR="002754B3" w:rsidRDefault="00EF3569">
            <w:pPr>
              <w:widowControl/>
              <w:jc w:val="left"/>
              <w:rPr>
                <w:rFonts w:ascii="宋体" w:hAnsi="宋体" w:cs="宋体"/>
                <w:kern w:val="0"/>
                <w:sz w:val="24"/>
                <w:lang w:bidi="ar"/>
              </w:rPr>
            </w:pPr>
            <w:bookmarkStart w:id="16" w:name="OLE_LINK13"/>
            <w:bookmarkEnd w:id="15"/>
            <w:r>
              <w:rPr>
                <w:rFonts w:ascii="宋体" w:hAnsi="宋体" w:cs="宋体"/>
                <w:sz w:val="24"/>
              </w:rPr>
              <w:t>电动流产吸引器</w:t>
            </w:r>
            <w:bookmarkEnd w:id="16"/>
          </w:p>
        </w:tc>
        <w:tc>
          <w:tcPr>
            <w:tcW w:w="3710" w:type="pct"/>
            <w:tcBorders>
              <w:top w:val="single" w:sz="6" w:space="0" w:color="auto"/>
              <w:left w:val="single" w:sz="6" w:space="0" w:color="auto"/>
              <w:bottom w:val="single" w:sz="6" w:space="0" w:color="auto"/>
              <w:right w:val="single" w:sz="6" w:space="0" w:color="auto"/>
              <w:tl2br w:val="nil"/>
              <w:tr2bl w:val="nil"/>
            </w:tcBorders>
          </w:tcPr>
          <w:p w:rsidR="002754B3" w:rsidRDefault="00EF3569">
            <w:pPr>
              <w:jc w:val="left"/>
              <w:rPr>
                <w:rFonts w:ascii="宋体" w:hAnsi="宋体" w:cs="宋体"/>
                <w:color w:val="FF0000"/>
                <w:sz w:val="24"/>
              </w:rPr>
            </w:pPr>
            <w:r>
              <w:rPr>
                <w:rFonts w:ascii="宋体" w:hAnsi="宋体" w:cs="宋体" w:hint="eastAsia"/>
                <w:sz w:val="24"/>
              </w:rPr>
              <w:t>一、主要功能与用途</w:t>
            </w:r>
          </w:p>
          <w:p w:rsidR="002754B3" w:rsidRDefault="00EF3569">
            <w:pPr>
              <w:ind w:firstLineChars="200" w:firstLine="480"/>
              <w:jc w:val="left"/>
              <w:rPr>
                <w:rFonts w:ascii="宋体" w:hAnsi="宋体" w:cs="宋体"/>
                <w:sz w:val="24"/>
                <w:lang w:val="zh-CN"/>
              </w:rPr>
            </w:pPr>
            <w:r>
              <w:rPr>
                <w:rFonts w:ascii="宋体" w:hAnsi="宋体" w:cs="宋体"/>
                <w:sz w:val="24"/>
              </w:rPr>
              <w:t>供医疗机构对早期妊娠的孕妇施行人工流产手术吸引</w:t>
            </w:r>
            <w:r>
              <w:rPr>
                <w:rFonts w:ascii="宋体" w:hAnsi="宋体" w:cs="宋体" w:hint="eastAsia"/>
                <w:sz w:val="24"/>
              </w:rPr>
              <w:t>，</w:t>
            </w:r>
            <w:r>
              <w:rPr>
                <w:rFonts w:ascii="宋体" w:hAnsi="宋体" w:cs="宋体"/>
                <w:sz w:val="24"/>
              </w:rPr>
              <w:t>由负压源、单向阀、泄放阀、真空表、贮气瓶、收集容器、脚踏开关、空气过滤器、滤杯</w:t>
            </w:r>
            <w:r>
              <w:rPr>
                <w:rFonts w:ascii="宋体" w:hAnsi="宋体" w:cs="宋体" w:hint="eastAsia"/>
                <w:sz w:val="24"/>
              </w:rPr>
              <w:t>等</w:t>
            </w:r>
            <w:r>
              <w:rPr>
                <w:rFonts w:ascii="宋体" w:hAnsi="宋体" w:cs="宋体"/>
                <w:sz w:val="24"/>
              </w:rPr>
              <w:t>组成。</w:t>
            </w:r>
          </w:p>
          <w:p w:rsidR="002754B3" w:rsidRDefault="00EF3569">
            <w:pPr>
              <w:jc w:val="left"/>
              <w:rPr>
                <w:rFonts w:ascii="宋体" w:hAnsi="宋体" w:cs="宋体"/>
                <w:sz w:val="24"/>
              </w:rPr>
            </w:pPr>
            <w:r>
              <w:rPr>
                <w:rFonts w:ascii="宋体" w:hAnsi="宋体" w:cs="宋体" w:hint="eastAsia"/>
                <w:sz w:val="24"/>
              </w:rPr>
              <w:t>二、</w:t>
            </w:r>
            <w:r>
              <w:rPr>
                <w:rFonts w:ascii="宋体" w:hAnsi="宋体" w:cs="宋体" w:hint="eastAsia"/>
                <w:sz w:val="24"/>
              </w:rPr>
              <w:t>主要技术参数</w:t>
            </w:r>
          </w:p>
          <w:p w:rsidR="002754B3" w:rsidRDefault="00EF3569">
            <w:pPr>
              <w:numPr>
                <w:ilvl w:val="0"/>
                <w:numId w:val="12"/>
              </w:numPr>
              <w:jc w:val="left"/>
              <w:rPr>
                <w:rFonts w:ascii="宋体" w:hAnsi="宋体" w:cs="宋体"/>
                <w:sz w:val="24"/>
                <w:lang w:val="zh-CN"/>
              </w:rPr>
            </w:pPr>
            <w:r>
              <w:rPr>
                <w:rFonts w:ascii="宋体" w:hAnsi="宋体" w:cs="宋体" w:hint="eastAsia"/>
                <w:sz w:val="24"/>
                <w:lang w:val="zh-CN"/>
              </w:rPr>
              <w:t>注册资质：第二类医疗器械注册证在有效期内，适用于医疗机构使用。</w:t>
            </w:r>
          </w:p>
          <w:p w:rsidR="002754B3" w:rsidRDefault="00EF3569">
            <w:pPr>
              <w:numPr>
                <w:ilvl w:val="0"/>
                <w:numId w:val="12"/>
              </w:numPr>
              <w:jc w:val="left"/>
              <w:rPr>
                <w:rFonts w:ascii="宋体" w:hAnsi="宋体" w:cs="宋体"/>
                <w:sz w:val="24"/>
                <w:lang w:val="zh-CN"/>
              </w:rPr>
            </w:pPr>
            <w:r>
              <w:rPr>
                <w:rFonts w:ascii="宋体" w:hAnsi="宋体" w:cs="宋体"/>
                <w:kern w:val="0"/>
                <w:sz w:val="24"/>
                <w:lang w:bidi="ar"/>
              </w:rPr>
              <w:t>工作压力特性：负压系统无正压输出，配备多级泄压防护，杜绝压力反向冲击，手术安全性高</w:t>
            </w:r>
            <w:r>
              <w:rPr>
                <w:rFonts w:ascii="宋体" w:hAnsi="宋体" w:cs="宋体" w:hint="eastAsia"/>
                <w:kern w:val="0"/>
                <w:sz w:val="24"/>
                <w:lang w:bidi="ar"/>
              </w:rPr>
              <w:t>。</w:t>
            </w:r>
          </w:p>
          <w:p w:rsidR="002754B3" w:rsidRDefault="002754B3">
            <w:pPr>
              <w:jc w:val="left"/>
              <w:rPr>
                <w:rFonts w:ascii="宋体" w:hAnsi="宋体" w:cs="宋体"/>
                <w:sz w:val="24"/>
              </w:rPr>
            </w:pPr>
          </w:p>
        </w:tc>
      </w:tr>
      <w:tr w:rsidR="002754B3">
        <w:trPr>
          <w:trHeight w:val="45"/>
        </w:trPr>
        <w:tc>
          <w:tcPr>
            <w:tcW w:w="1289" w:type="pct"/>
            <w:tcBorders>
              <w:top w:val="single" w:sz="6" w:space="0" w:color="auto"/>
              <w:left w:val="single" w:sz="6" w:space="0" w:color="auto"/>
              <w:bottom w:val="single" w:sz="6" w:space="0" w:color="auto"/>
              <w:right w:val="single" w:sz="6" w:space="0" w:color="auto"/>
              <w:tl2br w:val="nil"/>
              <w:tr2bl w:val="nil"/>
            </w:tcBorders>
            <w:vAlign w:val="center"/>
          </w:tcPr>
          <w:p w:rsidR="002754B3" w:rsidRDefault="00EF3569">
            <w:pPr>
              <w:widowControl/>
              <w:jc w:val="left"/>
              <w:rPr>
                <w:rFonts w:ascii="宋体" w:eastAsia="微软雅黑" w:hAnsi="宋体" w:cs="宋体"/>
                <w:sz w:val="24"/>
              </w:rPr>
            </w:pPr>
            <w:bookmarkStart w:id="17" w:name="OLE_LINK14"/>
            <w:r>
              <w:rPr>
                <w:rFonts w:ascii="宋体" w:hAnsi="宋体" w:cs="宋体" w:hint="eastAsia"/>
                <w:sz w:val="24"/>
              </w:rPr>
              <w:t>医用放大镜（伍德氏灯）</w:t>
            </w:r>
            <w:bookmarkEnd w:id="17"/>
          </w:p>
        </w:tc>
        <w:tc>
          <w:tcPr>
            <w:tcW w:w="3710" w:type="pct"/>
            <w:tcBorders>
              <w:top w:val="single" w:sz="6" w:space="0" w:color="auto"/>
              <w:left w:val="single" w:sz="6" w:space="0" w:color="auto"/>
              <w:bottom w:val="single" w:sz="6" w:space="0" w:color="auto"/>
              <w:right w:val="single" w:sz="6" w:space="0" w:color="auto"/>
              <w:tl2br w:val="nil"/>
              <w:tr2bl w:val="nil"/>
            </w:tcBorders>
          </w:tcPr>
          <w:p w:rsidR="002754B3" w:rsidRDefault="00EF3569">
            <w:pPr>
              <w:jc w:val="left"/>
              <w:rPr>
                <w:rFonts w:ascii="宋体" w:hAnsi="宋体" w:cs="宋体"/>
                <w:color w:val="FF0000"/>
                <w:sz w:val="24"/>
              </w:rPr>
            </w:pPr>
            <w:r>
              <w:rPr>
                <w:rFonts w:ascii="宋体" w:hAnsi="宋体" w:cs="宋体" w:hint="eastAsia"/>
                <w:sz w:val="24"/>
              </w:rPr>
              <w:t>一、主要功能与用途</w:t>
            </w:r>
          </w:p>
          <w:p w:rsidR="002754B3" w:rsidRDefault="00EF3569">
            <w:pPr>
              <w:ind w:firstLineChars="200" w:firstLine="480"/>
              <w:jc w:val="left"/>
              <w:rPr>
                <w:rFonts w:ascii="宋体" w:hAnsi="宋体" w:cs="宋体"/>
                <w:sz w:val="24"/>
                <w:lang w:val="zh-CN"/>
              </w:rPr>
            </w:pPr>
            <w:r>
              <w:rPr>
                <w:rFonts w:ascii="宋体" w:hAnsi="宋体" w:cs="宋体" w:hint="eastAsia"/>
                <w:sz w:val="24"/>
              </w:rPr>
              <w:t>主要用于</w:t>
            </w:r>
            <w:r>
              <w:rPr>
                <w:rFonts w:ascii="宋体" w:hAnsi="宋体" w:cs="宋体"/>
                <w:sz w:val="24"/>
              </w:rPr>
              <w:t>检测白癜风、检测面部菌群、检测皮肤斑等皮肤</w:t>
            </w:r>
            <w:r>
              <w:rPr>
                <w:rFonts w:ascii="宋体" w:hAnsi="宋体" w:cs="宋体"/>
                <w:sz w:val="24"/>
              </w:rPr>
              <w:lastRenderedPageBreak/>
              <w:t>真菌问题。</w:t>
            </w:r>
          </w:p>
          <w:p w:rsidR="002754B3" w:rsidRDefault="00EF3569">
            <w:pPr>
              <w:jc w:val="left"/>
              <w:rPr>
                <w:rFonts w:ascii="宋体" w:hAnsi="宋体" w:cs="宋体"/>
                <w:sz w:val="24"/>
              </w:rPr>
            </w:pPr>
            <w:r>
              <w:rPr>
                <w:rFonts w:ascii="宋体" w:hAnsi="宋体" w:cs="宋体" w:hint="eastAsia"/>
                <w:sz w:val="24"/>
              </w:rPr>
              <w:t>二、</w:t>
            </w:r>
            <w:r>
              <w:rPr>
                <w:rFonts w:ascii="宋体" w:hAnsi="宋体" w:cs="宋体" w:hint="eastAsia"/>
                <w:sz w:val="24"/>
              </w:rPr>
              <w:t>主要技术参数</w:t>
            </w:r>
          </w:p>
          <w:p w:rsidR="002754B3" w:rsidRDefault="00EF3569">
            <w:pPr>
              <w:numPr>
                <w:ilvl w:val="0"/>
                <w:numId w:val="13"/>
              </w:numPr>
              <w:jc w:val="left"/>
              <w:rPr>
                <w:rFonts w:ascii="宋体" w:hAnsi="宋体" w:cs="宋体"/>
                <w:sz w:val="24"/>
              </w:rPr>
            </w:pPr>
            <w:bookmarkStart w:id="18" w:name="OLE_LINK12"/>
            <w:r>
              <w:rPr>
                <w:rFonts w:ascii="宋体" w:hAnsi="宋体" w:cs="宋体" w:hint="eastAsia"/>
                <w:kern w:val="0"/>
                <w:sz w:val="24"/>
                <w:lang w:val="zh-CN" w:bidi="ar"/>
              </w:rPr>
              <w:t>注册资质：</w:t>
            </w:r>
            <w:r>
              <w:rPr>
                <w:rFonts w:ascii="宋体" w:hAnsi="宋体" w:cs="宋体" w:hint="eastAsia"/>
                <w:kern w:val="0"/>
                <w:sz w:val="24"/>
                <w:lang w:bidi="ar"/>
              </w:rPr>
              <w:t>具有医疗器械备案证</w:t>
            </w:r>
            <w:r>
              <w:rPr>
                <w:rFonts w:ascii="宋体" w:hAnsi="宋体" w:cs="宋体" w:hint="eastAsia"/>
                <w:kern w:val="0"/>
                <w:sz w:val="24"/>
                <w:lang w:val="zh-CN" w:bidi="ar"/>
              </w:rPr>
              <w:t>，适用于医疗机构使用。</w:t>
            </w:r>
            <w:bookmarkEnd w:id="18"/>
          </w:p>
        </w:tc>
      </w:tr>
    </w:tbl>
    <w:p w:rsidR="002754B3" w:rsidRDefault="00EF3569">
      <w:pPr>
        <w:pStyle w:val="aa"/>
        <w:widowControl/>
        <w:rPr>
          <w:b/>
          <w:bCs/>
        </w:rPr>
      </w:pPr>
      <w:r>
        <w:rPr>
          <w:b/>
          <w:bCs/>
        </w:rPr>
        <w:lastRenderedPageBreak/>
        <w:t>三、报名资料要求：</w:t>
      </w:r>
      <w:r>
        <w:rPr>
          <w:b/>
          <w:bCs/>
        </w:rPr>
        <w:t>  </w:t>
      </w:r>
    </w:p>
    <w:p w:rsidR="002754B3" w:rsidRDefault="00EF3569">
      <w:pPr>
        <w:numPr>
          <w:ilvl w:val="255"/>
          <w:numId w:val="0"/>
        </w:numPr>
        <w:spacing w:line="360" w:lineRule="exact"/>
        <w:jc w:val="left"/>
        <w:rPr>
          <w:rFonts w:ascii="宋体" w:hAnsi="宋体" w:cs="宋体"/>
          <w:b/>
          <w:bCs/>
          <w:sz w:val="24"/>
        </w:rPr>
      </w:pPr>
      <w:r>
        <w:rPr>
          <w:rFonts w:ascii="宋体" w:hAnsi="宋体" w:cs="宋体" w:hint="eastAsia"/>
          <w:b/>
          <w:bCs/>
          <w:sz w:val="24"/>
        </w:rPr>
        <w:t>（一）调查材料需求：</w:t>
      </w:r>
      <w:r>
        <w:rPr>
          <w:rFonts w:ascii="宋体" w:hAnsi="宋体" w:cs="宋体"/>
          <w:b/>
          <w:bCs/>
          <w:sz w:val="24"/>
        </w:rPr>
        <w:t xml:space="preserve"> </w:t>
      </w:r>
    </w:p>
    <w:p w:rsidR="002754B3" w:rsidRDefault="00EF3569">
      <w:pPr>
        <w:numPr>
          <w:ilvl w:val="255"/>
          <w:numId w:val="0"/>
        </w:numPr>
        <w:spacing w:line="360" w:lineRule="exact"/>
        <w:jc w:val="left"/>
        <w:rPr>
          <w:rFonts w:ascii="宋体" w:hAnsi="宋体" w:cs="宋体"/>
          <w:sz w:val="24"/>
        </w:rPr>
      </w:pPr>
      <w:r>
        <w:rPr>
          <w:rFonts w:ascii="宋体" w:hAnsi="宋体" w:cs="宋体" w:hint="eastAsia"/>
          <w:sz w:val="24"/>
        </w:rPr>
        <w:t>1</w:t>
      </w:r>
      <w:r>
        <w:rPr>
          <w:rFonts w:ascii="宋体" w:hAnsi="宋体" w:cs="宋体"/>
          <w:sz w:val="24"/>
        </w:rPr>
        <w:t>.</w:t>
      </w:r>
      <w:r>
        <w:rPr>
          <w:rFonts w:ascii="宋体" w:hAnsi="宋体" w:cs="宋体" w:hint="eastAsia"/>
          <w:sz w:val="24"/>
        </w:rPr>
        <w:t>设备报价单：</w:t>
      </w:r>
    </w:p>
    <w:tbl>
      <w:tblPr>
        <w:tblW w:w="4998" w:type="pct"/>
        <w:tblLook w:val="04A0" w:firstRow="1" w:lastRow="0" w:firstColumn="1" w:lastColumn="0" w:noHBand="0" w:noVBand="1"/>
      </w:tblPr>
      <w:tblGrid>
        <w:gridCol w:w="851"/>
        <w:gridCol w:w="852"/>
        <w:gridCol w:w="852"/>
        <w:gridCol w:w="852"/>
        <w:gridCol w:w="852"/>
        <w:gridCol w:w="852"/>
        <w:gridCol w:w="852"/>
        <w:gridCol w:w="852"/>
        <w:gridCol w:w="852"/>
        <w:gridCol w:w="852"/>
      </w:tblGrid>
      <w:tr w:rsidR="002754B3">
        <w:trPr>
          <w:trHeight w:val="1425"/>
        </w:trPr>
        <w:tc>
          <w:tcPr>
            <w:tcW w:w="499" w:type="pct"/>
            <w:tcBorders>
              <w:top w:val="single" w:sz="4" w:space="0" w:color="000000"/>
              <w:left w:val="single" w:sz="4" w:space="0" w:color="000000"/>
              <w:bottom w:val="single" w:sz="4" w:space="0" w:color="000000"/>
              <w:right w:val="single" w:sz="4" w:space="0" w:color="000000"/>
            </w:tcBorders>
            <w:shd w:val="clear" w:color="auto" w:fill="auto"/>
            <w:vAlign w:val="center"/>
          </w:tcPr>
          <w:p w:rsidR="002754B3" w:rsidRDefault="00EF3569">
            <w:pPr>
              <w:widowControl/>
              <w:jc w:val="center"/>
              <w:textAlignment w:val="center"/>
              <w:rPr>
                <w:rFonts w:ascii="等线" w:eastAsia="等线" w:hAnsi="等线" w:cs="等线"/>
                <w:color w:val="000000"/>
                <w:sz w:val="22"/>
                <w:szCs w:val="22"/>
              </w:rPr>
            </w:pPr>
            <w:r>
              <w:rPr>
                <w:rFonts w:ascii="等线" w:eastAsia="等线" w:hAnsi="等线" w:cs="等线" w:hint="eastAsia"/>
                <w:color w:val="000000"/>
                <w:kern w:val="0"/>
                <w:sz w:val="22"/>
                <w:szCs w:val="22"/>
                <w:lang w:bidi="ar"/>
              </w:rPr>
              <w:t>设备名称</w:t>
            </w:r>
          </w:p>
        </w:tc>
        <w:tc>
          <w:tcPr>
            <w:tcW w:w="50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754B3" w:rsidRDefault="00EF3569">
            <w:pPr>
              <w:widowControl/>
              <w:jc w:val="center"/>
              <w:textAlignment w:val="center"/>
              <w:rPr>
                <w:rFonts w:ascii="等线" w:eastAsia="等线" w:hAnsi="等线" w:cs="等线"/>
                <w:color w:val="000000"/>
                <w:sz w:val="22"/>
                <w:szCs w:val="22"/>
              </w:rPr>
            </w:pPr>
            <w:r>
              <w:rPr>
                <w:rFonts w:ascii="等线" w:eastAsia="等线" w:hAnsi="等线" w:cs="等线" w:hint="eastAsia"/>
                <w:color w:val="000000"/>
                <w:kern w:val="0"/>
                <w:sz w:val="22"/>
                <w:szCs w:val="22"/>
                <w:lang w:bidi="ar"/>
              </w:rPr>
              <w:t>厂家</w:t>
            </w:r>
            <w:r>
              <w:rPr>
                <w:rFonts w:ascii="等线" w:eastAsia="等线" w:hAnsi="等线" w:cs="等线" w:hint="eastAsia"/>
                <w:color w:val="000000"/>
                <w:kern w:val="0"/>
                <w:sz w:val="22"/>
                <w:szCs w:val="22"/>
                <w:lang w:bidi="ar"/>
              </w:rPr>
              <w:t>/</w:t>
            </w:r>
            <w:r>
              <w:rPr>
                <w:rFonts w:ascii="等线" w:eastAsia="等线" w:hAnsi="等线" w:cs="等线" w:hint="eastAsia"/>
                <w:color w:val="000000"/>
                <w:kern w:val="0"/>
                <w:sz w:val="22"/>
                <w:szCs w:val="22"/>
                <w:lang w:bidi="ar"/>
              </w:rPr>
              <w:t>品牌</w:t>
            </w:r>
          </w:p>
        </w:tc>
        <w:tc>
          <w:tcPr>
            <w:tcW w:w="50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754B3" w:rsidRDefault="00EF3569">
            <w:pPr>
              <w:widowControl/>
              <w:jc w:val="center"/>
              <w:textAlignment w:val="center"/>
              <w:rPr>
                <w:rFonts w:ascii="等线" w:eastAsia="等线" w:hAnsi="等线" w:cs="等线"/>
                <w:color w:val="000000"/>
                <w:sz w:val="22"/>
                <w:szCs w:val="22"/>
              </w:rPr>
            </w:pPr>
            <w:r>
              <w:rPr>
                <w:rFonts w:ascii="等线" w:eastAsia="等线" w:hAnsi="等线" w:cs="等线" w:hint="eastAsia"/>
                <w:color w:val="000000"/>
                <w:kern w:val="0"/>
                <w:sz w:val="22"/>
                <w:szCs w:val="22"/>
                <w:lang w:bidi="ar"/>
              </w:rPr>
              <w:t>型号</w:t>
            </w:r>
          </w:p>
        </w:tc>
        <w:tc>
          <w:tcPr>
            <w:tcW w:w="50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754B3" w:rsidRDefault="00EF3569">
            <w:pPr>
              <w:widowControl/>
              <w:jc w:val="center"/>
              <w:textAlignment w:val="center"/>
              <w:rPr>
                <w:rFonts w:ascii="等线" w:eastAsia="等线" w:hAnsi="等线" w:cs="等线"/>
                <w:color w:val="000000"/>
                <w:sz w:val="22"/>
                <w:szCs w:val="22"/>
              </w:rPr>
            </w:pPr>
            <w:r>
              <w:rPr>
                <w:rFonts w:ascii="等线" w:eastAsia="等线" w:hAnsi="等线" w:cs="等线" w:hint="eastAsia"/>
                <w:color w:val="000000"/>
                <w:kern w:val="0"/>
                <w:sz w:val="22"/>
                <w:szCs w:val="22"/>
                <w:lang w:bidi="ar"/>
              </w:rPr>
              <w:t>单价（万元）</w:t>
            </w:r>
          </w:p>
        </w:tc>
        <w:tc>
          <w:tcPr>
            <w:tcW w:w="50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754B3" w:rsidRDefault="00EF3569">
            <w:pPr>
              <w:widowControl/>
              <w:jc w:val="center"/>
              <w:textAlignment w:val="center"/>
              <w:rPr>
                <w:rFonts w:ascii="等线" w:eastAsia="等线" w:hAnsi="等线" w:cs="等线"/>
                <w:color w:val="000000"/>
                <w:sz w:val="22"/>
                <w:szCs w:val="22"/>
              </w:rPr>
            </w:pPr>
            <w:r>
              <w:rPr>
                <w:rFonts w:ascii="等线" w:eastAsia="等线" w:hAnsi="等线" w:cs="等线" w:hint="eastAsia"/>
                <w:color w:val="000000"/>
                <w:kern w:val="0"/>
                <w:sz w:val="22"/>
                <w:szCs w:val="22"/>
                <w:lang w:bidi="ar"/>
              </w:rPr>
              <w:t>数量</w:t>
            </w:r>
          </w:p>
        </w:tc>
        <w:tc>
          <w:tcPr>
            <w:tcW w:w="50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754B3" w:rsidRDefault="00EF3569">
            <w:pPr>
              <w:widowControl/>
              <w:jc w:val="center"/>
              <w:textAlignment w:val="center"/>
              <w:rPr>
                <w:rFonts w:ascii="等线" w:eastAsia="等线" w:hAnsi="等线" w:cs="等线"/>
                <w:color w:val="000000"/>
                <w:sz w:val="22"/>
                <w:szCs w:val="22"/>
              </w:rPr>
            </w:pPr>
            <w:r>
              <w:rPr>
                <w:rFonts w:ascii="等线" w:eastAsia="等线" w:hAnsi="等线" w:cs="等线" w:hint="eastAsia"/>
                <w:color w:val="000000"/>
                <w:kern w:val="0"/>
                <w:sz w:val="22"/>
                <w:szCs w:val="22"/>
                <w:lang w:bidi="ar"/>
              </w:rPr>
              <w:t>金额（万元）</w:t>
            </w:r>
          </w:p>
        </w:tc>
        <w:tc>
          <w:tcPr>
            <w:tcW w:w="50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754B3" w:rsidRDefault="00EF3569">
            <w:pPr>
              <w:widowControl/>
              <w:jc w:val="center"/>
              <w:textAlignment w:val="center"/>
              <w:rPr>
                <w:rFonts w:ascii="等线" w:eastAsia="等线" w:hAnsi="等线" w:cs="等线"/>
                <w:color w:val="000000"/>
                <w:sz w:val="22"/>
                <w:szCs w:val="22"/>
              </w:rPr>
            </w:pPr>
            <w:r>
              <w:rPr>
                <w:rFonts w:ascii="等线" w:eastAsia="等线" w:hAnsi="等线" w:cs="等线" w:hint="eastAsia"/>
                <w:color w:val="000000"/>
                <w:kern w:val="0"/>
                <w:sz w:val="22"/>
                <w:szCs w:val="22"/>
                <w:lang w:bidi="ar"/>
              </w:rPr>
              <w:t>医疗器械注册证号</w:t>
            </w:r>
          </w:p>
        </w:tc>
        <w:tc>
          <w:tcPr>
            <w:tcW w:w="50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754B3" w:rsidRDefault="00EF3569">
            <w:pPr>
              <w:widowControl/>
              <w:jc w:val="center"/>
              <w:textAlignment w:val="center"/>
              <w:rPr>
                <w:rFonts w:ascii="等线" w:eastAsia="等线" w:hAnsi="等线" w:cs="等线"/>
                <w:color w:val="000000"/>
                <w:sz w:val="22"/>
                <w:szCs w:val="22"/>
              </w:rPr>
            </w:pPr>
            <w:r>
              <w:rPr>
                <w:rFonts w:ascii="等线" w:eastAsia="等线" w:hAnsi="等线" w:cs="等线" w:hint="eastAsia"/>
                <w:color w:val="000000"/>
                <w:kern w:val="0"/>
                <w:sz w:val="22"/>
                <w:szCs w:val="22"/>
                <w:lang w:bidi="ar"/>
              </w:rPr>
              <w:t>生产厂家所属企业类型（大型</w:t>
            </w:r>
            <w:r>
              <w:rPr>
                <w:rFonts w:ascii="等线" w:eastAsia="等线" w:hAnsi="等线" w:cs="等线" w:hint="eastAsia"/>
                <w:color w:val="000000"/>
                <w:kern w:val="0"/>
                <w:sz w:val="22"/>
                <w:szCs w:val="22"/>
                <w:lang w:bidi="ar"/>
              </w:rPr>
              <w:t>/</w:t>
            </w:r>
            <w:r>
              <w:rPr>
                <w:rFonts w:ascii="等线" w:eastAsia="等线" w:hAnsi="等线" w:cs="等线" w:hint="eastAsia"/>
                <w:color w:val="000000"/>
                <w:kern w:val="0"/>
                <w:sz w:val="22"/>
                <w:szCs w:val="22"/>
                <w:lang w:bidi="ar"/>
              </w:rPr>
              <w:t>中型</w:t>
            </w:r>
            <w:r>
              <w:rPr>
                <w:rFonts w:ascii="等线" w:eastAsia="等线" w:hAnsi="等线" w:cs="等线" w:hint="eastAsia"/>
                <w:color w:val="000000"/>
                <w:kern w:val="0"/>
                <w:sz w:val="22"/>
                <w:szCs w:val="22"/>
                <w:lang w:bidi="ar"/>
              </w:rPr>
              <w:t>/</w:t>
            </w:r>
            <w:r>
              <w:rPr>
                <w:rFonts w:ascii="等线" w:eastAsia="等线" w:hAnsi="等线" w:cs="等线" w:hint="eastAsia"/>
                <w:color w:val="000000"/>
                <w:kern w:val="0"/>
                <w:sz w:val="22"/>
                <w:szCs w:val="22"/>
                <w:lang w:bidi="ar"/>
              </w:rPr>
              <w:t>小微型）</w:t>
            </w:r>
          </w:p>
        </w:tc>
        <w:tc>
          <w:tcPr>
            <w:tcW w:w="50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754B3" w:rsidRDefault="00EF3569">
            <w:pPr>
              <w:widowControl/>
              <w:jc w:val="center"/>
              <w:textAlignment w:val="center"/>
              <w:rPr>
                <w:rFonts w:ascii="等线" w:eastAsia="等线" w:hAnsi="等线" w:cs="等线"/>
                <w:color w:val="000000"/>
                <w:sz w:val="22"/>
                <w:szCs w:val="22"/>
              </w:rPr>
            </w:pPr>
            <w:r>
              <w:rPr>
                <w:rFonts w:ascii="等线" w:eastAsia="等线" w:hAnsi="等线" w:cs="等线" w:hint="eastAsia"/>
                <w:color w:val="000000"/>
                <w:kern w:val="0"/>
                <w:sz w:val="22"/>
                <w:szCs w:val="22"/>
                <w:lang w:bidi="ar"/>
              </w:rPr>
              <w:t>保修期</w:t>
            </w:r>
          </w:p>
        </w:tc>
        <w:tc>
          <w:tcPr>
            <w:tcW w:w="50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754B3" w:rsidRDefault="00EF3569">
            <w:pPr>
              <w:widowControl/>
              <w:jc w:val="center"/>
              <w:textAlignment w:val="center"/>
              <w:rPr>
                <w:rFonts w:ascii="等线" w:eastAsia="等线" w:hAnsi="等线" w:cs="等线"/>
                <w:color w:val="000000"/>
                <w:kern w:val="0"/>
                <w:sz w:val="22"/>
                <w:szCs w:val="22"/>
                <w:lang w:bidi="ar"/>
              </w:rPr>
            </w:pPr>
            <w:r>
              <w:rPr>
                <w:rFonts w:ascii="等线" w:eastAsia="等线" w:hAnsi="等线" w:cs="等线" w:hint="eastAsia"/>
                <w:color w:val="000000"/>
                <w:kern w:val="0"/>
                <w:sz w:val="22"/>
                <w:szCs w:val="22"/>
                <w:lang w:bidi="ar"/>
              </w:rPr>
              <w:t>报价公司</w:t>
            </w:r>
          </w:p>
        </w:tc>
      </w:tr>
      <w:tr w:rsidR="002754B3">
        <w:trPr>
          <w:trHeight w:val="285"/>
        </w:trPr>
        <w:tc>
          <w:tcPr>
            <w:tcW w:w="499" w:type="pct"/>
            <w:tcBorders>
              <w:top w:val="single" w:sz="4" w:space="0" w:color="000000"/>
              <w:left w:val="single" w:sz="4" w:space="0" w:color="000000"/>
              <w:bottom w:val="single" w:sz="4" w:space="0" w:color="000000"/>
              <w:right w:val="single" w:sz="4" w:space="0" w:color="000000"/>
            </w:tcBorders>
            <w:shd w:val="clear" w:color="auto" w:fill="auto"/>
            <w:vAlign w:val="center"/>
          </w:tcPr>
          <w:p w:rsidR="002754B3" w:rsidRDefault="002754B3">
            <w:pPr>
              <w:jc w:val="center"/>
              <w:rPr>
                <w:rFonts w:ascii="等线" w:eastAsia="等线" w:hAnsi="等线" w:cs="等线"/>
                <w:color w:val="000000"/>
                <w:sz w:val="22"/>
                <w:szCs w:val="22"/>
              </w:rPr>
            </w:pPr>
          </w:p>
        </w:tc>
        <w:tc>
          <w:tcPr>
            <w:tcW w:w="50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754B3" w:rsidRDefault="002754B3">
            <w:pPr>
              <w:jc w:val="center"/>
              <w:rPr>
                <w:rFonts w:ascii="等线" w:eastAsia="等线" w:hAnsi="等线" w:cs="等线"/>
                <w:color w:val="000000"/>
                <w:sz w:val="22"/>
                <w:szCs w:val="22"/>
              </w:rPr>
            </w:pPr>
          </w:p>
        </w:tc>
        <w:tc>
          <w:tcPr>
            <w:tcW w:w="50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754B3" w:rsidRDefault="002754B3">
            <w:pPr>
              <w:jc w:val="center"/>
              <w:rPr>
                <w:rFonts w:ascii="等线" w:eastAsia="等线" w:hAnsi="等线" w:cs="等线"/>
                <w:color w:val="000000"/>
                <w:sz w:val="22"/>
                <w:szCs w:val="22"/>
              </w:rPr>
            </w:pPr>
          </w:p>
        </w:tc>
        <w:tc>
          <w:tcPr>
            <w:tcW w:w="50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754B3" w:rsidRDefault="002754B3">
            <w:pPr>
              <w:jc w:val="center"/>
              <w:rPr>
                <w:rFonts w:ascii="等线" w:eastAsia="等线" w:hAnsi="等线" w:cs="等线"/>
                <w:color w:val="000000"/>
                <w:sz w:val="22"/>
                <w:szCs w:val="22"/>
              </w:rPr>
            </w:pPr>
          </w:p>
        </w:tc>
        <w:tc>
          <w:tcPr>
            <w:tcW w:w="50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754B3" w:rsidRDefault="002754B3">
            <w:pPr>
              <w:jc w:val="center"/>
              <w:rPr>
                <w:rFonts w:ascii="等线" w:eastAsia="等线" w:hAnsi="等线" w:cs="等线"/>
                <w:color w:val="000000"/>
                <w:sz w:val="22"/>
                <w:szCs w:val="22"/>
              </w:rPr>
            </w:pPr>
          </w:p>
        </w:tc>
        <w:tc>
          <w:tcPr>
            <w:tcW w:w="50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754B3" w:rsidRDefault="002754B3">
            <w:pPr>
              <w:jc w:val="center"/>
              <w:rPr>
                <w:rFonts w:ascii="等线" w:eastAsia="等线" w:hAnsi="等线" w:cs="等线"/>
                <w:color w:val="000000"/>
                <w:sz w:val="22"/>
                <w:szCs w:val="22"/>
              </w:rPr>
            </w:pPr>
          </w:p>
        </w:tc>
        <w:tc>
          <w:tcPr>
            <w:tcW w:w="50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754B3" w:rsidRDefault="002754B3">
            <w:pPr>
              <w:jc w:val="center"/>
              <w:rPr>
                <w:rFonts w:ascii="等线" w:eastAsia="等线" w:hAnsi="等线" w:cs="等线"/>
                <w:color w:val="000000"/>
                <w:sz w:val="22"/>
                <w:szCs w:val="22"/>
              </w:rPr>
            </w:pPr>
          </w:p>
        </w:tc>
        <w:tc>
          <w:tcPr>
            <w:tcW w:w="50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754B3" w:rsidRDefault="002754B3">
            <w:pPr>
              <w:jc w:val="center"/>
              <w:rPr>
                <w:rFonts w:ascii="等线" w:eastAsia="等线" w:hAnsi="等线" w:cs="等线"/>
                <w:color w:val="000000"/>
                <w:sz w:val="22"/>
                <w:szCs w:val="22"/>
              </w:rPr>
            </w:pPr>
          </w:p>
        </w:tc>
        <w:tc>
          <w:tcPr>
            <w:tcW w:w="50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754B3" w:rsidRDefault="002754B3">
            <w:pPr>
              <w:jc w:val="center"/>
              <w:rPr>
                <w:rFonts w:ascii="等线" w:eastAsia="等线" w:hAnsi="等线" w:cs="等线"/>
                <w:color w:val="000000"/>
                <w:sz w:val="22"/>
                <w:szCs w:val="22"/>
              </w:rPr>
            </w:pPr>
          </w:p>
        </w:tc>
        <w:tc>
          <w:tcPr>
            <w:tcW w:w="50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754B3" w:rsidRDefault="002754B3">
            <w:pPr>
              <w:jc w:val="center"/>
              <w:rPr>
                <w:rFonts w:ascii="等线" w:eastAsia="等线" w:hAnsi="等线" w:cs="等线"/>
                <w:color w:val="000000"/>
                <w:sz w:val="22"/>
                <w:szCs w:val="22"/>
              </w:rPr>
            </w:pPr>
          </w:p>
        </w:tc>
      </w:tr>
    </w:tbl>
    <w:p w:rsidR="002754B3" w:rsidRDefault="002754B3">
      <w:pPr>
        <w:pStyle w:val="a1"/>
      </w:pPr>
    </w:p>
    <w:p w:rsidR="002754B3" w:rsidRDefault="00EF3569">
      <w:pPr>
        <w:widowControl/>
        <w:spacing w:line="360" w:lineRule="auto"/>
        <w:jc w:val="left"/>
        <w:rPr>
          <w:rFonts w:ascii="宋体" w:hAnsi="宋体"/>
          <w:color w:val="000000"/>
          <w:sz w:val="24"/>
          <w:shd w:val="clear" w:color="auto" w:fill="FFFFFF"/>
        </w:rPr>
      </w:pPr>
      <w:r>
        <w:rPr>
          <w:rFonts w:ascii="宋体" w:hAnsi="宋体" w:hint="eastAsia"/>
          <w:color w:val="000000"/>
          <w:sz w:val="24"/>
          <w:shd w:val="clear" w:color="auto" w:fill="FFFFFF"/>
        </w:rPr>
        <w:t>★联系人、联系电话；</w:t>
      </w:r>
    </w:p>
    <w:p w:rsidR="002754B3" w:rsidRDefault="00EF3569">
      <w:pPr>
        <w:widowControl/>
        <w:spacing w:line="360" w:lineRule="auto"/>
        <w:jc w:val="left"/>
        <w:rPr>
          <w:rFonts w:ascii="宋体" w:hAnsi="宋体"/>
          <w:color w:val="000000"/>
          <w:sz w:val="24"/>
          <w:shd w:val="clear" w:color="auto" w:fill="FFFFFF"/>
        </w:rPr>
      </w:pPr>
      <w:r>
        <w:rPr>
          <w:rFonts w:ascii="宋体" w:hAnsi="宋体" w:hint="eastAsia"/>
          <w:color w:val="000000"/>
          <w:sz w:val="24"/>
          <w:shd w:val="clear" w:color="auto" w:fill="FFFFFF"/>
        </w:rPr>
        <w:t>如有尽量提供医疗服务价格、收费编码等信息。</w:t>
      </w:r>
    </w:p>
    <w:p w:rsidR="002754B3" w:rsidRDefault="00EF3569">
      <w:pPr>
        <w:numPr>
          <w:ilvl w:val="0"/>
          <w:numId w:val="14"/>
        </w:numPr>
        <w:spacing w:line="360" w:lineRule="auto"/>
        <w:rPr>
          <w:rFonts w:ascii="宋体" w:hAnsi="宋体"/>
          <w:bCs/>
          <w:color w:val="000000"/>
          <w:sz w:val="24"/>
          <w:shd w:val="clear" w:color="auto" w:fill="FFFFFF"/>
        </w:rPr>
      </w:pPr>
      <w:r>
        <w:rPr>
          <w:rFonts w:ascii="宋体" w:hAnsi="宋体"/>
          <w:bCs/>
          <w:color w:val="000000"/>
          <w:sz w:val="24"/>
          <w:shd w:val="clear" w:color="auto" w:fill="FFFFFF"/>
        </w:rPr>
        <w:t>耗材报价</w:t>
      </w:r>
      <w:r>
        <w:rPr>
          <w:rFonts w:ascii="宋体" w:hAnsi="宋体" w:hint="eastAsia"/>
          <w:bCs/>
          <w:color w:val="000000"/>
          <w:sz w:val="24"/>
          <w:shd w:val="clear" w:color="auto" w:fill="FFFFFF"/>
        </w:rPr>
        <w:t>（如有）、设备主要</w:t>
      </w:r>
      <w:r>
        <w:rPr>
          <w:rFonts w:ascii="宋体" w:hAnsi="宋体"/>
          <w:bCs/>
          <w:color w:val="000000"/>
          <w:sz w:val="24"/>
          <w:shd w:val="clear" w:color="auto" w:fill="FFFFFF"/>
        </w:rPr>
        <w:t>选配件</w:t>
      </w:r>
      <w:r>
        <w:rPr>
          <w:rFonts w:ascii="宋体" w:hAnsi="宋体" w:hint="eastAsia"/>
          <w:bCs/>
          <w:color w:val="000000"/>
          <w:sz w:val="24"/>
          <w:shd w:val="clear" w:color="auto" w:fill="FFFFFF"/>
        </w:rPr>
        <w:t>及</w:t>
      </w:r>
      <w:r>
        <w:rPr>
          <w:rFonts w:ascii="宋体" w:hAnsi="宋体"/>
          <w:bCs/>
          <w:color w:val="000000"/>
          <w:sz w:val="24"/>
          <w:shd w:val="clear" w:color="auto" w:fill="FFFFFF"/>
        </w:rPr>
        <w:t>报价</w:t>
      </w:r>
    </w:p>
    <w:tbl>
      <w:tblPr>
        <w:tblW w:w="4995" w:type="pct"/>
        <w:tblLook w:val="04A0" w:firstRow="1" w:lastRow="0" w:firstColumn="1" w:lastColumn="0" w:noHBand="0" w:noVBand="1"/>
      </w:tblPr>
      <w:tblGrid>
        <w:gridCol w:w="945"/>
        <w:gridCol w:w="946"/>
        <w:gridCol w:w="946"/>
        <w:gridCol w:w="946"/>
        <w:gridCol w:w="946"/>
        <w:gridCol w:w="946"/>
        <w:gridCol w:w="946"/>
        <w:gridCol w:w="946"/>
        <w:gridCol w:w="946"/>
      </w:tblGrid>
      <w:tr w:rsidR="002754B3">
        <w:trPr>
          <w:trHeight w:val="855"/>
        </w:trPr>
        <w:tc>
          <w:tcPr>
            <w:tcW w:w="555" w:type="pct"/>
            <w:tcBorders>
              <w:top w:val="single" w:sz="4" w:space="0" w:color="000000"/>
              <w:left w:val="single" w:sz="4" w:space="0" w:color="000000"/>
              <w:bottom w:val="single" w:sz="4" w:space="0" w:color="000000"/>
              <w:right w:val="single" w:sz="4" w:space="0" w:color="000000"/>
            </w:tcBorders>
            <w:shd w:val="clear" w:color="auto" w:fill="auto"/>
            <w:vAlign w:val="center"/>
          </w:tcPr>
          <w:p w:rsidR="002754B3" w:rsidRDefault="00EF3569">
            <w:pPr>
              <w:widowControl/>
              <w:jc w:val="center"/>
              <w:textAlignment w:val="center"/>
              <w:rPr>
                <w:rFonts w:ascii="宋体" w:hAnsi="宋体" w:cs="宋体"/>
                <w:color w:val="000000"/>
                <w:sz w:val="24"/>
              </w:rPr>
            </w:pPr>
            <w:r>
              <w:rPr>
                <w:rFonts w:ascii="宋体" w:hAnsi="宋体" w:cs="宋体" w:hint="eastAsia"/>
                <w:color w:val="000000"/>
                <w:kern w:val="0"/>
                <w:sz w:val="24"/>
                <w:lang w:bidi="ar"/>
              </w:rPr>
              <w:t>序号</w:t>
            </w:r>
          </w:p>
        </w:tc>
        <w:tc>
          <w:tcPr>
            <w:tcW w:w="555" w:type="pct"/>
            <w:tcBorders>
              <w:top w:val="single" w:sz="4" w:space="0" w:color="000000"/>
              <w:left w:val="single" w:sz="4" w:space="0" w:color="000000"/>
              <w:bottom w:val="single" w:sz="4" w:space="0" w:color="000000"/>
              <w:right w:val="single" w:sz="4" w:space="0" w:color="000000"/>
            </w:tcBorders>
            <w:shd w:val="clear" w:color="auto" w:fill="auto"/>
            <w:vAlign w:val="center"/>
          </w:tcPr>
          <w:p w:rsidR="002754B3" w:rsidRDefault="00EF3569">
            <w:pPr>
              <w:widowControl/>
              <w:jc w:val="center"/>
              <w:textAlignment w:val="center"/>
              <w:rPr>
                <w:rFonts w:ascii="宋体" w:hAnsi="宋体" w:cs="宋体"/>
                <w:color w:val="000000"/>
                <w:sz w:val="24"/>
              </w:rPr>
            </w:pPr>
            <w:r>
              <w:rPr>
                <w:rFonts w:ascii="宋体" w:hAnsi="宋体" w:cs="宋体" w:hint="eastAsia"/>
                <w:color w:val="000000"/>
                <w:kern w:val="0"/>
                <w:sz w:val="24"/>
                <w:lang w:bidi="ar"/>
              </w:rPr>
              <w:t>耗材产品名称</w:t>
            </w:r>
          </w:p>
        </w:tc>
        <w:tc>
          <w:tcPr>
            <w:tcW w:w="555" w:type="pct"/>
            <w:tcBorders>
              <w:top w:val="single" w:sz="4" w:space="0" w:color="000000"/>
              <w:left w:val="single" w:sz="4" w:space="0" w:color="000000"/>
              <w:bottom w:val="single" w:sz="4" w:space="0" w:color="000000"/>
              <w:right w:val="single" w:sz="4" w:space="0" w:color="000000"/>
            </w:tcBorders>
            <w:shd w:val="clear" w:color="auto" w:fill="auto"/>
            <w:vAlign w:val="center"/>
          </w:tcPr>
          <w:p w:rsidR="002754B3" w:rsidRDefault="00EF3569">
            <w:pPr>
              <w:widowControl/>
              <w:jc w:val="center"/>
              <w:textAlignment w:val="center"/>
              <w:rPr>
                <w:rFonts w:ascii="宋体" w:hAnsi="宋体" w:cs="宋体"/>
                <w:color w:val="000000"/>
                <w:sz w:val="24"/>
              </w:rPr>
            </w:pPr>
            <w:r>
              <w:rPr>
                <w:rFonts w:ascii="宋体" w:hAnsi="宋体" w:cs="宋体" w:hint="eastAsia"/>
                <w:color w:val="000000"/>
                <w:kern w:val="0"/>
                <w:sz w:val="24"/>
                <w:lang w:bidi="ar"/>
              </w:rPr>
              <w:t>耗材规格型号</w:t>
            </w:r>
          </w:p>
        </w:tc>
        <w:tc>
          <w:tcPr>
            <w:tcW w:w="555" w:type="pct"/>
            <w:tcBorders>
              <w:top w:val="single" w:sz="4" w:space="0" w:color="000000"/>
              <w:left w:val="single" w:sz="4" w:space="0" w:color="000000"/>
              <w:bottom w:val="single" w:sz="4" w:space="0" w:color="000000"/>
              <w:right w:val="single" w:sz="4" w:space="0" w:color="000000"/>
            </w:tcBorders>
            <w:shd w:val="clear" w:color="auto" w:fill="auto"/>
            <w:vAlign w:val="center"/>
          </w:tcPr>
          <w:p w:rsidR="002754B3" w:rsidRDefault="00EF3569">
            <w:pPr>
              <w:widowControl/>
              <w:jc w:val="center"/>
              <w:textAlignment w:val="center"/>
              <w:rPr>
                <w:rFonts w:ascii="宋体" w:hAnsi="宋体" w:cs="宋体"/>
                <w:color w:val="000000"/>
                <w:sz w:val="24"/>
              </w:rPr>
            </w:pPr>
            <w:r>
              <w:rPr>
                <w:rFonts w:ascii="宋体" w:hAnsi="宋体" w:cs="宋体" w:hint="eastAsia"/>
                <w:color w:val="000000"/>
                <w:kern w:val="0"/>
                <w:sz w:val="24"/>
                <w:lang w:bidi="ar"/>
              </w:rPr>
              <w:t>品牌</w:t>
            </w:r>
          </w:p>
        </w:tc>
        <w:tc>
          <w:tcPr>
            <w:tcW w:w="555" w:type="pct"/>
            <w:tcBorders>
              <w:top w:val="single" w:sz="4" w:space="0" w:color="000000"/>
              <w:left w:val="single" w:sz="4" w:space="0" w:color="000000"/>
              <w:bottom w:val="single" w:sz="4" w:space="0" w:color="000000"/>
              <w:right w:val="single" w:sz="4" w:space="0" w:color="000000"/>
            </w:tcBorders>
            <w:shd w:val="clear" w:color="auto" w:fill="auto"/>
            <w:vAlign w:val="center"/>
          </w:tcPr>
          <w:p w:rsidR="002754B3" w:rsidRDefault="00EF3569">
            <w:pPr>
              <w:widowControl/>
              <w:jc w:val="center"/>
              <w:textAlignment w:val="center"/>
              <w:rPr>
                <w:rFonts w:ascii="宋体" w:hAnsi="宋体" w:cs="宋体"/>
                <w:color w:val="000000"/>
                <w:sz w:val="24"/>
              </w:rPr>
            </w:pPr>
            <w:r>
              <w:rPr>
                <w:rFonts w:ascii="宋体" w:hAnsi="宋体" w:cs="宋体" w:hint="eastAsia"/>
                <w:color w:val="000000"/>
                <w:kern w:val="0"/>
                <w:sz w:val="24"/>
                <w:lang w:bidi="ar"/>
              </w:rPr>
              <w:t>单价</w:t>
            </w:r>
          </w:p>
        </w:tc>
        <w:tc>
          <w:tcPr>
            <w:tcW w:w="555" w:type="pct"/>
            <w:tcBorders>
              <w:top w:val="single" w:sz="4" w:space="0" w:color="000000"/>
              <w:left w:val="single" w:sz="4" w:space="0" w:color="000000"/>
              <w:bottom w:val="single" w:sz="4" w:space="0" w:color="000000"/>
              <w:right w:val="single" w:sz="4" w:space="0" w:color="000000"/>
            </w:tcBorders>
            <w:shd w:val="clear" w:color="auto" w:fill="auto"/>
            <w:vAlign w:val="center"/>
          </w:tcPr>
          <w:p w:rsidR="002754B3" w:rsidRDefault="00EF3569">
            <w:pPr>
              <w:widowControl/>
              <w:jc w:val="center"/>
              <w:textAlignment w:val="center"/>
              <w:rPr>
                <w:rFonts w:ascii="宋体" w:hAnsi="宋体" w:cs="宋体"/>
                <w:color w:val="000000"/>
                <w:sz w:val="24"/>
              </w:rPr>
            </w:pPr>
            <w:r>
              <w:rPr>
                <w:rFonts w:ascii="宋体" w:hAnsi="宋体" w:cs="宋体" w:hint="eastAsia"/>
                <w:color w:val="000000"/>
                <w:kern w:val="0"/>
                <w:sz w:val="24"/>
                <w:lang w:bidi="ar"/>
              </w:rPr>
              <w:t>注册证号</w:t>
            </w:r>
          </w:p>
        </w:tc>
        <w:tc>
          <w:tcPr>
            <w:tcW w:w="555" w:type="pct"/>
            <w:tcBorders>
              <w:top w:val="single" w:sz="4" w:space="0" w:color="000000"/>
              <w:left w:val="single" w:sz="4" w:space="0" w:color="000000"/>
              <w:bottom w:val="single" w:sz="4" w:space="0" w:color="000000"/>
              <w:right w:val="single" w:sz="4" w:space="0" w:color="000000"/>
            </w:tcBorders>
            <w:shd w:val="clear" w:color="auto" w:fill="auto"/>
            <w:vAlign w:val="center"/>
          </w:tcPr>
          <w:p w:rsidR="002754B3" w:rsidRDefault="00EF3569">
            <w:pPr>
              <w:widowControl/>
              <w:jc w:val="center"/>
              <w:textAlignment w:val="center"/>
              <w:rPr>
                <w:rFonts w:ascii="宋体" w:hAnsi="宋体" w:cs="宋体"/>
                <w:color w:val="000000"/>
                <w:sz w:val="24"/>
              </w:rPr>
            </w:pPr>
            <w:r>
              <w:rPr>
                <w:rFonts w:ascii="宋体" w:hAnsi="宋体" w:cs="宋体" w:hint="eastAsia"/>
                <w:color w:val="000000"/>
                <w:kern w:val="0"/>
                <w:sz w:val="24"/>
                <w:lang w:bidi="ar"/>
              </w:rPr>
              <w:t>医保码</w:t>
            </w:r>
          </w:p>
        </w:tc>
        <w:tc>
          <w:tcPr>
            <w:tcW w:w="555" w:type="pct"/>
            <w:tcBorders>
              <w:top w:val="single" w:sz="4" w:space="0" w:color="000000"/>
              <w:left w:val="single" w:sz="4" w:space="0" w:color="000000"/>
              <w:bottom w:val="single" w:sz="4" w:space="0" w:color="000000"/>
              <w:right w:val="single" w:sz="4" w:space="0" w:color="000000"/>
            </w:tcBorders>
            <w:shd w:val="clear" w:color="auto" w:fill="auto"/>
            <w:vAlign w:val="center"/>
          </w:tcPr>
          <w:p w:rsidR="002754B3" w:rsidRDefault="00EF3569">
            <w:pPr>
              <w:widowControl/>
              <w:jc w:val="center"/>
              <w:textAlignment w:val="center"/>
              <w:rPr>
                <w:rFonts w:ascii="宋体" w:hAnsi="宋体" w:cs="宋体"/>
                <w:color w:val="000000"/>
                <w:sz w:val="24"/>
              </w:rPr>
            </w:pPr>
            <w:r>
              <w:rPr>
                <w:rFonts w:ascii="宋体" w:hAnsi="宋体" w:cs="宋体" w:hint="eastAsia"/>
                <w:color w:val="000000"/>
                <w:kern w:val="0"/>
                <w:sz w:val="24"/>
                <w:lang w:bidi="ar"/>
              </w:rPr>
              <w:t>是否一次性使用耗材</w:t>
            </w:r>
          </w:p>
        </w:tc>
        <w:tc>
          <w:tcPr>
            <w:tcW w:w="555" w:type="pct"/>
            <w:tcBorders>
              <w:top w:val="single" w:sz="4" w:space="0" w:color="000000"/>
              <w:left w:val="single" w:sz="4" w:space="0" w:color="000000"/>
              <w:bottom w:val="single" w:sz="4" w:space="0" w:color="000000"/>
              <w:right w:val="single" w:sz="4" w:space="0" w:color="000000"/>
            </w:tcBorders>
            <w:shd w:val="clear" w:color="auto" w:fill="auto"/>
            <w:vAlign w:val="center"/>
          </w:tcPr>
          <w:p w:rsidR="002754B3" w:rsidRDefault="00EF3569">
            <w:pPr>
              <w:widowControl/>
              <w:jc w:val="center"/>
              <w:textAlignment w:val="center"/>
              <w:rPr>
                <w:rFonts w:ascii="宋体" w:hAnsi="宋体" w:cs="宋体"/>
                <w:color w:val="000000"/>
                <w:sz w:val="24"/>
              </w:rPr>
            </w:pPr>
            <w:r>
              <w:rPr>
                <w:rFonts w:ascii="宋体" w:hAnsi="宋体" w:cs="宋体" w:hint="eastAsia"/>
                <w:color w:val="000000"/>
                <w:kern w:val="0"/>
                <w:sz w:val="24"/>
                <w:lang w:bidi="ar"/>
              </w:rPr>
              <w:t>备注</w:t>
            </w:r>
          </w:p>
        </w:tc>
      </w:tr>
      <w:tr w:rsidR="002754B3">
        <w:trPr>
          <w:trHeight w:val="315"/>
        </w:trPr>
        <w:tc>
          <w:tcPr>
            <w:tcW w:w="555" w:type="pct"/>
            <w:tcBorders>
              <w:top w:val="single" w:sz="4" w:space="0" w:color="000000"/>
              <w:left w:val="single" w:sz="4" w:space="0" w:color="000000"/>
              <w:bottom w:val="single" w:sz="4" w:space="0" w:color="000000"/>
              <w:right w:val="single" w:sz="4" w:space="0" w:color="000000"/>
            </w:tcBorders>
            <w:shd w:val="clear" w:color="auto" w:fill="auto"/>
            <w:vAlign w:val="center"/>
          </w:tcPr>
          <w:p w:rsidR="002754B3" w:rsidRDefault="002754B3">
            <w:pPr>
              <w:jc w:val="center"/>
              <w:rPr>
                <w:rFonts w:eastAsia="等线"/>
                <w:color w:val="000000"/>
                <w:sz w:val="24"/>
              </w:rPr>
            </w:pPr>
          </w:p>
        </w:tc>
        <w:tc>
          <w:tcPr>
            <w:tcW w:w="555" w:type="pct"/>
            <w:tcBorders>
              <w:top w:val="single" w:sz="4" w:space="0" w:color="000000"/>
              <w:left w:val="single" w:sz="4" w:space="0" w:color="000000"/>
              <w:bottom w:val="single" w:sz="4" w:space="0" w:color="000000"/>
              <w:right w:val="single" w:sz="4" w:space="0" w:color="000000"/>
            </w:tcBorders>
            <w:shd w:val="clear" w:color="auto" w:fill="auto"/>
            <w:vAlign w:val="center"/>
          </w:tcPr>
          <w:p w:rsidR="002754B3" w:rsidRDefault="002754B3">
            <w:pPr>
              <w:jc w:val="center"/>
              <w:rPr>
                <w:rFonts w:eastAsia="等线"/>
                <w:color w:val="000000"/>
                <w:sz w:val="24"/>
              </w:rPr>
            </w:pPr>
          </w:p>
        </w:tc>
        <w:tc>
          <w:tcPr>
            <w:tcW w:w="555" w:type="pct"/>
            <w:tcBorders>
              <w:top w:val="single" w:sz="4" w:space="0" w:color="000000"/>
              <w:left w:val="single" w:sz="4" w:space="0" w:color="000000"/>
              <w:bottom w:val="single" w:sz="4" w:space="0" w:color="000000"/>
              <w:right w:val="single" w:sz="4" w:space="0" w:color="000000"/>
            </w:tcBorders>
            <w:shd w:val="clear" w:color="auto" w:fill="auto"/>
            <w:vAlign w:val="center"/>
          </w:tcPr>
          <w:p w:rsidR="002754B3" w:rsidRDefault="002754B3">
            <w:pPr>
              <w:jc w:val="center"/>
              <w:rPr>
                <w:rFonts w:eastAsia="等线"/>
                <w:color w:val="000000"/>
                <w:sz w:val="24"/>
              </w:rPr>
            </w:pPr>
          </w:p>
        </w:tc>
        <w:tc>
          <w:tcPr>
            <w:tcW w:w="555" w:type="pct"/>
            <w:tcBorders>
              <w:top w:val="single" w:sz="4" w:space="0" w:color="000000"/>
              <w:left w:val="single" w:sz="4" w:space="0" w:color="000000"/>
              <w:bottom w:val="single" w:sz="4" w:space="0" w:color="000000"/>
              <w:right w:val="single" w:sz="4" w:space="0" w:color="000000"/>
            </w:tcBorders>
            <w:shd w:val="clear" w:color="auto" w:fill="auto"/>
            <w:vAlign w:val="center"/>
          </w:tcPr>
          <w:p w:rsidR="002754B3" w:rsidRDefault="002754B3">
            <w:pPr>
              <w:jc w:val="center"/>
              <w:rPr>
                <w:rFonts w:eastAsia="等线"/>
                <w:color w:val="000000"/>
                <w:sz w:val="24"/>
              </w:rPr>
            </w:pPr>
          </w:p>
        </w:tc>
        <w:tc>
          <w:tcPr>
            <w:tcW w:w="555" w:type="pct"/>
            <w:tcBorders>
              <w:top w:val="single" w:sz="4" w:space="0" w:color="000000"/>
              <w:left w:val="single" w:sz="4" w:space="0" w:color="000000"/>
              <w:bottom w:val="single" w:sz="4" w:space="0" w:color="000000"/>
              <w:right w:val="single" w:sz="4" w:space="0" w:color="000000"/>
            </w:tcBorders>
            <w:shd w:val="clear" w:color="auto" w:fill="auto"/>
            <w:vAlign w:val="center"/>
          </w:tcPr>
          <w:p w:rsidR="002754B3" w:rsidRDefault="002754B3">
            <w:pPr>
              <w:jc w:val="center"/>
              <w:rPr>
                <w:rFonts w:eastAsia="等线"/>
                <w:color w:val="000000"/>
                <w:sz w:val="24"/>
              </w:rPr>
            </w:pPr>
          </w:p>
        </w:tc>
        <w:tc>
          <w:tcPr>
            <w:tcW w:w="555" w:type="pct"/>
            <w:tcBorders>
              <w:top w:val="single" w:sz="4" w:space="0" w:color="000000"/>
              <w:left w:val="single" w:sz="4" w:space="0" w:color="000000"/>
              <w:bottom w:val="single" w:sz="4" w:space="0" w:color="000000"/>
              <w:right w:val="single" w:sz="4" w:space="0" w:color="000000"/>
            </w:tcBorders>
            <w:shd w:val="clear" w:color="auto" w:fill="auto"/>
            <w:vAlign w:val="center"/>
          </w:tcPr>
          <w:p w:rsidR="002754B3" w:rsidRDefault="002754B3">
            <w:pPr>
              <w:jc w:val="center"/>
              <w:rPr>
                <w:rFonts w:eastAsia="等线"/>
                <w:color w:val="000000"/>
                <w:sz w:val="24"/>
              </w:rPr>
            </w:pPr>
          </w:p>
        </w:tc>
        <w:tc>
          <w:tcPr>
            <w:tcW w:w="555" w:type="pct"/>
            <w:tcBorders>
              <w:top w:val="single" w:sz="4" w:space="0" w:color="000000"/>
              <w:left w:val="single" w:sz="4" w:space="0" w:color="000000"/>
              <w:bottom w:val="single" w:sz="4" w:space="0" w:color="000000"/>
              <w:right w:val="single" w:sz="4" w:space="0" w:color="000000"/>
            </w:tcBorders>
            <w:shd w:val="clear" w:color="auto" w:fill="auto"/>
            <w:vAlign w:val="center"/>
          </w:tcPr>
          <w:p w:rsidR="002754B3" w:rsidRDefault="002754B3">
            <w:pPr>
              <w:jc w:val="center"/>
              <w:rPr>
                <w:rFonts w:eastAsia="等线"/>
                <w:color w:val="000000"/>
                <w:sz w:val="24"/>
              </w:rPr>
            </w:pPr>
          </w:p>
        </w:tc>
        <w:tc>
          <w:tcPr>
            <w:tcW w:w="555" w:type="pct"/>
            <w:tcBorders>
              <w:top w:val="single" w:sz="4" w:space="0" w:color="000000"/>
              <w:left w:val="single" w:sz="4" w:space="0" w:color="000000"/>
              <w:bottom w:val="single" w:sz="4" w:space="0" w:color="000000"/>
              <w:right w:val="single" w:sz="4" w:space="0" w:color="000000"/>
            </w:tcBorders>
            <w:shd w:val="clear" w:color="auto" w:fill="auto"/>
            <w:vAlign w:val="center"/>
          </w:tcPr>
          <w:p w:rsidR="002754B3" w:rsidRDefault="002754B3">
            <w:pPr>
              <w:jc w:val="center"/>
              <w:rPr>
                <w:rFonts w:eastAsia="等线"/>
                <w:color w:val="000000"/>
                <w:sz w:val="24"/>
              </w:rPr>
            </w:pPr>
          </w:p>
        </w:tc>
        <w:tc>
          <w:tcPr>
            <w:tcW w:w="55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754B3" w:rsidRDefault="002754B3">
            <w:pPr>
              <w:jc w:val="center"/>
              <w:rPr>
                <w:rFonts w:ascii="等线" w:eastAsia="等线" w:hAnsi="等线" w:cs="等线"/>
                <w:color w:val="000000"/>
                <w:sz w:val="22"/>
                <w:szCs w:val="22"/>
              </w:rPr>
            </w:pPr>
          </w:p>
        </w:tc>
      </w:tr>
    </w:tbl>
    <w:p w:rsidR="002754B3" w:rsidRDefault="002754B3">
      <w:pPr>
        <w:pStyle w:val="a1"/>
      </w:pPr>
    </w:p>
    <w:p w:rsidR="002754B3" w:rsidRDefault="00EF3569">
      <w:pPr>
        <w:spacing w:line="360" w:lineRule="auto"/>
        <w:rPr>
          <w:rFonts w:ascii="宋体" w:hAnsi="宋体"/>
          <w:color w:val="000000"/>
          <w:sz w:val="24"/>
        </w:rPr>
      </w:pPr>
      <w:r>
        <w:rPr>
          <w:rFonts w:ascii="宋体" w:hAnsi="宋体" w:hint="eastAsia"/>
          <w:color w:val="000000"/>
          <w:sz w:val="24"/>
          <w:shd w:val="clear" w:color="auto" w:fill="FFFFFF"/>
        </w:rPr>
        <w:t xml:space="preserve">3. </w:t>
      </w:r>
      <w:r>
        <w:rPr>
          <w:rFonts w:ascii="宋体" w:hAnsi="宋体"/>
          <w:color w:val="000000"/>
          <w:sz w:val="24"/>
          <w:shd w:val="clear" w:color="auto" w:fill="FFFFFF"/>
        </w:rPr>
        <w:t>单台设备详细配置清单</w:t>
      </w:r>
    </w:p>
    <w:p w:rsidR="002754B3" w:rsidRDefault="00EF3569">
      <w:pPr>
        <w:spacing w:line="360" w:lineRule="auto"/>
        <w:rPr>
          <w:rFonts w:ascii="宋体" w:hAnsi="宋体"/>
          <w:color w:val="000000"/>
          <w:sz w:val="24"/>
          <w:shd w:val="clear" w:color="auto" w:fill="FFFFFF"/>
        </w:rPr>
      </w:pPr>
      <w:r>
        <w:rPr>
          <w:rFonts w:ascii="宋体" w:hAnsi="宋体" w:hint="eastAsia"/>
          <w:color w:val="000000"/>
          <w:sz w:val="24"/>
          <w:shd w:val="clear" w:color="auto" w:fill="FFFFFF"/>
        </w:rPr>
        <w:t xml:space="preserve">4. </w:t>
      </w:r>
      <w:r>
        <w:rPr>
          <w:rFonts w:ascii="宋体" w:hAnsi="宋体"/>
          <w:color w:val="000000"/>
          <w:sz w:val="24"/>
          <w:shd w:val="clear" w:color="auto" w:fill="FFFFFF"/>
        </w:rPr>
        <w:t>设备技术参数及技术特点</w:t>
      </w:r>
    </w:p>
    <w:p w:rsidR="002754B3" w:rsidRDefault="00EF3569">
      <w:pPr>
        <w:spacing w:line="360" w:lineRule="auto"/>
        <w:rPr>
          <w:rFonts w:ascii="宋体" w:hAnsi="宋体"/>
          <w:color w:val="000000"/>
          <w:sz w:val="24"/>
          <w:shd w:val="clear" w:color="auto" w:fill="FFFFFF"/>
        </w:rPr>
      </w:pPr>
      <w:r>
        <w:rPr>
          <w:rFonts w:ascii="宋体" w:hAnsi="宋体" w:hint="eastAsia"/>
          <w:color w:val="000000"/>
          <w:sz w:val="24"/>
          <w:shd w:val="clear" w:color="auto" w:fill="FFFFFF"/>
        </w:rPr>
        <w:t xml:space="preserve">5. </w:t>
      </w:r>
      <w:r>
        <w:rPr>
          <w:rFonts w:ascii="宋体" w:hAnsi="宋体"/>
          <w:bCs/>
          <w:color w:val="000000"/>
          <w:sz w:val="24"/>
          <w:shd w:val="clear" w:color="auto" w:fill="FFFFFF"/>
        </w:rPr>
        <w:t>设备及耗材</w:t>
      </w:r>
      <w:r>
        <w:rPr>
          <w:rFonts w:ascii="宋体" w:hAnsi="宋体" w:hint="eastAsia"/>
          <w:bCs/>
          <w:color w:val="000000"/>
          <w:sz w:val="24"/>
          <w:shd w:val="clear" w:color="auto" w:fill="FFFFFF"/>
        </w:rPr>
        <w:t>的医疗器械</w:t>
      </w:r>
      <w:r>
        <w:rPr>
          <w:rFonts w:ascii="宋体" w:hAnsi="宋体"/>
          <w:bCs/>
          <w:color w:val="000000"/>
          <w:sz w:val="24"/>
          <w:shd w:val="clear" w:color="auto" w:fill="FFFFFF"/>
        </w:rPr>
        <w:t>注册证</w:t>
      </w:r>
      <w:r>
        <w:rPr>
          <w:rFonts w:ascii="宋体" w:hAnsi="宋体" w:hint="eastAsia"/>
          <w:bCs/>
          <w:color w:val="000000"/>
          <w:sz w:val="24"/>
          <w:shd w:val="clear" w:color="auto" w:fill="FFFFFF"/>
        </w:rPr>
        <w:t>或备案表</w:t>
      </w:r>
    </w:p>
    <w:p w:rsidR="002754B3" w:rsidRDefault="00EF3569">
      <w:pPr>
        <w:spacing w:line="360" w:lineRule="auto"/>
        <w:rPr>
          <w:rFonts w:ascii="宋体" w:hAnsi="宋体"/>
          <w:color w:val="000000"/>
          <w:sz w:val="24"/>
        </w:rPr>
      </w:pPr>
      <w:r>
        <w:rPr>
          <w:rFonts w:ascii="宋体" w:hAnsi="宋体" w:hint="eastAsia"/>
          <w:color w:val="000000"/>
          <w:sz w:val="24"/>
          <w:shd w:val="clear" w:color="auto" w:fill="FFFFFF"/>
        </w:rPr>
        <w:t xml:space="preserve">6. </w:t>
      </w:r>
      <w:r>
        <w:rPr>
          <w:rFonts w:ascii="宋体" w:hAnsi="宋体"/>
          <w:color w:val="000000"/>
          <w:sz w:val="24"/>
          <w:shd w:val="clear" w:color="auto" w:fill="FFFFFF"/>
        </w:rPr>
        <w:t>公司</w:t>
      </w:r>
      <w:r>
        <w:rPr>
          <w:rFonts w:ascii="宋体" w:hAnsi="宋体" w:hint="eastAsia"/>
          <w:color w:val="000000"/>
          <w:sz w:val="24"/>
          <w:shd w:val="clear" w:color="auto" w:fill="FFFFFF"/>
        </w:rPr>
        <w:t>资质证明材料</w:t>
      </w:r>
    </w:p>
    <w:p w:rsidR="002754B3" w:rsidRDefault="00EF3569">
      <w:pPr>
        <w:spacing w:line="360" w:lineRule="auto"/>
        <w:rPr>
          <w:rFonts w:ascii="宋体" w:hAnsi="宋体"/>
          <w:bCs/>
          <w:color w:val="000000"/>
          <w:sz w:val="24"/>
        </w:rPr>
      </w:pPr>
      <w:r>
        <w:rPr>
          <w:rFonts w:ascii="宋体" w:hAnsi="宋体" w:hint="eastAsia"/>
          <w:color w:val="000000"/>
          <w:sz w:val="24"/>
          <w:shd w:val="clear" w:color="auto" w:fill="FFFFFF"/>
        </w:rPr>
        <w:t>7</w:t>
      </w:r>
      <w:r>
        <w:rPr>
          <w:rFonts w:ascii="宋体" w:hAnsi="宋体"/>
          <w:color w:val="000000"/>
          <w:sz w:val="24"/>
          <w:shd w:val="clear" w:color="auto" w:fill="FFFFFF"/>
        </w:rPr>
        <w:t>.</w:t>
      </w:r>
      <w:r>
        <w:rPr>
          <w:rFonts w:hint="eastAsia"/>
          <w:sz w:val="24"/>
        </w:rPr>
        <w:t xml:space="preserve"> </w:t>
      </w:r>
      <w:r>
        <w:rPr>
          <w:rFonts w:ascii="宋体" w:hAnsi="宋体" w:hint="eastAsia"/>
          <w:bCs/>
          <w:color w:val="000000"/>
          <w:sz w:val="24"/>
          <w:shd w:val="clear" w:color="auto" w:fill="FFFFFF"/>
        </w:rPr>
        <w:t>中小企业声明函（货物）</w:t>
      </w:r>
    </w:p>
    <w:p w:rsidR="002754B3" w:rsidRDefault="00EF3569">
      <w:pPr>
        <w:spacing w:line="360" w:lineRule="auto"/>
        <w:rPr>
          <w:rFonts w:ascii="宋体" w:hAnsi="宋体"/>
          <w:color w:val="000000"/>
          <w:sz w:val="24"/>
        </w:rPr>
      </w:pPr>
      <w:r>
        <w:rPr>
          <w:rFonts w:ascii="宋体" w:hAnsi="宋体" w:hint="eastAsia"/>
          <w:color w:val="000000"/>
          <w:sz w:val="24"/>
        </w:rPr>
        <w:t xml:space="preserve">8. </w:t>
      </w:r>
      <w:r>
        <w:rPr>
          <w:rFonts w:ascii="宋体" w:hAnsi="宋体" w:hint="eastAsia"/>
          <w:color w:val="000000"/>
          <w:sz w:val="24"/>
        </w:rPr>
        <w:t>同型号设备用户名单（附引进日期）</w:t>
      </w:r>
    </w:p>
    <w:p w:rsidR="002754B3" w:rsidRDefault="00EF3569">
      <w:pPr>
        <w:spacing w:line="360" w:lineRule="auto"/>
        <w:rPr>
          <w:rFonts w:ascii="宋体" w:hAnsi="宋体"/>
          <w:color w:val="000000"/>
          <w:sz w:val="24"/>
        </w:rPr>
      </w:pPr>
      <w:r>
        <w:rPr>
          <w:rFonts w:ascii="宋体" w:hAnsi="宋体" w:hint="eastAsia"/>
          <w:color w:val="000000"/>
          <w:sz w:val="24"/>
          <w:shd w:val="clear" w:color="auto" w:fill="FFFFFF"/>
        </w:rPr>
        <w:t xml:space="preserve">9. </w:t>
      </w:r>
      <w:r>
        <w:rPr>
          <w:rFonts w:ascii="宋体" w:hAnsi="宋体"/>
          <w:color w:val="000000"/>
          <w:sz w:val="24"/>
          <w:shd w:val="clear" w:color="auto" w:fill="FFFFFF"/>
        </w:rPr>
        <w:t>近</w:t>
      </w:r>
      <w:r>
        <w:rPr>
          <w:rFonts w:ascii="宋体" w:hAnsi="宋体" w:hint="eastAsia"/>
          <w:color w:val="000000"/>
          <w:sz w:val="24"/>
          <w:shd w:val="clear" w:color="auto" w:fill="FFFFFF"/>
        </w:rPr>
        <w:t>3</w:t>
      </w:r>
      <w:r>
        <w:rPr>
          <w:rFonts w:ascii="宋体" w:hAnsi="宋体"/>
          <w:color w:val="000000"/>
          <w:sz w:val="24"/>
          <w:shd w:val="clear" w:color="auto" w:fill="FFFFFF"/>
        </w:rPr>
        <w:t>年设备销售参考合同及耗材销售发票</w:t>
      </w:r>
      <w:r>
        <w:rPr>
          <w:rFonts w:ascii="宋体" w:hAnsi="宋体" w:hint="eastAsia"/>
          <w:color w:val="000000"/>
          <w:sz w:val="24"/>
          <w:shd w:val="clear" w:color="auto" w:fill="FFFFFF"/>
        </w:rPr>
        <w:t>或中标通知书</w:t>
      </w:r>
      <w:r>
        <w:rPr>
          <w:rFonts w:ascii="宋体" w:hAnsi="宋体"/>
          <w:color w:val="000000"/>
          <w:sz w:val="24"/>
          <w:shd w:val="clear" w:color="auto" w:fill="FFFFFF"/>
        </w:rPr>
        <w:t>（各最少提供</w:t>
      </w:r>
      <w:r>
        <w:rPr>
          <w:rFonts w:ascii="宋体" w:hAnsi="宋体"/>
          <w:color w:val="000000"/>
          <w:sz w:val="24"/>
          <w:shd w:val="clear" w:color="auto" w:fill="FFFFFF"/>
        </w:rPr>
        <w:t>3</w:t>
      </w:r>
      <w:r>
        <w:rPr>
          <w:rFonts w:ascii="宋体" w:hAnsi="宋体"/>
          <w:color w:val="000000"/>
          <w:sz w:val="24"/>
          <w:shd w:val="clear" w:color="auto" w:fill="FFFFFF"/>
        </w:rPr>
        <w:t>份</w:t>
      </w:r>
      <w:r>
        <w:rPr>
          <w:rFonts w:ascii="宋体" w:hAnsi="宋体" w:hint="eastAsia"/>
          <w:color w:val="000000"/>
          <w:sz w:val="24"/>
          <w:shd w:val="clear" w:color="auto" w:fill="FFFFFF"/>
        </w:rPr>
        <w:t>，优先提供中山医系统、南方医院系统、广医系统、省人民医院等的设备及耗材合同或中标通知书</w:t>
      </w:r>
      <w:r>
        <w:rPr>
          <w:rFonts w:ascii="宋体" w:hAnsi="宋体"/>
          <w:color w:val="000000"/>
          <w:sz w:val="24"/>
          <w:shd w:val="clear" w:color="auto" w:fill="FFFFFF"/>
        </w:rPr>
        <w:t>）</w:t>
      </w:r>
      <w:r>
        <w:rPr>
          <w:rFonts w:ascii="宋体" w:hAnsi="宋体" w:hint="eastAsia"/>
          <w:color w:val="000000"/>
          <w:sz w:val="24"/>
          <w:shd w:val="clear" w:color="auto" w:fill="FFFFFF"/>
        </w:rPr>
        <w:t>。</w:t>
      </w:r>
    </w:p>
    <w:p w:rsidR="002754B3" w:rsidRDefault="00EF3569">
      <w:pPr>
        <w:spacing w:line="360" w:lineRule="auto"/>
        <w:rPr>
          <w:rFonts w:ascii="宋体" w:hAnsi="宋体"/>
          <w:color w:val="000000"/>
          <w:sz w:val="24"/>
          <w:shd w:val="clear" w:color="auto" w:fill="FFFFFF"/>
        </w:rPr>
      </w:pPr>
      <w:r>
        <w:rPr>
          <w:rFonts w:ascii="宋体" w:hAnsi="宋体"/>
          <w:color w:val="000000"/>
          <w:sz w:val="24"/>
          <w:shd w:val="clear" w:color="auto" w:fill="FFFFFF"/>
        </w:rPr>
        <w:t>1</w:t>
      </w:r>
      <w:r>
        <w:rPr>
          <w:rFonts w:ascii="宋体" w:hAnsi="宋体" w:hint="eastAsia"/>
          <w:color w:val="000000"/>
          <w:sz w:val="24"/>
          <w:shd w:val="clear" w:color="auto" w:fill="FFFFFF"/>
        </w:rPr>
        <w:t xml:space="preserve">0. </w:t>
      </w:r>
      <w:r>
        <w:rPr>
          <w:rFonts w:ascii="宋体" w:hAnsi="宋体"/>
          <w:color w:val="000000"/>
          <w:sz w:val="24"/>
          <w:shd w:val="clear" w:color="auto" w:fill="FFFFFF"/>
        </w:rPr>
        <w:t>设备彩页</w:t>
      </w:r>
      <w:r>
        <w:rPr>
          <w:rFonts w:ascii="宋体" w:hAnsi="宋体" w:hint="eastAsia"/>
          <w:color w:val="000000"/>
          <w:sz w:val="24"/>
          <w:shd w:val="clear" w:color="auto" w:fill="FFFFFF"/>
        </w:rPr>
        <w:t>、产品介绍</w:t>
      </w:r>
    </w:p>
    <w:p w:rsidR="002754B3" w:rsidRDefault="00EF3569">
      <w:pPr>
        <w:pStyle w:val="a"/>
        <w:numPr>
          <w:ilvl w:val="255"/>
          <w:numId w:val="0"/>
        </w:numPr>
        <w:tabs>
          <w:tab w:val="clear" w:pos="360"/>
        </w:tabs>
        <w:rPr>
          <w:sz w:val="24"/>
        </w:rPr>
      </w:pPr>
      <w:r>
        <w:rPr>
          <w:sz w:val="24"/>
        </w:rPr>
        <w:lastRenderedPageBreak/>
        <w:t>11.</w:t>
      </w:r>
      <w:r>
        <w:rPr>
          <w:rFonts w:ascii="宋体" w:hAnsi="宋体" w:hint="eastAsia"/>
          <w:color w:val="000000"/>
          <w:sz w:val="24"/>
          <w:shd w:val="clear" w:color="auto" w:fill="FFFFFF"/>
        </w:rPr>
        <w:t>《用户需求书》响应表（要求对技术需求和商务需求作出明确响应，列明具体响应数值或内容）</w:t>
      </w:r>
    </w:p>
    <w:p w:rsidR="002754B3" w:rsidRDefault="00EF3569">
      <w:pPr>
        <w:spacing w:line="360" w:lineRule="auto"/>
        <w:rPr>
          <w:rFonts w:ascii="宋体" w:hAnsi="宋体"/>
          <w:b/>
          <w:color w:val="000000"/>
          <w:sz w:val="24"/>
          <w:shd w:val="clear" w:color="auto" w:fill="FFFFFF"/>
        </w:rPr>
      </w:pPr>
      <w:r>
        <w:rPr>
          <w:rFonts w:ascii="宋体" w:hAnsi="宋体" w:hint="eastAsia"/>
          <w:b/>
          <w:color w:val="000000"/>
          <w:sz w:val="24"/>
          <w:shd w:val="clear" w:color="auto" w:fill="FFFFFF"/>
        </w:rPr>
        <w:t>（二）医院联系方式：</w:t>
      </w:r>
    </w:p>
    <w:p w:rsidR="002754B3" w:rsidRDefault="00EF3569">
      <w:pPr>
        <w:spacing w:line="360" w:lineRule="auto"/>
        <w:rPr>
          <w:rFonts w:ascii="宋体" w:hAnsi="宋体"/>
          <w:color w:val="000000"/>
          <w:sz w:val="24"/>
        </w:rPr>
      </w:pPr>
      <w:r>
        <w:rPr>
          <w:rFonts w:ascii="宋体" w:hAnsi="宋体"/>
          <w:color w:val="000000"/>
          <w:sz w:val="24"/>
        </w:rPr>
        <w:t>番禺中心医院设备科</w:t>
      </w:r>
      <w:r>
        <w:rPr>
          <w:rFonts w:ascii="宋体" w:hAnsi="宋体"/>
          <w:color w:val="000000"/>
          <w:sz w:val="24"/>
        </w:rPr>
        <w:t xml:space="preserve">  </w:t>
      </w:r>
      <w:r>
        <w:rPr>
          <w:rFonts w:ascii="宋体" w:hAnsi="宋体" w:hint="eastAsia"/>
          <w:color w:val="000000"/>
          <w:sz w:val="24"/>
        </w:rPr>
        <w:t>徐老师</w:t>
      </w:r>
      <w:r>
        <w:rPr>
          <w:rFonts w:ascii="宋体" w:hAnsi="宋体" w:hint="eastAsia"/>
          <w:color w:val="000000"/>
          <w:sz w:val="24"/>
        </w:rPr>
        <w:t xml:space="preserve">  020-</w:t>
      </w:r>
      <w:r>
        <w:rPr>
          <w:rFonts w:ascii="宋体" w:hAnsi="宋体"/>
          <w:color w:val="000000"/>
          <w:sz w:val="24"/>
        </w:rPr>
        <w:t>34858223</w:t>
      </w:r>
    </w:p>
    <w:p w:rsidR="002754B3" w:rsidRDefault="00EF3569">
      <w:pPr>
        <w:numPr>
          <w:ilvl w:val="0"/>
          <w:numId w:val="15"/>
        </w:numPr>
        <w:spacing w:line="360" w:lineRule="auto"/>
        <w:rPr>
          <w:rFonts w:ascii="宋体" w:hAnsi="宋体" w:cs="宋体"/>
          <w:b/>
          <w:color w:val="000000"/>
          <w:sz w:val="24"/>
          <w:shd w:val="clear" w:color="auto" w:fill="FFFFFF"/>
        </w:rPr>
      </w:pPr>
      <w:r>
        <w:rPr>
          <w:rFonts w:ascii="宋体" w:hAnsi="宋体" w:cs="宋体" w:hint="eastAsia"/>
          <w:b/>
          <w:color w:val="000000"/>
          <w:sz w:val="24"/>
          <w:shd w:val="clear" w:color="auto" w:fill="FFFFFF"/>
        </w:rPr>
        <w:t>生产厂家所属企业类型（大型</w:t>
      </w:r>
      <w:r>
        <w:rPr>
          <w:rFonts w:ascii="宋体" w:hAnsi="宋体" w:cs="宋体" w:hint="eastAsia"/>
          <w:b/>
          <w:color w:val="000000"/>
          <w:sz w:val="24"/>
          <w:shd w:val="clear" w:color="auto" w:fill="FFFFFF"/>
        </w:rPr>
        <w:t>/</w:t>
      </w:r>
      <w:r>
        <w:rPr>
          <w:rFonts w:ascii="宋体" w:hAnsi="宋体" w:cs="宋体" w:hint="eastAsia"/>
          <w:b/>
          <w:color w:val="000000"/>
          <w:sz w:val="24"/>
          <w:shd w:val="clear" w:color="auto" w:fill="FFFFFF"/>
        </w:rPr>
        <w:t>中型</w:t>
      </w:r>
      <w:r>
        <w:rPr>
          <w:rFonts w:ascii="宋体" w:hAnsi="宋体" w:cs="宋体" w:hint="eastAsia"/>
          <w:b/>
          <w:color w:val="000000"/>
          <w:sz w:val="24"/>
          <w:shd w:val="clear" w:color="auto" w:fill="FFFFFF"/>
        </w:rPr>
        <w:t>/</w:t>
      </w:r>
      <w:r>
        <w:rPr>
          <w:rFonts w:ascii="宋体" w:hAnsi="宋体" w:cs="宋体" w:hint="eastAsia"/>
          <w:b/>
          <w:color w:val="000000"/>
          <w:sz w:val="24"/>
          <w:shd w:val="clear" w:color="auto" w:fill="FFFFFF"/>
        </w:rPr>
        <w:t>小型</w:t>
      </w:r>
      <w:r>
        <w:rPr>
          <w:rFonts w:ascii="宋体" w:hAnsi="宋体" w:cs="宋体" w:hint="eastAsia"/>
          <w:b/>
          <w:color w:val="000000"/>
          <w:sz w:val="24"/>
          <w:shd w:val="clear" w:color="auto" w:fill="FFFFFF"/>
        </w:rPr>
        <w:t>/</w:t>
      </w:r>
      <w:r>
        <w:rPr>
          <w:rFonts w:ascii="宋体" w:hAnsi="宋体" w:cs="宋体" w:hint="eastAsia"/>
          <w:b/>
          <w:color w:val="000000"/>
          <w:sz w:val="24"/>
          <w:shd w:val="clear" w:color="auto" w:fill="FFFFFF"/>
        </w:rPr>
        <w:t>微型企业）说明：</w:t>
      </w:r>
    </w:p>
    <w:p w:rsidR="002754B3" w:rsidRDefault="00EF3569">
      <w:pPr>
        <w:spacing w:line="360" w:lineRule="auto"/>
        <w:ind w:firstLineChars="200" w:firstLine="480"/>
        <w:rPr>
          <w:rFonts w:ascii="宋体" w:hAnsi="宋体" w:cs="宋体"/>
          <w:color w:val="000000"/>
          <w:sz w:val="24"/>
          <w:shd w:val="clear" w:color="auto" w:fill="FFFFFF"/>
        </w:rPr>
      </w:pPr>
      <w:r>
        <w:rPr>
          <w:rFonts w:ascii="宋体" w:hAnsi="宋体" w:cs="宋体" w:hint="eastAsia"/>
          <w:color w:val="000000"/>
          <w:sz w:val="24"/>
          <w:shd w:val="clear" w:color="auto" w:fill="FFFFFF"/>
        </w:rPr>
        <w:t>根据关于印发中小企业划型标准规定的通知（工信部联企业〔</w:t>
      </w:r>
      <w:r>
        <w:rPr>
          <w:rFonts w:ascii="宋体" w:hAnsi="宋体" w:cs="宋体" w:hint="eastAsia"/>
          <w:color w:val="000000"/>
          <w:sz w:val="24"/>
          <w:shd w:val="clear" w:color="auto" w:fill="FFFFFF"/>
        </w:rPr>
        <w:t>2011</w:t>
      </w:r>
      <w:r>
        <w:rPr>
          <w:rFonts w:ascii="宋体" w:hAnsi="宋体" w:cs="宋体" w:hint="eastAsia"/>
          <w:color w:val="000000"/>
          <w:sz w:val="24"/>
          <w:shd w:val="clear" w:color="auto" w:fill="FFFFFF"/>
        </w:rPr>
        <w:t>〕</w:t>
      </w:r>
      <w:r>
        <w:rPr>
          <w:rFonts w:ascii="宋体" w:hAnsi="宋体" w:cs="宋体" w:hint="eastAsia"/>
          <w:color w:val="000000"/>
          <w:sz w:val="24"/>
          <w:shd w:val="clear" w:color="auto" w:fill="FFFFFF"/>
        </w:rPr>
        <w:t>300</w:t>
      </w:r>
      <w:r>
        <w:rPr>
          <w:rFonts w:ascii="宋体" w:hAnsi="宋体" w:cs="宋体" w:hint="eastAsia"/>
          <w:color w:val="000000"/>
          <w:sz w:val="24"/>
          <w:shd w:val="clear" w:color="auto" w:fill="FFFFFF"/>
        </w:rPr>
        <w:t>号）文件精神，中小企业划型标准如下：</w:t>
      </w:r>
    </w:p>
    <w:p w:rsidR="002754B3" w:rsidRDefault="00EF3569">
      <w:pPr>
        <w:spacing w:line="360" w:lineRule="auto"/>
        <w:ind w:firstLineChars="200" w:firstLine="480"/>
        <w:rPr>
          <w:rFonts w:ascii="宋体" w:hAnsi="宋体" w:cs="宋体"/>
          <w:color w:val="FF0000"/>
          <w:sz w:val="24"/>
          <w:shd w:val="clear" w:color="auto" w:fill="FFFFFF"/>
        </w:rPr>
      </w:pPr>
      <w:r>
        <w:rPr>
          <w:rFonts w:ascii="宋体" w:hAnsi="宋体" w:cs="宋体" w:hint="eastAsia"/>
          <w:bCs/>
          <w:color w:val="000000"/>
          <w:sz w:val="24"/>
          <w:shd w:val="clear" w:color="auto" w:fill="FFFFFF"/>
        </w:rPr>
        <w:t>工业类：</w:t>
      </w:r>
      <w:r>
        <w:rPr>
          <w:rFonts w:ascii="宋体" w:hAnsi="宋体" w:cs="宋体" w:hint="eastAsia"/>
          <w:color w:val="000000"/>
          <w:sz w:val="24"/>
          <w:shd w:val="clear" w:color="auto" w:fill="FFFFFF"/>
        </w:rPr>
        <w:t>从业人员</w:t>
      </w:r>
      <w:r>
        <w:rPr>
          <w:rFonts w:ascii="宋体" w:hAnsi="宋体" w:cs="宋体" w:hint="eastAsia"/>
          <w:color w:val="000000"/>
          <w:sz w:val="24"/>
          <w:shd w:val="clear" w:color="auto" w:fill="FFFFFF"/>
        </w:rPr>
        <w:t>1000</w:t>
      </w:r>
      <w:r>
        <w:rPr>
          <w:rFonts w:ascii="宋体" w:hAnsi="宋体" w:cs="宋体" w:hint="eastAsia"/>
          <w:color w:val="000000"/>
          <w:sz w:val="24"/>
          <w:shd w:val="clear" w:color="auto" w:fill="FFFFFF"/>
        </w:rPr>
        <w:t>人以下或营业收入</w:t>
      </w:r>
      <w:r>
        <w:rPr>
          <w:rFonts w:ascii="宋体" w:hAnsi="宋体" w:cs="宋体" w:hint="eastAsia"/>
          <w:color w:val="000000"/>
          <w:sz w:val="24"/>
          <w:shd w:val="clear" w:color="auto" w:fill="FFFFFF"/>
        </w:rPr>
        <w:t>40000</w:t>
      </w:r>
      <w:r>
        <w:rPr>
          <w:rFonts w:ascii="宋体" w:hAnsi="宋体" w:cs="宋体" w:hint="eastAsia"/>
          <w:color w:val="000000"/>
          <w:sz w:val="24"/>
          <w:shd w:val="clear" w:color="auto" w:fill="FFFFFF"/>
        </w:rPr>
        <w:t>万元以下的为中小微型企业。其中，</w:t>
      </w:r>
      <w:r>
        <w:rPr>
          <w:rFonts w:ascii="宋体" w:hAnsi="宋体" w:cs="宋体" w:hint="eastAsia"/>
          <w:sz w:val="24"/>
          <w:shd w:val="clear" w:color="auto" w:fill="FFFFFF"/>
        </w:rPr>
        <w:t>从业人员</w:t>
      </w:r>
      <w:r>
        <w:rPr>
          <w:rFonts w:ascii="宋体" w:hAnsi="宋体" w:cs="宋体" w:hint="eastAsia"/>
          <w:sz w:val="24"/>
          <w:shd w:val="clear" w:color="auto" w:fill="FFFFFF"/>
        </w:rPr>
        <w:t>300</w:t>
      </w:r>
      <w:r>
        <w:rPr>
          <w:rFonts w:ascii="宋体" w:hAnsi="宋体" w:cs="宋体" w:hint="eastAsia"/>
          <w:sz w:val="24"/>
          <w:shd w:val="clear" w:color="auto" w:fill="FFFFFF"/>
        </w:rPr>
        <w:t>人及以上，且营业收入</w:t>
      </w:r>
      <w:r>
        <w:rPr>
          <w:rFonts w:ascii="宋体" w:hAnsi="宋体" w:cs="宋体" w:hint="eastAsia"/>
          <w:sz w:val="24"/>
          <w:shd w:val="clear" w:color="auto" w:fill="FFFFFF"/>
        </w:rPr>
        <w:t>2000</w:t>
      </w:r>
      <w:r>
        <w:rPr>
          <w:rFonts w:ascii="宋体" w:hAnsi="宋体" w:cs="宋体" w:hint="eastAsia"/>
          <w:sz w:val="24"/>
          <w:shd w:val="clear" w:color="auto" w:fill="FFFFFF"/>
        </w:rPr>
        <w:t>万元及以上的为中型企业；从业人员</w:t>
      </w:r>
      <w:r>
        <w:rPr>
          <w:rFonts w:ascii="宋体" w:hAnsi="宋体" w:cs="宋体" w:hint="eastAsia"/>
          <w:sz w:val="24"/>
          <w:shd w:val="clear" w:color="auto" w:fill="FFFFFF"/>
        </w:rPr>
        <w:t>20</w:t>
      </w:r>
      <w:r>
        <w:rPr>
          <w:rFonts w:ascii="宋体" w:hAnsi="宋体" w:cs="宋体" w:hint="eastAsia"/>
          <w:sz w:val="24"/>
          <w:shd w:val="clear" w:color="auto" w:fill="FFFFFF"/>
        </w:rPr>
        <w:t>人及以上，且营业收入</w:t>
      </w:r>
      <w:r>
        <w:rPr>
          <w:rFonts w:ascii="宋体" w:hAnsi="宋体" w:cs="宋体" w:hint="eastAsia"/>
          <w:sz w:val="24"/>
          <w:shd w:val="clear" w:color="auto" w:fill="FFFFFF"/>
        </w:rPr>
        <w:t>300</w:t>
      </w:r>
      <w:r>
        <w:rPr>
          <w:rFonts w:ascii="宋体" w:hAnsi="宋体" w:cs="宋体" w:hint="eastAsia"/>
          <w:sz w:val="24"/>
          <w:shd w:val="clear" w:color="auto" w:fill="FFFFFF"/>
        </w:rPr>
        <w:t>万元及以上的为小型企业；从业人员</w:t>
      </w:r>
      <w:r>
        <w:rPr>
          <w:rFonts w:ascii="宋体" w:hAnsi="宋体" w:cs="宋体" w:hint="eastAsia"/>
          <w:sz w:val="24"/>
          <w:shd w:val="clear" w:color="auto" w:fill="FFFFFF"/>
        </w:rPr>
        <w:t>20</w:t>
      </w:r>
      <w:r>
        <w:rPr>
          <w:rFonts w:ascii="宋体" w:hAnsi="宋体" w:cs="宋体" w:hint="eastAsia"/>
          <w:sz w:val="24"/>
          <w:shd w:val="clear" w:color="auto" w:fill="FFFFFF"/>
        </w:rPr>
        <w:t>人以下或营业收入</w:t>
      </w:r>
      <w:r>
        <w:rPr>
          <w:rFonts w:ascii="宋体" w:hAnsi="宋体" w:cs="宋体" w:hint="eastAsia"/>
          <w:sz w:val="24"/>
          <w:shd w:val="clear" w:color="auto" w:fill="FFFFFF"/>
        </w:rPr>
        <w:t>300</w:t>
      </w:r>
      <w:r>
        <w:rPr>
          <w:rFonts w:ascii="宋体" w:hAnsi="宋体" w:cs="宋体" w:hint="eastAsia"/>
          <w:sz w:val="24"/>
          <w:shd w:val="clear" w:color="auto" w:fill="FFFFFF"/>
        </w:rPr>
        <w:t>万元以下的为微型企业。</w:t>
      </w:r>
    </w:p>
    <w:p w:rsidR="002754B3" w:rsidRDefault="00EF3569">
      <w:pPr>
        <w:numPr>
          <w:ilvl w:val="0"/>
          <w:numId w:val="15"/>
        </w:numPr>
        <w:spacing w:line="360" w:lineRule="auto"/>
        <w:rPr>
          <w:rFonts w:ascii="宋体" w:hAnsi="宋体" w:cs="宋体"/>
          <w:b/>
          <w:color w:val="000000"/>
          <w:sz w:val="24"/>
          <w:shd w:val="clear" w:color="auto" w:fill="FFFFFF"/>
        </w:rPr>
      </w:pPr>
      <w:r>
        <w:rPr>
          <w:rFonts w:ascii="宋体" w:hAnsi="宋体" w:cs="宋体" w:hint="eastAsia"/>
          <w:b/>
          <w:color w:val="000000"/>
          <w:sz w:val="24"/>
          <w:shd w:val="clear" w:color="auto" w:fill="FFFFFF"/>
        </w:rPr>
        <w:t>报名材料提交时间及资料要求：</w:t>
      </w:r>
    </w:p>
    <w:p w:rsidR="002754B3" w:rsidRDefault="00EF3569">
      <w:pPr>
        <w:numPr>
          <w:ilvl w:val="0"/>
          <w:numId w:val="16"/>
        </w:numPr>
        <w:spacing w:line="360" w:lineRule="auto"/>
        <w:rPr>
          <w:rFonts w:ascii="宋体" w:hAnsi="宋体" w:cs="宋体"/>
          <w:sz w:val="24"/>
        </w:rPr>
      </w:pPr>
      <w:r>
        <w:rPr>
          <w:rFonts w:ascii="宋体" w:hAnsi="宋体" w:cs="宋体" w:hint="eastAsia"/>
          <w:bCs/>
          <w:color w:val="000000"/>
          <w:sz w:val="24"/>
          <w:shd w:val="clear" w:color="auto" w:fill="FFFFFF"/>
        </w:rPr>
        <w:t>2026</w:t>
      </w:r>
      <w:r>
        <w:rPr>
          <w:rFonts w:ascii="宋体" w:hAnsi="宋体" w:cs="宋体" w:hint="eastAsia"/>
          <w:bCs/>
          <w:color w:val="000000"/>
          <w:sz w:val="24"/>
          <w:shd w:val="clear" w:color="auto" w:fill="FFFFFF"/>
        </w:rPr>
        <w:t>年</w:t>
      </w:r>
      <w:r>
        <w:rPr>
          <w:rFonts w:ascii="宋体" w:hAnsi="宋体" w:cs="宋体" w:hint="eastAsia"/>
          <w:bCs/>
          <w:color w:val="000000"/>
          <w:sz w:val="24"/>
          <w:shd w:val="clear" w:color="auto" w:fill="FFFFFF"/>
        </w:rPr>
        <w:t>8</w:t>
      </w:r>
      <w:r>
        <w:rPr>
          <w:rFonts w:ascii="宋体" w:hAnsi="宋体" w:cs="宋体" w:hint="eastAsia"/>
          <w:bCs/>
          <w:color w:val="000000"/>
          <w:sz w:val="24"/>
          <w:shd w:val="clear" w:color="auto" w:fill="FFFFFF"/>
        </w:rPr>
        <w:t>月</w:t>
      </w:r>
      <w:r>
        <w:rPr>
          <w:rFonts w:ascii="宋体" w:hAnsi="宋体" w:cs="宋体" w:hint="eastAsia"/>
          <w:bCs/>
          <w:color w:val="000000"/>
          <w:sz w:val="24"/>
          <w:shd w:val="clear" w:color="auto" w:fill="FFFFFF"/>
        </w:rPr>
        <w:t>14</w:t>
      </w:r>
      <w:r>
        <w:rPr>
          <w:rFonts w:ascii="宋体" w:hAnsi="宋体" w:cs="宋体" w:hint="eastAsia"/>
          <w:bCs/>
          <w:color w:val="000000"/>
          <w:sz w:val="24"/>
          <w:shd w:val="clear" w:color="auto" w:fill="FFFFFF"/>
        </w:rPr>
        <w:t>日—</w:t>
      </w:r>
      <w:r>
        <w:rPr>
          <w:rFonts w:ascii="宋体" w:hAnsi="宋体" w:cs="宋体" w:hint="eastAsia"/>
          <w:bCs/>
          <w:color w:val="000000"/>
          <w:sz w:val="24"/>
          <w:shd w:val="clear" w:color="auto" w:fill="FFFFFF"/>
        </w:rPr>
        <w:t>2026</w:t>
      </w:r>
      <w:r>
        <w:rPr>
          <w:rFonts w:ascii="宋体" w:hAnsi="宋体" w:cs="宋体" w:hint="eastAsia"/>
          <w:bCs/>
          <w:color w:val="000000"/>
          <w:sz w:val="24"/>
          <w:shd w:val="clear" w:color="auto" w:fill="FFFFFF"/>
        </w:rPr>
        <w:t>年</w:t>
      </w:r>
      <w:r>
        <w:rPr>
          <w:rFonts w:ascii="宋体" w:hAnsi="宋体" w:cs="宋体" w:hint="eastAsia"/>
          <w:bCs/>
          <w:color w:val="000000"/>
          <w:sz w:val="24"/>
          <w:shd w:val="clear" w:color="auto" w:fill="FFFFFF"/>
        </w:rPr>
        <w:t>8</w:t>
      </w:r>
      <w:r>
        <w:rPr>
          <w:rFonts w:ascii="宋体" w:hAnsi="宋体" w:cs="宋体" w:hint="eastAsia"/>
          <w:bCs/>
          <w:color w:val="000000"/>
          <w:sz w:val="24"/>
          <w:shd w:val="clear" w:color="auto" w:fill="FFFFFF"/>
        </w:rPr>
        <w:t>月</w:t>
      </w:r>
      <w:r>
        <w:rPr>
          <w:rFonts w:ascii="宋体" w:hAnsi="宋体" w:cs="宋体" w:hint="eastAsia"/>
          <w:bCs/>
          <w:color w:val="000000"/>
          <w:sz w:val="24"/>
          <w:shd w:val="clear" w:color="auto" w:fill="FFFFFF"/>
        </w:rPr>
        <w:t>20</w:t>
      </w:r>
      <w:r>
        <w:rPr>
          <w:rFonts w:ascii="宋体" w:hAnsi="宋体" w:cs="宋体" w:hint="eastAsia"/>
          <w:bCs/>
          <w:color w:val="000000"/>
          <w:sz w:val="24"/>
          <w:shd w:val="clear" w:color="auto" w:fill="FFFFFF"/>
        </w:rPr>
        <w:t>日</w:t>
      </w:r>
      <w:r>
        <w:rPr>
          <w:rFonts w:ascii="宋体" w:hAnsi="宋体" w:cs="宋体" w:hint="eastAsia"/>
          <w:bCs/>
          <w:color w:val="000000"/>
          <w:sz w:val="24"/>
          <w:shd w:val="clear" w:color="auto" w:fill="FFFFFF"/>
        </w:rPr>
        <w:t>17</w:t>
      </w:r>
      <w:r>
        <w:rPr>
          <w:rFonts w:ascii="宋体" w:hAnsi="宋体" w:cs="宋体" w:hint="eastAsia"/>
          <w:bCs/>
          <w:color w:val="000000"/>
          <w:sz w:val="24"/>
          <w:shd w:val="clear" w:color="auto" w:fill="FFFFFF"/>
        </w:rPr>
        <w:t>:00</w:t>
      </w:r>
    </w:p>
    <w:p w:rsidR="002754B3" w:rsidRDefault="00EF3569">
      <w:pPr>
        <w:numPr>
          <w:ilvl w:val="0"/>
          <w:numId w:val="16"/>
        </w:numPr>
        <w:spacing w:line="360" w:lineRule="auto"/>
        <w:rPr>
          <w:rFonts w:ascii="宋体" w:hAnsi="宋体" w:cs="宋体"/>
          <w:sz w:val="24"/>
        </w:rPr>
      </w:pPr>
      <w:r>
        <w:rPr>
          <w:rFonts w:ascii="宋体" w:hAnsi="宋体" w:cs="宋体" w:hint="eastAsia"/>
          <w:sz w:val="24"/>
        </w:rPr>
        <w:t>报名材料</w:t>
      </w:r>
    </w:p>
    <w:p w:rsidR="002754B3" w:rsidRDefault="00EF3569">
      <w:pPr>
        <w:pStyle w:val="a1"/>
        <w:numPr>
          <w:ilvl w:val="0"/>
          <w:numId w:val="17"/>
        </w:numPr>
        <w:rPr>
          <w:rFonts w:ascii="宋体" w:hAnsi="宋体" w:cs="宋体"/>
          <w:kern w:val="2"/>
          <w:sz w:val="24"/>
          <w:szCs w:val="24"/>
        </w:rPr>
      </w:pPr>
      <w:r>
        <w:rPr>
          <w:rFonts w:ascii="宋体" w:hAnsi="宋体" w:cs="宋体" w:hint="eastAsia"/>
          <w:kern w:val="2"/>
          <w:sz w:val="24"/>
          <w:szCs w:val="24"/>
        </w:rPr>
        <w:t>纸质材料（加盖公司公章）扫描件</w:t>
      </w:r>
      <w:r>
        <w:rPr>
          <w:rFonts w:ascii="宋体" w:hAnsi="宋体" w:cs="宋体" w:hint="eastAsia"/>
          <w:kern w:val="2"/>
          <w:sz w:val="24"/>
          <w:szCs w:val="24"/>
        </w:rPr>
        <w:t xml:space="preserve"> 1 </w:t>
      </w:r>
      <w:r>
        <w:rPr>
          <w:rFonts w:ascii="宋体" w:hAnsi="宋体" w:cs="宋体" w:hint="eastAsia"/>
          <w:kern w:val="2"/>
          <w:sz w:val="24"/>
          <w:szCs w:val="24"/>
        </w:rPr>
        <w:t>份；</w:t>
      </w:r>
    </w:p>
    <w:p w:rsidR="002754B3" w:rsidRDefault="00EF3569">
      <w:pPr>
        <w:pStyle w:val="a1"/>
        <w:numPr>
          <w:ilvl w:val="0"/>
          <w:numId w:val="17"/>
        </w:numPr>
        <w:rPr>
          <w:rFonts w:ascii="宋体" w:hAnsi="宋体" w:cs="宋体"/>
          <w:kern w:val="2"/>
          <w:sz w:val="24"/>
          <w:szCs w:val="24"/>
        </w:rPr>
      </w:pPr>
      <w:r>
        <w:rPr>
          <w:rFonts w:ascii="宋体" w:hAnsi="宋体" w:cs="宋体" w:hint="eastAsia"/>
          <w:kern w:val="2"/>
          <w:sz w:val="24"/>
          <w:szCs w:val="24"/>
        </w:rPr>
        <w:t>设备及配套试剂报价单、</w:t>
      </w:r>
      <w:r>
        <w:rPr>
          <w:rFonts w:ascii="宋体" w:hAnsi="宋体" w:cs="宋体" w:hint="eastAsia"/>
          <w:kern w:val="2"/>
          <w:sz w:val="24"/>
          <w:szCs w:val="24"/>
        </w:rPr>
        <w:t>设备功能、技术参数及配置清单电子版（</w:t>
      </w:r>
      <w:r>
        <w:rPr>
          <w:rFonts w:ascii="宋体" w:hAnsi="宋体" w:cs="宋体" w:hint="eastAsia"/>
          <w:kern w:val="2"/>
          <w:sz w:val="24"/>
          <w:szCs w:val="24"/>
        </w:rPr>
        <w:t xml:space="preserve">Word </w:t>
      </w:r>
      <w:r>
        <w:rPr>
          <w:rFonts w:ascii="宋体" w:hAnsi="宋体" w:cs="宋体" w:hint="eastAsia"/>
          <w:kern w:val="2"/>
          <w:sz w:val="24"/>
          <w:szCs w:val="24"/>
        </w:rPr>
        <w:t>格式）。</w:t>
      </w:r>
    </w:p>
    <w:p w:rsidR="002754B3" w:rsidRDefault="00EF3569">
      <w:pPr>
        <w:numPr>
          <w:ilvl w:val="0"/>
          <w:numId w:val="16"/>
        </w:numPr>
        <w:spacing w:line="360" w:lineRule="auto"/>
        <w:rPr>
          <w:rFonts w:ascii="宋体" w:hAnsi="宋体" w:cs="宋体"/>
          <w:sz w:val="24"/>
        </w:rPr>
      </w:pPr>
      <w:r>
        <w:rPr>
          <w:rFonts w:ascii="宋体" w:hAnsi="宋体" w:cs="宋体" w:hint="eastAsia"/>
          <w:sz w:val="24"/>
        </w:rPr>
        <w:t>请将以上文件打包为压缩包发送至邮箱：</w:t>
      </w:r>
      <w:r>
        <w:rPr>
          <w:rFonts w:ascii="宋体" w:hAnsi="宋体" w:cs="宋体" w:hint="eastAsia"/>
          <w:sz w:val="24"/>
        </w:rPr>
        <w:t>pyzxyysbk@163.com</w:t>
      </w:r>
    </w:p>
    <w:p w:rsidR="002754B3" w:rsidRDefault="00EF3569">
      <w:pPr>
        <w:numPr>
          <w:ilvl w:val="0"/>
          <w:numId w:val="16"/>
        </w:numPr>
        <w:spacing w:line="360" w:lineRule="auto"/>
        <w:rPr>
          <w:rFonts w:ascii="宋体" w:hAnsi="宋体" w:cs="宋体"/>
          <w:sz w:val="24"/>
        </w:rPr>
      </w:pPr>
      <w:r>
        <w:rPr>
          <w:rFonts w:ascii="宋体" w:hAnsi="宋体" w:cs="宋体" w:hint="eastAsia"/>
          <w:sz w:val="24"/>
        </w:rPr>
        <w:t>压缩包命名规则：项目名称</w:t>
      </w:r>
      <w:r>
        <w:rPr>
          <w:rFonts w:ascii="宋体" w:hAnsi="宋体" w:cs="宋体" w:hint="eastAsia"/>
          <w:sz w:val="24"/>
        </w:rPr>
        <w:t xml:space="preserve"> -</w:t>
      </w:r>
      <w:r>
        <w:rPr>
          <w:rFonts w:ascii="宋体" w:hAnsi="宋体" w:cs="宋体" w:hint="eastAsia"/>
          <w:sz w:val="24"/>
        </w:rPr>
        <w:t>品牌</w:t>
      </w:r>
      <w:r>
        <w:rPr>
          <w:rFonts w:ascii="宋体" w:hAnsi="宋体" w:cs="宋体" w:hint="eastAsia"/>
          <w:sz w:val="24"/>
        </w:rPr>
        <w:t xml:space="preserve"> </w:t>
      </w:r>
      <w:r>
        <w:rPr>
          <w:rFonts w:ascii="宋体" w:hAnsi="宋体" w:cs="宋体" w:hint="eastAsia"/>
          <w:sz w:val="24"/>
        </w:rPr>
        <w:t>-</w:t>
      </w:r>
      <w:r>
        <w:rPr>
          <w:rFonts w:ascii="宋体" w:hAnsi="宋体" w:cs="宋体" w:hint="eastAsia"/>
          <w:sz w:val="24"/>
        </w:rPr>
        <w:t>供应商</w:t>
      </w:r>
    </w:p>
    <w:p w:rsidR="002754B3" w:rsidRDefault="00EF3569">
      <w:pPr>
        <w:numPr>
          <w:ilvl w:val="0"/>
          <w:numId w:val="16"/>
        </w:numPr>
        <w:spacing w:line="360" w:lineRule="auto"/>
        <w:rPr>
          <w:rFonts w:ascii="宋体" w:hAnsi="宋体" w:cs="宋体"/>
          <w:sz w:val="24"/>
        </w:rPr>
      </w:pPr>
      <w:r>
        <w:rPr>
          <w:rFonts w:ascii="宋体" w:hAnsi="宋体" w:cs="宋体" w:hint="eastAsia"/>
          <w:sz w:val="24"/>
        </w:rPr>
        <w:t>纸质材料</w:t>
      </w:r>
      <w:r>
        <w:rPr>
          <w:rFonts w:ascii="宋体" w:hAnsi="宋体" w:cs="宋体" w:hint="eastAsia"/>
          <w:sz w:val="24"/>
        </w:rPr>
        <w:t>（</w:t>
      </w:r>
      <w:r>
        <w:rPr>
          <w:rFonts w:ascii="宋体" w:hAnsi="宋体" w:cs="宋体" w:hint="eastAsia"/>
          <w:sz w:val="24"/>
        </w:rPr>
        <w:t>正本</w:t>
      </w:r>
      <w:r>
        <w:rPr>
          <w:rFonts w:ascii="宋体" w:hAnsi="宋体" w:cs="宋体" w:hint="eastAsia"/>
          <w:sz w:val="24"/>
        </w:rPr>
        <w:t>）</w:t>
      </w:r>
      <w:r>
        <w:rPr>
          <w:rFonts w:ascii="宋体" w:hAnsi="宋体" w:cs="宋体" w:hint="eastAsia"/>
          <w:sz w:val="24"/>
        </w:rPr>
        <w:t>同步邮寄一份到医院地点</w:t>
      </w:r>
      <w:r>
        <w:rPr>
          <w:rFonts w:ascii="宋体" w:hAnsi="宋体" w:cs="宋体" w:hint="eastAsia"/>
          <w:sz w:val="24"/>
        </w:rPr>
        <w:t>（</w:t>
      </w:r>
      <w:r>
        <w:rPr>
          <w:rFonts w:ascii="宋体" w:hAnsi="宋体" w:cs="宋体" w:hint="eastAsia"/>
          <w:sz w:val="24"/>
        </w:rPr>
        <w:t>广州市番禺区桥南街福愉东路</w:t>
      </w:r>
      <w:r>
        <w:rPr>
          <w:rFonts w:ascii="宋体" w:hAnsi="宋体" w:cs="宋体" w:hint="eastAsia"/>
          <w:sz w:val="24"/>
        </w:rPr>
        <w:t>8</w:t>
      </w:r>
      <w:r>
        <w:rPr>
          <w:rFonts w:ascii="宋体" w:hAnsi="宋体" w:cs="宋体" w:hint="eastAsia"/>
          <w:sz w:val="24"/>
        </w:rPr>
        <w:t>号</w:t>
      </w:r>
      <w:r>
        <w:rPr>
          <w:rFonts w:ascii="宋体" w:hAnsi="宋体" w:cs="宋体" w:hint="eastAsia"/>
          <w:sz w:val="24"/>
        </w:rPr>
        <w:t>SPD</w:t>
      </w:r>
      <w:r>
        <w:rPr>
          <w:rFonts w:ascii="宋体" w:hAnsi="宋体" w:cs="宋体" w:hint="eastAsia"/>
          <w:sz w:val="24"/>
        </w:rPr>
        <w:t>大楼设备科</w:t>
      </w:r>
      <w:r>
        <w:rPr>
          <w:rFonts w:ascii="宋体" w:hAnsi="宋体" w:cs="宋体" w:hint="eastAsia"/>
          <w:sz w:val="24"/>
        </w:rPr>
        <w:t xml:space="preserve"> </w:t>
      </w:r>
      <w:r>
        <w:rPr>
          <w:rFonts w:ascii="宋体" w:hAnsi="宋体" w:cs="宋体" w:hint="eastAsia"/>
          <w:sz w:val="24"/>
        </w:rPr>
        <w:t>徐老师收，</w:t>
      </w:r>
      <w:r>
        <w:rPr>
          <w:rFonts w:ascii="宋体" w:hAnsi="宋体" w:cs="宋体" w:hint="eastAsia"/>
          <w:sz w:val="24"/>
        </w:rPr>
        <w:t>020-34858223</w:t>
      </w:r>
      <w:r>
        <w:rPr>
          <w:rFonts w:ascii="宋体" w:hAnsi="宋体" w:cs="宋体" w:hint="eastAsia"/>
          <w:sz w:val="24"/>
        </w:rPr>
        <w:t>）</w:t>
      </w:r>
    </w:p>
    <w:p w:rsidR="002754B3" w:rsidRDefault="00EF3569">
      <w:pPr>
        <w:numPr>
          <w:ilvl w:val="0"/>
          <w:numId w:val="16"/>
        </w:numPr>
        <w:spacing w:line="360" w:lineRule="auto"/>
        <w:rPr>
          <w:rFonts w:ascii="宋体" w:hAnsi="宋体" w:cs="宋体"/>
          <w:sz w:val="24"/>
        </w:rPr>
      </w:pPr>
      <w:r>
        <w:rPr>
          <w:rFonts w:ascii="宋体" w:hAnsi="宋体" w:cs="宋体" w:hint="eastAsia"/>
          <w:sz w:val="24"/>
        </w:rPr>
        <w:t>后续市场调研会议时间</w:t>
      </w:r>
      <w:r>
        <w:rPr>
          <w:rFonts w:ascii="宋体" w:hAnsi="宋体" w:cs="宋体" w:hint="eastAsia"/>
          <w:sz w:val="24"/>
        </w:rPr>
        <w:t>或者议价时间</w:t>
      </w:r>
      <w:r>
        <w:rPr>
          <w:rFonts w:ascii="宋体" w:hAnsi="宋体" w:cs="宋体" w:hint="eastAsia"/>
          <w:sz w:val="24"/>
        </w:rPr>
        <w:t>将通过电子邮件或电话另行通知。</w:t>
      </w:r>
    </w:p>
    <w:p w:rsidR="002754B3" w:rsidRDefault="00EF3569">
      <w:pPr>
        <w:tabs>
          <w:tab w:val="left" w:pos="780"/>
        </w:tabs>
        <w:spacing w:line="360" w:lineRule="auto"/>
        <w:ind w:firstLine="420"/>
        <w:rPr>
          <w:rFonts w:ascii="宋体" w:hAnsi="宋体" w:cs="宋体"/>
          <w:color w:val="000000"/>
          <w:sz w:val="24"/>
          <w:shd w:val="clear" w:color="auto" w:fill="FFFFFF"/>
        </w:rPr>
      </w:pPr>
      <w:r>
        <w:rPr>
          <w:rFonts w:ascii="宋体" w:hAnsi="宋体" w:cs="宋体" w:hint="eastAsia"/>
          <w:color w:val="000000"/>
          <w:sz w:val="24"/>
          <w:shd w:val="clear" w:color="auto" w:fill="FFFFFF"/>
        </w:rPr>
        <w:t xml:space="preserve"> </w:t>
      </w:r>
    </w:p>
    <w:p w:rsidR="002754B3" w:rsidRDefault="00EF3569">
      <w:pPr>
        <w:pStyle w:val="a1"/>
        <w:rPr>
          <w:rFonts w:ascii="宋体" w:hAnsi="宋体" w:cs="宋体"/>
          <w:color w:val="000000"/>
          <w:sz w:val="24"/>
          <w:shd w:val="clear" w:color="auto" w:fill="FFFFFF"/>
        </w:rPr>
      </w:pPr>
      <w:r>
        <w:rPr>
          <w:rFonts w:ascii="宋体" w:hAnsi="宋体" w:cs="宋体" w:hint="eastAsia"/>
          <w:color w:val="000000"/>
          <w:sz w:val="24"/>
          <w:shd w:val="clear" w:color="auto" w:fill="FFFFFF"/>
        </w:rPr>
        <w:t>附件：广州医科大学附属番禺中心医院医疗集团台式医用全自动电子血压计等</w:t>
      </w:r>
      <w:r>
        <w:rPr>
          <w:rFonts w:ascii="宋体" w:hAnsi="宋体" w:cs="宋体" w:hint="eastAsia"/>
          <w:color w:val="000000"/>
          <w:sz w:val="24"/>
          <w:shd w:val="clear" w:color="auto" w:fill="FFFFFF"/>
        </w:rPr>
        <w:t>10</w:t>
      </w:r>
      <w:r>
        <w:rPr>
          <w:rFonts w:ascii="宋体" w:hAnsi="宋体" w:cs="宋体" w:hint="eastAsia"/>
          <w:color w:val="000000"/>
          <w:sz w:val="24"/>
          <w:shd w:val="clear" w:color="auto" w:fill="FFFFFF"/>
        </w:rPr>
        <w:t>类设备采购项目市场调查公告</w:t>
      </w:r>
    </w:p>
    <w:p w:rsidR="002754B3" w:rsidRDefault="002754B3">
      <w:pPr>
        <w:pStyle w:val="61"/>
      </w:pPr>
    </w:p>
    <w:p w:rsidR="002754B3" w:rsidRDefault="00EF3569">
      <w:pPr>
        <w:pStyle w:val="ae"/>
        <w:tabs>
          <w:tab w:val="left" w:pos="709"/>
          <w:tab w:val="left" w:pos="851"/>
        </w:tabs>
        <w:spacing w:line="360" w:lineRule="auto"/>
        <w:ind w:firstLineChars="0" w:firstLine="0"/>
        <w:jc w:val="right"/>
        <w:rPr>
          <w:rFonts w:ascii="宋体" w:hAnsi="宋体" w:cs="宋体"/>
          <w:sz w:val="24"/>
        </w:rPr>
      </w:pPr>
      <w:r>
        <w:rPr>
          <w:rFonts w:ascii="宋体" w:hAnsi="宋体" w:cs="宋体" w:hint="eastAsia"/>
          <w:sz w:val="24"/>
        </w:rPr>
        <w:t>广州医科大学附属番禺中心医院</w:t>
      </w:r>
    </w:p>
    <w:p w:rsidR="002754B3" w:rsidRDefault="00EF3569">
      <w:pPr>
        <w:pStyle w:val="ae"/>
        <w:tabs>
          <w:tab w:val="left" w:pos="709"/>
          <w:tab w:val="left" w:pos="851"/>
        </w:tabs>
        <w:spacing w:line="360" w:lineRule="auto"/>
        <w:ind w:firstLineChars="0" w:firstLine="0"/>
        <w:jc w:val="right"/>
        <w:rPr>
          <w:rFonts w:ascii="宋体" w:hAnsi="宋体"/>
          <w:sz w:val="24"/>
        </w:rPr>
      </w:pPr>
      <w:r>
        <w:rPr>
          <w:rFonts w:ascii="宋体" w:hAnsi="宋体" w:hint="eastAsia"/>
          <w:sz w:val="24"/>
        </w:rPr>
        <w:t>2026</w:t>
      </w:r>
      <w:r>
        <w:rPr>
          <w:rFonts w:ascii="宋体" w:hAnsi="宋体" w:hint="eastAsia"/>
          <w:sz w:val="24"/>
        </w:rPr>
        <w:t>年</w:t>
      </w:r>
      <w:r>
        <w:rPr>
          <w:rFonts w:ascii="宋体" w:hAnsi="宋体" w:hint="eastAsia"/>
          <w:sz w:val="24"/>
        </w:rPr>
        <w:t>8</w:t>
      </w:r>
      <w:r>
        <w:rPr>
          <w:rFonts w:ascii="宋体" w:hAnsi="宋体" w:hint="eastAsia"/>
          <w:sz w:val="24"/>
        </w:rPr>
        <w:t>月</w:t>
      </w:r>
      <w:r>
        <w:rPr>
          <w:rFonts w:ascii="宋体" w:hAnsi="宋体" w:hint="eastAsia"/>
          <w:sz w:val="24"/>
        </w:rPr>
        <w:t>14</w:t>
      </w:r>
      <w:r>
        <w:rPr>
          <w:rFonts w:ascii="宋体" w:hAnsi="宋体" w:hint="eastAsia"/>
          <w:sz w:val="24"/>
        </w:rPr>
        <w:t>日</w:t>
      </w:r>
    </w:p>
    <w:p w:rsidR="002754B3" w:rsidRDefault="002754B3"/>
    <w:p w:rsidR="002754B3" w:rsidRDefault="002754B3"/>
    <w:sectPr w:rsidR="002754B3">
      <w:footerReference w:type="default" r:id="rId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F3569" w:rsidRDefault="00EF3569">
      <w:r>
        <w:separator/>
      </w:r>
    </w:p>
  </w:endnote>
  <w:endnote w:type="continuationSeparator" w:id="0">
    <w:p w:rsidR="00EF3569" w:rsidRDefault="00EF35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微软雅黑">
    <w:altName w:val="汉仪旗黑KW 55S"/>
    <w:panose1 w:val="020B0503020204020204"/>
    <w:charset w:val="86"/>
    <w:family w:val="swiss"/>
    <w:pitch w:val="variable"/>
    <w:sig w:usb0="80000287" w:usb1="280F3C52" w:usb2="00000016" w:usb3="00000000" w:csb0="0004001F" w:csb1="00000000"/>
  </w:font>
  <w:font w:name="等线">
    <w:altName w:val="DengXian"/>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19F" w:csb1="00000000"/>
  </w:font>
  <w:font w:name="Calibri">
    <w:altName w:val="Arial"/>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54B3" w:rsidRDefault="00EF3569">
    <w:pPr>
      <w:pStyle w:val="a8"/>
    </w:pPr>
    <w:r>
      <w:rPr>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2754B3" w:rsidRDefault="00EF3569">
                          <w:pPr>
                            <w:pStyle w:val="a8"/>
                          </w:pPr>
                          <w:r>
                            <w:rPr>
                              <w:rFonts w:hint="eastAsia"/>
                            </w:rPr>
                            <w:fldChar w:fldCharType="begin"/>
                          </w:r>
                          <w:r>
                            <w:rPr>
                              <w:rFonts w:hint="eastAsia"/>
                            </w:rPr>
                            <w:instrText xml:space="preserve"> PAGE  \* MERGEFORMAT </w:instrText>
                          </w:r>
                          <w:r>
                            <w:rPr>
                              <w:rFonts w:hint="eastAsia"/>
                            </w:rPr>
                            <w:fldChar w:fldCharType="separate"/>
                          </w:r>
                          <w:r w:rsidR="009818EC">
                            <w:rPr>
                              <w:noProof/>
                            </w:rPr>
                            <w:t>1</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" filled="f" stroked="f" strokeweight=".5pt">
              <v:textbox style="mso-fit-shape-to-text:t" inset="0,0,0,0">
                <w:txbxContent>
                  <w:p w:rsidR="002754B3" w:rsidRDefault="00EF3569">
                    <w:pPr>
                      <w:pStyle w:val="a8"/>
                    </w:pPr>
                    <w:r>
                      <w:rPr>
                        <w:rFonts w:hint="eastAsia"/>
                      </w:rPr>
                      <w:fldChar w:fldCharType="begin"/>
                    </w:r>
                    <w:r>
                      <w:rPr>
                        <w:rFonts w:hint="eastAsia"/>
                      </w:rPr>
                      <w:instrText xml:space="preserve"> PAGE  \* MERGEFORMAT </w:instrText>
                    </w:r>
                    <w:r>
                      <w:rPr>
                        <w:rFonts w:hint="eastAsia"/>
                      </w:rPr>
                      <w:fldChar w:fldCharType="separate"/>
                    </w:r>
                    <w:r w:rsidR="009818EC">
                      <w:rPr>
                        <w:noProof/>
                      </w:rPr>
                      <w:t>1</w:t>
                    </w:r>
                    <w:r>
                      <w:rPr>
                        <w:rFonts w:hint="eastAsia"/>
                      </w:rP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F3569" w:rsidRDefault="00EF3569">
      <w:r>
        <w:separator/>
      </w:r>
    </w:p>
  </w:footnote>
  <w:footnote w:type="continuationSeparator" w:id="0">
    <w:p w:rsidR="00EF3569" w:rsidRDefault="00EF356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497CF4D"/>
    <w:multiLevelType w:val="singleLevel"/>
    <w:tmpl w:val="8497CF4D"/>
    <w:lvl w:ilvl="0">
      <w:start w:val="1"/>
      <w:numFmt w:val="decimal"/>
      <w:lvlText w:val="%1."/>
      <w:lvlJc w:val="left"/>
      <w:pPr>
        <w:ind w:left="425" w:hanging="425"/>
      </w:pPr>
      <w:rPr>
        <w:rFonts w:hint="default"/>
      </w:rPr>
    </w:lvl>
  </w:abstractNum>
  <w:abstractNum w:abstractNumId="1" w15:restartNumberingAfterBreak="0">
    <w:nsid w:val="8C0CCEE3"/>
    <w:multiLevelType w:val="singleLevel"/>
    <w:tmpl w:val="8C0CCEE3"/>
    <w:lvl w:ilvl="0">
      <w:start w:val="1"/>
      <w:numFmt w:val="decimal"/>
      <w:lvlText w:val="%1."/>
      <w:lvlJc w:val="left"/>
      <w:pPr>
        <w:ind w:left="425" w:hanging="425"/>
      </w:pPr>
      <w:rPr>
        <w:rFonts w:hint="default"/>
      </w:rPr>
    </w:lvl>
  </w:abstractNum>
  <w:abstractNum w:abstractNumId="2" w15:restartNumberingAfterBreak="0">
    <w:nsid w:val="96A6AF8A"/>
    <w:multiLevelType w:val="singleLevel"/>
    <w:tmpl w:val="96A6AF8A"/>
    <w:lvl w:ilvl="0">
      <w:start w:val="1"/>
      <w:numFmt w:val="decimal"/>
      <w:lvlText w:val="%1."/>
      <w:lvlJc w:val="left"/>
      <w:pPr>
        <w:ind w:left="425" w:hanging="425"/>
      </w:pPr>
      <w:rPr>
        <w:rFonts w:hint="default"/>
      </w:rPr>
    </w:lvl>
  </w:abstractNum>
  <w:abstractNum w:abstractNumId="3" w15:restartNumberingAfterBreak="0">
    <w:nsid w:val="97F71FBF"/>
    <w:multiLevelType w:val="singleLevel"/>
    <w:tmpl w:val="97F71FBF"/>
    <w:lvl w:ilvl="0">
      <w:start w:val="2"/>
      <w:numFmt w:val="chineseCounting"/>
      <w:suff w:val="nothing"/>
      <w:lvlText w:val="%1、"/>
      <w:lvlJc w:val="left"/>
      <w:rPr>
        <w:rFonts w:hint="eastAsia"/>
      </w:rPr>
    </w:lvl>
  </w:abstractNum>
  <w:abstractNum w:abstractNumId="4" w15:restartNumberingAfterBreak="0">
    <w:nsid w:val="985EA783"/>
    <w:multiLevelType w:val="singleLevel"/>
    <w:tmpl w:val="985EA783"/>
    <w:lvl w:ilvl="0">
      <w:start w:val="1"/>
      <w:numFmt w:val="decimal"/>
      <w:pStyle w:val="a"/>
      <w:lvlText w:val="%1."/>
      <w:lvlJc w:val="left"/>
      <w:pPr>
        <w:tabs>
          <w:tab w:val="left" w:pos="360"/>
        </w:tabs>
        <w:ind w:left="360" w:hanging="360"/>
      </w:pPr>
    </w:lvl>
  </w:abstractNum>
  <w:abstractNum w:abstractNumId="5" w15:restartNumberingAfterBreak="0">
    <w:nsid w:val="991DAA85"/>
    <w:multiLevelType w:val="singleLevel"/>
    <w:tmpl w:val="991DAA85"/>
    <w:lvl w:ilvl="0">
      <w:start w:val="1"/>
      <w:numFmt w:val="decimal"/>
      <w:lvlText w:val="%1."/>
      <w:lvlJc w:val="left"/>
      <w:pPr>
        <w:ind w:left="425" w:hanging="425"/>
      </w:pPr>
      <w:rPr>
        <w:rFonts w:hint="default"/>
      </w:rPr>
    </w:lvl>
  </w:abstractNum>
  <w:abstractNum w:abstractNumId="6" w15:restartNumberingAfterBreak="0">
    <w:nsid w:val="CD30FC11"/>
    <w:multiLevelType w:val="singleLevel"/>
    <w:tmpl w:val="CD30FC11"/>
    <w:lvl w:ilvl="0">
      <w:start w:val="1"/>
      <w:numFmt w:val="decimal"/>
      <w:lvlText w:val="%1."/>
      <w:lvlJc w:val="left"/>
      <w:pPr>
        <w:ind w:left="425" w:hanging="425"/>
      </w:pPr>
      <w:rPr>
        <w:rFonts w:hint="default"/>
      </w:rPr>
    </w:lvl>
  </w:abstractNum>
  <w:abstractNum w:abstractNumId="7" w15:restartNumberingAfterBreak="0">
    <w:nsid w:val="D8A14EEC"/>
    <w:multiLevelType w:val="singleLevel"/>
    <w:tmpl w:val="D8A14EEC"/>
    <w:lvl w:ilvl="0">
      <w:start w:val="1"/>
      <w:numFmt w:val="decimal"/>
      <w:lvlText w:val="%1."/>
      <w:lvlJc w:val="left"/>
      <w:pPr>
        <w:ind w:left="425" w:hanging="425"/>
      </w:pPr>
      <w:rPr>
        <w:rFonts w:hint="default"/>
      </w:rPr>
    </w:lvl>
  </w:abstractNum>
  <w:abstractNum w:abstractNumId="8" w15:restartNumberingAfterBreak="0">
    <w:nsid w:val="DFC594E1"/>
    <w:multiLevelType w:val="singleLevel"/>
    <w:tmpl w:val="DFC594E1"/>
    <w:lvl w:ilvl="0">
      <w:start w:val="1"/>
      <w:numFmt w:val="decimal"/>
      <w:lvlText w:val="%1."/>
      <w:lvlJc w:val="left"/>
      <w:pPr>
        <w:ind w:left="425" w:hanging="425"/>
      </w:pPr>
      <w:rPr>
        <w:rFonts w:hint="default"/>
      </w:rPr>
    </w:lvl>
  </w:abstractNum>
  <w:abstractNum w:abstractNumId="9" w15:restartNumberingAfterBreak="0">
    <w:nsid w:val="1C7996CA"/>
    <w:multiLevelType w:val="singleLevel"/>
    <w:tmpl w:val="1C7996CA"/>
    <w:lvl w:ilvl="0">
      <w:start w:val="3"/>
      <w:numFmt w:val="chineseCounting"/>
      <w:suff w:val="nothing"/>
      <w:lvlText w:val="（%1）"/>
      <w:lvlJc w:val="left"/>
      <w:rPr>
        <w:rFonts w:hint="eastAsia"/>
      </w:rPr>
    </w:lvl>
  </w:abstractNum>
  <w:abstractNum w:abstractNumId="10" w15:restartNumberingAfterBreak="0">
    <w:nsid w:val="1FF5FB00"/>
    <w:multiLevelType w:val="singleLevel"/>
    <w:tmpl w:val="1FF5FB00"/>
    <w:lvl w:ilvl="0">
      <w:start w:val="2"/>
      <w:numFmt w:val="decimal"/>
      <w:suff w:val="space"/>
      <w:lvlText w:val="%1."/>
      <w:lvlJc w:val="left"/>
    </w:lvl>
  </w:abstractNum>
  <w:abstractNum w:abstractNumId="11" w15:restartNumberingAfterBreak="0">
    <w:nsid w:val="2AE68F44"/>
    <w:multiLevelType w:val="singleLevel"/>
    <w:tmpl w:val="2AE68F44"/>
    <w:lvl w:ilvl="0">
      <w:start w:val="1"/>
      <w:numFmt w:val="decimal"/>
      <w:lvlText w:val="%1."/>
      <w:lvlJc w:val="left"/>
      <w:pPr>
        <w:ind w:left="425" w:hanging="425"/>
      </w:pPr>
      <w:rPr>
        <w:rFonts w:hint="default"/>
      </w:rPr>
    </w:lvl>
  </w:abstractNum>
  <w:abstractNum w:abstractNumId="12" w15:restartNumberingAfterBreak="0">
    <w:nsid w:val="2F9788D1"/>
    <w:multiLevelType w:val="singleLevel"/>
    <w:tmpl w:val="2F9788D1"/>
    <w:lvl w:ilvl="0">
      <w:start w:val="1"/>
      <w:numFmt w:val="decimal"/>
      <w:lvlText w:val="%1."/>
      <w:lvlJc w:val="left"/>
      <w:pPr>
        <w:ind w:left="425" w:hanging="425"/>
      </w:pPr>
      <w:rPr>
        <w:rFonts w:hint="default"/>
      </w:rPr>
    </w:lvl>
  </w:abstractNum>
  <w:abstractNum w:abstractNumId="13" w15:restartNumberingAfterBreak="0">
    <w:nsid w:val="4F861FD2"/>
    <w:multiLevelType w:val="singleLevel"/>
    <w:tmpl w:val="4F861FD2"/>
    <w:lvl w:ilvl="0">
      <w:start w:val="1"/>
      <w:numFmt w:val="decimal"/>
      <w:lvlText w:val="%1."/>
      <w:lvlJc w:val="left"/>
      <w:pPr>
        <w:ind w:left="425" w:hanging="425"/>
      </w:pPr>
      <w:rPr>
        <w:rFonts w:hint="default"/>
      </w:rPr>
    </w:lvl>
  </w:abstractNum>
  <w:abstractNum w:abstractNumId="14" w15:restartNumberingAfterBreak="0">
    <w:nsid w:val="5C0B13ED"/>
    <w:multiLevelType w:val="singleLevel"/>
    <w:tmpl w:val="5C0B13ED"/>
    <w:lvl w:ilvl="0">
      <w:start w:val="1"/>
      <w:numFmt w:val="decimal"/>
      <w:lvlText w:val="%1."/>
      <w:lvlJc w:val="left"/>
      <w:pPr>
        <w:ind w:left="425" w:hanging="425"/>
      </w:pPr>
      <w:rPr>
        <w:rFonts w:hint="default"/>
      </w:rPr>
    </w:lvl>
  </w:abstractNum>
  <w:abstractNum w:abstractNumId="15" w15:restartNumberingAfterBreak="0">
    <w:nsid w:val="6EAF7E7A"/>
    <w:multiLevelType w:val="singleLevel"/>
    <w:tmpl w:val="6EAF7E7A"/>
    <w:lvl w:ilvl="0">
      <w:start w:val="1"/>
      <w:numFmt w:val="decimal"/>
      <w:lvlText w:val="(%1)"/>
      <w:lvlJc w:val="left"/>
      <w:pPr>
        <w:ind w:left="425" w:hanging="425"/>
      </w:pPr>
      <w:rPr>
        <w:rFonts w:hint="default"/>
      </w:rPr>
    </w:lvl>
  </w:abstractNum>
  <w:abstractNum w:abstractNumId="16" w15:restartNumberingAfterBreak="0">
    <w:nsid w:val="7726CBE2"/>
    <w:multiLevelType w:val="singleLevel"/>
    <w:tmpl w:val="7726CBE2"/>
    <w:lvl w:ilvl="0">
      <w:start w:val="1"/>
      <w:numFmt w:val="chineseCounting"/>
      <w:suff w:val="nothing"/>
      <w:lvlText w:val="%1、"/>
      <w:lvlJc w:val="left"/>
      <w:rPr>
        <w:rFonts w:hint="eastAsia"/>
      </w:rPr>
    </w:lvl>
  </w:abstractNum>
  <w:num w:numId="1">
    <w:abstractNumId w:val="4"/>
  </w:num>
  <w:num w:numId="2">
    <w:abstractNumId w:val="16"/>
  </w:num>
  <w:num w:numId="3">
    <w:abstractNumId w:val="3"/>
  </w:num>
  <w:num w:numId="4">
    <w:abstractNumId w:val="13"/>
  </w:num>
  <w:num w:numId="5">
    <w:abstractNumId w:val="7"/>
  </w:num>
  <w:num w:numId="6">
    <w:abstractNumId w:val="11"/>
  </w:num>
  <w:num w:numId="7">
    <w:abstractNumId w:val="0"/>
  </w:num>
  <w:num w:numId="8">
    <w:abstractNumId w:val="1"/>
  </w:num>
  <w:num w:numId="9">
    <w:abstractNumId w:val="12"/>
  </w:num>
  <w:num w:numId="10">
    <w:abstractNumId w:val="14"/>
  </w:num>
  <w:num w:numId="11">
    <w:abstractNumId w:val="2"/>
  </w:num>
  <w:num w:numId="12">
    <w:abstractNumId w:val="5"/>
  </w:num>
  <w:num w:numId="13">
    <w:abstractNumId w:val="8"/>
  </w:num>
  <w:num w:numId="14">
    <w:abstractNumId w:val="10"/>
  </w:num>
  <w:num w:numId="15">
    <w:abstractNumId w:val="9"/>
  </w:num>
  <w:num w:numId="16">
    <w:abstractNumId w:val="6"/>
  </w:num>
  <w:num w:numId="1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trackRevisions/>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VmNDY2Y2Q3NWVjNTNjOWU0ZGE5ZDZjZGEwZjI3ZjAifQ=="/>
    <w:docVar w:name="KGWebUrl" w:val="http://59.37.7.85:11336/seeyon/officeservlet"/>
  </w:docVars>
  <w:rsids>
    <w:rsidRoot w:val="00172A27"/>
    <w:rsid w:val="BFFD291F"/>
    <w:rsid w:val="D67BEA0F"/>
    <w:rsid w:val="F35E4796"/>
    <w:rsid w:val="FBD74604"/>
    <w:rsid w:val="FCDF785D"/>
    <w:rsid w:val="FEFB189C"/>
    <w:rsid w:val="FFED9203"/>
    <w:rsid w:val="0000169A"/>
    <w:rsid w:val="0001652E"/>
    <w:rsid w:val="00031533"/>
    <w:rsid w:val="00032C58"/>
    <w:rsid w:val="00035F0E"/>
    <w:rsid w:val="00036FC9"/>
    <w:rsid w:val="000604D7"/>
    <w:rsid w:val="00063F0A"/>
    <w:rsid w:val="00080787"/>
    <w:rsid w:val="000947F1"/>
    <w:rsid w:val="000A6B9A"/>
    <w:rsid w:val="000B2FD2"/>
    <w:rsid w:val="000C5293"/>
    <w:rsid w:val="00137613"/>
    <w:rsid w:val="00144DC6"/>
    <w:rsid w:val="001515BD"/>
    <w:rsid w:val="00154D50"/>
    <w:rsid w:val="00154DFD"/>
    <w:rsid w:val="00167D81"/>
    <w:rsid w:val="00171C4A"/>
    <w:rsid w:val="00172A27"/>
    <w:rsid w:val="00191775"/>
    <w:rsid w:val="001949A3"/>
    <w:rsid w:val="001A1DDA"/>
    <w:rsid w:val="001C6C49"/>
    <w:rsid w:val="001C78F7"/>
    <w:rsid w:val="001D2C76"/>
    <w:rsid w:val="001D6D49"/>
    <w:rsid w:val="001F6AA8"/>
    <w:rsid w:val="00207E8C"/>
    <w:rsid w:val="002144AC"/>
    <w:rsid w:val="002265C4"/>
    <w:rsid w:val="00232C38"/>
    <w:rsid w:val="00242118"/>
    <w:rsid w:val="00246858"/>
    <w:rsid w:val="0026580E"/>
    <w:rsid w:val="002754B3"/>
    <w:rsid w:val="00283C4E"/>
    <w:rsid w:val="00291F81"/>
    <w:rsid w:val="002977E0"/>
    <w:rsid w:val="002B7364"/>
    <w:rsid w:val="002C0EC1"/>
    <w:rsid w:val="002D6BCF"/>
    <w:rsid w:val="002F102D"/>
    <w:rsid w:val="002F1F53"/>
    <w:rsid w:val="003110AC"/>
    <w:rsid w:val="0033074F"/>
    <w:rsid w:val="003778EF"/>
    <w:rsid w:val="003A5E09"/>
    <w:rsid w:val="003B12A7"/>
    <w:rsid w:val="003B2233"/>
    <w:rsid w:val="003E4B01"/>
    <w:rsid w:val="003E678E"/>
    <w:rsid w:val="003F11BB"/>
    <w:rsid w:val="003F398D"/>
    <w:rsid w:val="004055F3"/>
    <w:rsid w:val="00453B08"/>
    <w:rsid w:val="00463FCB"/>
    <w:rsid w:val="00475EF3"/>
    <w:rsid w:val="0048113F"/>
    <w:rsid w:val="004B3E7C"/>
    <w:rsid w:val="004D4A85"/>
    <w:rsid w:val="004F2E19"/>
    <w:rsid w:val="00500513"/>
    <w:rsid w:val="00500E85"/>
    <w:rsid w:val="0050306B"/>
    <w:rsid w:val="0052056B"/>
    <w:rsid w:val="005A1035"/>
    <w:rsid w:val="005B1E05"/>
    <w:rsid w:val="005B2B01"/>
    <w:rsid w:val="0061031F"/>
    <w:rsid w:val="00616E99"/>
    <w:rsid w:val="00635550"/>
    <w:rsid w:val="006420A0"/>
    <w:rsid w:val="0065545F"/>
    <w:rsid w:val="00664735"/>
    <w:rsid w:val="00665373"/>
    <w:rsid w:val="0067681B"/>
    <w:rsid w:val="0068650B"/>
    <w:rsid w:val="006A3160"/>
    <w:rsid w:val="006A54A8"/>
    <w:rsid w:val="006B7EFA"/>
    <w:rsid w:val="006C4A29"/>
    <w:rsid w:val="006D2683"/>
    <w:rsid w:val="006D3B0F"/>
    <w:rsid w:val="006D6905"/>
    <w:rsid w:val="006E1E1A"/>
    <w:rsid w:val="006E3B6E"/>
    <w:rsid w:val="006F3761"/>
    <w:rsid w:val="006F43B1"/>
    <w:rsid w:val="007037BD"/>
    <w:rsid w:val="00705C52"/>
    <w:rsid w:val="00726B89"/>
    <w:rsid w:val="00733447"/>
    <w:rsid w:val="00740415"/>
    <w:rsid w:val="00746749"/>
    <w:rsid w:val="00761412"/>
    <w:rsid w:val="00777849"/>
    <w:rsid w:val="00787410"/>
    <w:rsid w:val="00791213"/>
    <w:rsid w:val="00797823"/>
    <w:rsid w:val="007B349B"/>
    <w:rsid w:val="007B474F"/>
    <w:rsid w:val="007C0C98"/>
    <w:rsid w:val="007D4343"/>
    <w:rsid w:val="007E0591"/>
    <w:rsid w:val="00811BD0"/>
    <w:rsid w:val="008201DA"/>
    <w:rsid w:val="00835D8F"/>
    <w:rsid w:val="0084056F"/>
    <w:rsid w:val="00842A47"/>
    <w:rsid w:val="00873E7F"/>
    <w:rsid w:val="008818BD"/>
    <w:rsid w:val="00884331"/>
    <w:rsid w:val="00892DEB"/>
    <w:rsid w:val="0089338D"/>
    <w:rsid w:val="008C2480"/>
    <w:rsid w:val="008F5073"/>
    <w:rsid w:val="008F6119"/>
    <w:rsid w:val="009118E6"/>
    <w:rsid w:val="00913946"/>
    <w:rsid w:val="00927DF8"/>
    <w:rsid w:val="00940357"/>
    <w:rsid w:val="009550E5"/>
    <w:rsid w:val="00956E6F"/>
    <w:rsid w:val="00962FD1"/>
    <w:rsid w:val="00975273"/>
    <w:rsid w:val="00976F7D"/>
    <w:rsid w:val="00977B06"/>
    <w:rsid w:val="00980965"/>
    <w:rsid w:val="009818EC"/>
    <w:rsid w:val="009A631D"/>
    <w:rsid w:val="009B1A7C"/>
    <w:rsid w:val="009B5847"/>
    <w:rsid w:val="009B64D9"/>
    <w:rsid w:val="009C685B"/>
    <w:rsid w:val="009D1359"/>
    <w:rsid w:val="009D1AC8"/>
    <w:rsid w:val="009F0D45"/>
    <w:rsid w:val="009F1C1B"/>
    <w:rsid w:val="009F4FA6"/>
    <w:rsid w:val="00A06568"/>
    <w:rsid w:val="00A0666B"/>
    <w:rsid w:val="00A24B24"/>
    <w:rsid w:val="00A27D59"/>
    <w:rsid w:val="00A646E6"/>
    <w:rsid w:val="00A728D3"/>
    <w:rsid w:val="00AB6AA6"/>
    <w:rsid w:val="00B01A8E"/>
    <w:rsid w:val="00B06148"/>
    <w:rsid w:val="00B12CC0"/>
    <w:rsid w:val="00B148B3"/>
    <w:rsid w:val="00B23DAC"/>
    <w:rsid w:val="00B32A93"/>
    <w:rsid w:val="00B362A7"/>
    <w:rsid w:val="00B53ED9"/>
    <w:rsid w:val="00B57141"/>
    <w:rsid w:val="00B622B5"/>
    <w:rsid w:val="00BB5053"/>
    <w:rsid w:val="00BD75DB"/>
    <w:rsid w:val="00BF6EB7"/>
    <w:rsid w:val="00C346FD"/>
    <w:rsid w:val="00C36054"/>
    <w:rsid w:val="00C40AF8"/>
    <w:rsid w:val="00C54586"/>
    <w:rsid w:val="00C6123C"/>
    <w:rsid w:val="00C805E7"/>
    <w:rsid w:val="00C80BA3"/>
    <w:rsid w:val="00C939B3"/>
    <w:rsid w:val="00CA002A"/>
    <w:rsid w:val="00CC061C"/>
    <w:rsid w:val="00CE156A"/>
    <w:rsid w:val="00CE45D1"/>
    <w:rsid w:val="00CF40CD"/>
    <w:rsid w:val="00D121D2"/>
    <w:rsid w:val="00D264C3"/>
    <w:rsid w:val="00D367BF"/>
    <w:rsid w:val="00D37831"/>
    <w:rsid w:val="00D641FE"/>
    <w:rsid w:val="00D64C80"/>
    <w:rsid w:val="00D7654A"/>
    <w:rsid w:val="00D77424"/>
    <w:rsid w:val="00D8378C"/>
    <w:rsid w:val="00D957BF"/>
    <w:rsid w:val="00DB7EDB"/>
    <w:rsid w:val="00DC2CA9"/>
    <w:rsid w:val="00DD3FC4"/>
    <w:rsid w:val="00DE5B23"/>
    <w:rsid w:val="00E011A6"/>
    <w:rsid w:val="00E1057F"/>
    <w:rsid w:val="00E355D1"/>
    <w:rsid w:val="00E53447"/>
    <w:rsid w:val="00E5492F"/>
    <w:rsid w:val="00E7198D"/>
    <w:rsid w:val="00EA5665"/>
    <w:rsid w:val="00EC3577"/>
    <w:rsid w:val="00EC7D53"/>
    <w:rsid w:val="00ED61B6"/>
    <w:rsid w:val="00ED6F17"/>
    <w:rsid w:val="00EE40B0"/>
    <w:rsid w:val="00EF3569"/>
    <w:rsid w:val="00F10261"/>
    <w:rsid w:val="00F17020"/>
    <w:rsid w:val="00F21B41"/>
    <w:rsid w:val="00F24A3D"/>
    <w:rsid w:val="00F45507"/>
    <w:rsid w:val="00F517BA"/>
    <w:rsid w:val="00F54201"/>
    <w:rsid w:val="00F56EE6"/>
    <w:rsid w:val="00F61CF0"/>
    <w:rsid w:val="00F70A7A"/>
    <w:rsid w:val="00F96C85"/>
    <w:rsid w:val="00FB0882"/>
    <w:rsid w:val="00FD38AD"/>
    <w:rsid w:val="00FD4E0A"/>
    <w:rsid w:val="00FE442F"/>
    <w:rsid w:val="00FE6484"/>
    <w:rsid w:val="0130399E"/>
    <w:rsid w:val="02E80CAC"/>
    <w:rsid w:val="02F46EA8"/>
    <w:rsid w:val="04FE0FC6"/>
    <w:rsid w:val="05A96D2F"/>
    <w:rsid w:val="06681F2E"/>
    <w:rsid w:val="069D5DDF"/>
    <w:rsid w:val="070749A9"/>
    <w:rsid w:val="070D0B8A"/>
    <w:rsid w:val="07BF7DE3"/>
    <w:rsid w:val="08483699"/>
    <w:rsid w:val="08DD6428"/>
    <w:rsid w:val="08EE5B69"/>
    <w:rsid w:val="0AAC3C13"/>
    <w:rsid w:val="0AB94545"/>
    <w:rsid w:val="0B4739EB"/>
    <w:rsid w:val="0BA856D3"/>
    <w:rsid w:val="0C1A799A"/>
    <w:rsid w:val="0C333253"/>
    <w:rsid w:val="0C9625C3"/>
    <w:rsid w:val="0DFD5735"/>
    <w:rsid w:val="0EDD4DFE"/>
    <w:rsid w:val="10937769"/>
    <w:rsid w:val="117523CB"/>
    <w:rsid w:val="11C4729E"/>
    <w:rsid w:val="127A62E8"/>
    <w:rsid w:val="128B48D5"/>
    <w:rsid w:val="13C417E2"/>
    <w:rsid w:val="145D08B3"/>
    <w:rsid w:val="14794949"/>
    <w:rsid w:val="14FE37B2"/>
    <w:rsid w:val="15250368"/>
    <w:rsid w:val="15A3585B"/>
    <w:rsid w:val="16F11B48"/>
    <w:rsid w:val="178F2C59"/>
    <w:rsid w:val="17A706EF"/>
    <w:rsid w:val="17A76872"/>
    <w:rsid w:val="195B2FFC"/>
    <w:rsid w:val="19BF7EC3"/>
    <w:rsid w:val="1A49453D"/>
    <w:rsid w:val="1A554FD5"/>
    <w:rsid w:val="1A8619EC"/>
    <w:rsid w:val="1A9B0A63"/>
    <w:rsid w:val="1AC50A4D"/>
    <w:rsid w:val="1BA10846"/>
    <w:rsid w:val="1BD84974"/>
    <w:rsid w:val="1C2B27DD"/>
    <w:rsid w:val="1C600606"/>
    <w:rsid w:val="1DD57975"/>
    <w:rsid w:val="1EAB4886"/>
    <w:rsid w:val="1EB564D4"/>
    <w:rsid w:val="1EF901E9"/>
    <w:rsid w:val="1F4274EB"/>
    <w:rsid w:val="1F731392"/>
    <w:rsid w:val="1FCA2414"/>
    <w:rsid w:val="203076BF"/>
    <w:rsid w:val="203D586C"/>
    <w:rsid w:val="203F6F0E"/>
    <w:rsid w:val="20857CD3"/>
    <w:rsid w:val="20ED7501"/>
    <w:rsid w:val="2223201C"/>
    <w:rsid w:val="229614C9"/>
    <w:rsid w:val="22EF5A05"/>
    <w:rsid w:val="231E7945"/>
    <w:rsid w:val="232E0809"/>
    <w:rsid w:val="25735078"/>
    <w:rsid w:val="2581623B"/>
    <w:rsid w:val="25907622"/>
    <w:rsid w:val="25C603D0"/>
    <w:rsid w:val="26026D82"/>
    <w:rsid w:val="26E04AA9"/>
    <w:rsid w:val="277521B4"/>
    <w:rsid w:val="277E69D1"/>
    <w:rsid w:val="279B6DCD"/>
    <w:rsid w:val="27F01FAC"/>
    <w:rsid w:val="28EA2A14"/>
    <w:rsid w:val="2AD76DD1"/>
    <w:rsid w:val="2B054F7A"/>
    <w:rsid w:val="2C81418B"/>
    <w:rsid w:val="2D143B01"/>
    <w:rsid w:val="2D6A5D13"/>
    <w:rsid w:val="2D7C032F"/>
    <w:rsid w:val="2DE961A5"/>
    <w:rsid w:val="2ED83EE4"/>
    <w:rsid w:val="2F034443"/>
    <w:rsid w:val="2F077651"/>
    <w:rsid w:val="2F404470"/>
    <w:rsid w:val="2F894A9B"/>
    <w:rsid w:val="2FEC62CD"/>
    <w:rsid w:val="30297C76"/>
    <w:rsid w:val="304D3EC5"/>
    <w:rsid w:val="305A3C2F"/>
    <w:rsid w:val="316A7F45"/>
    <w:rsid w:val="31A37AE6"/>
    <w:rsid w:val="32617D54"/>
    <w:rsid w:val="327B791A"/>
    <w:rsid w:val="32A91DA9"/>
    <w:rsid w:val="32CE355C"/>
    <w:rsid w:val="32D54349"/>
    <w:rsid w:val="335A4155"/>
    <w:rsid w:val="33784EDD"/>
    <w:rsid w:val="339628DE"/>
    <w:rsid w:val="34BF0E0C"/>
    <w:rsid w:val="350330C9"/>
    <w:rsid w:val="35170929"/>
    <w:rsid w:val="35633ACE"/>
    <w:rsid w:val="361E2949"/>
    <w:rsid w:val="36935DF9"/>
    <w:rsid w:val="3695365D"/>
    <w:rsid w:val="37F1663F"/>
    <w:rsid w:val="382E7658"/>
    <w:rsid w:val="39114305"/>
    <w:rsid w:val="393A5672"/>
    <w:rsid w:val="393E177A"/>
    <w:rsid w:val="39602023"/>
    <w:rsid w:val="39CB75DC"/>
    <w:rsid w:val="3A614E06"/>
    <w:rsid w:val="3A9C07CF"/>
    <w:rsid w:val="3AF259F8"/>
    <w:rsid w:val="3CB37F5D"/>
    <w:rsid w:val="3CCC61DC"/>
    <w:rsid w:val="3D0760F7"/>
    <w:rsid w:val="3D2966F1"/>
    <w:rsid w:val="3E23214E"/>
    <w:rsid w:val="3E3459F3"/>
    <w:rsid w:val="3E640C2F"/>
    <w:rsid w:val="3FA813C8"/>
    <w:rsid w:val="3FB5595B"/>
    <w:rsid w:val="3FE8108F"/>
    <w:rsid w:val="3FFBB9D3"/>
    <w:rsid w:val="401050B4"/>
    <w:rsid w:val="403C71F7"/>
    <w:rsid w:val="412E7302"/>
    <w:rsid w:val="41632C15"/>
    <w:rsid w:val="41AB4B7E"/>
    <w:rsid w:val="41EB628A"/>
    <w:rsid w:val="42775055"/>
    <w:rsid w:val="42894808"/>
    <w:rsid w:val="429C059C"/>
    <w:rsid w:val="440E2729"/>
    <w:rsid w:val="44502560"/>
    <w:rsid w:val="44B36CB3"/>
    <w:rsid w:val="45261B89"/>
    <w:rsid w:val="462363F0"/>
    <w:rsid w:val="46B34815"/>
    <w:rsid w:val="46CF7FF1"/>
    <w:rsid w:val="46F61971"/>
    <w:rsid w:val="47A614C4"/>
    <w:rsid w:val="47A75C45"/>
    <w:rsid w:val="47F668F8"/>
    <w:rsid w:val="483B6A39"/>
    <w:rsid w:val="484E2B45"/>
    <w:rsid w:val="48CB2E1C"/>
    <w:rsid w:val="494876D6"/>
    <w:rsid w:val="498A17A6"/>
    <w:rsid w:val="49A001F1"/>
    <w:rsid w:val="4A2A72C7"/>
    <w:rsid w:val="4A3B7A08"/>
    <w:rsid w:val="4A952938"/>
    <w:rsid w:val="4B306B81"/>
    <w:rsid w:val="4B37440B"/>
    <w:rsid w:val="4B467F06"/>
    <w:rsid w:val="4BA13736"/>
    <w:rsid w:val="4BAE57DD"/>
    <w:rsid w:val="4C143864"/>
    <w:rsid w:val="4C4A4731"/>
    <w:rsid w:val="4C84647A"/>
    <w:rsid w:val="4DA84D1B"/>
    <w:rsid w:val="4DDF5A1E"/>
    <w:rsid w:val="4E0E2707"/>
    <w:rsid w:val="4E1336E1"/>
    <w:rsid w:val="4E1C6B33"/>
    <w:rsid w:val="4E4024FE"/>
    <w:rsid w:val="4ED726B9"/>
    <w:rsid w:val="5037206F"/>
    <w:rsid w:val="507F780F"/>
    <w:rsid w:val="521A1E2B"/>
    <w:rsid w:val="5458105A"/>
    <w:rsid w:val="55270F76"/>
    <w:rsid w:val="55957506"/>
    <w:rsid w:val="55C33798"/>
    <w:rsid w:val="56101453"/>
    <w:rsid w:val="578F3CAA"/>
    <w:rsid w:val="588E30F8"/>
    <w:rsid w:val="58BC7D64"/>
    <w:rsid w:val="58D23B27"/>
    <w:rsid w:val="58E91128"/>
    <w:rsid w:val="58E9367F"/>
    <w:rsid w:val="59D101C5"/>
    <w:rsid w:val="59DB392C"/>
    <w:rsid w:val="59DE40C3"/>
    <w:rsid w:val="5A113E4E"/>
    <w:rsid w:val="5B6055A8"/>
    <w:rsid w:val="5C45759A"/>
    <w:rsid w:val="5C4D4C8A"/>
    <w:rsid w:val="5DDD2E45"/>
    <w:rsid w:val="5ED56C79"/>
    <w:rsid w:val="5EE325AD"/>
    <w:rsid w:val="5F8A2CF4"/>
    <w:rsid w:val="5FAC03A9"/>
    <w:rsid w:val="5FAE3394"/>
    <w:rsid w:val="60945C6B"/>
    <w:rsid w:val="61911ABE"/>
    <w:rsid w:val="61DB49B0"/>
    <w:rsid w:val="62591037"/>
    <w:rsid w:val="62ED0984"/>
    <w:rsid w:val="63B241BC"/>
    <w:rsid w:val="64A27517"/>
    <w:rsid w:val="64C57FB4"/>
    <w:rsid w:val="657D6222"/>
    <w:rsid w:val="65C46152"/>
    <w:rsid w:val="6670744D"/>
    <w:rsid w:val="66737E10"/>
    <w:rsid w:val="66CB3424"/>
    <w:rsid w:val="66D00F9D"/>
    <w:rsid w:val="672512B7"/>
    <w:rsid w:val="67567D63"/>
    <w:rsid w:val="67F57AE5"/>
    <w:rsid w:val="686A38E1"/>
    <w:rsid w:val="699E1084"/>
    <w:rsid w:val="69F316DB"/>
    <w:rsid w:val="6AA52590"/>
    <w:rsid w:val="6ABF2868"/>
    <w:rsid w:val="6BE835ED"/>
    <w:rsid w:val="6CB54F22"/>
    <w:rsid w:val="6CC26E5A"/>
    <w:rsid w:val="6CFC1446"/>
    <w:rsid w:val="6D142D9C"/>
    <w:rsid w:val="6D5C7DF2"/>
    <w:rsid w:val="6D906CB9"/>
    <w:rsid w:val="6ED71BBF"/>
    <w:rsid w:val="6F76382E"/>
    <w:rsid w:val="707D037F"/>
    <w:rsid w:val="71262BCE"/>
    <w:rsid w:val="71C936ED"/>
    <w:rsid w:val="72652F9A"/>
    <w:rsid w:val="72E310E7"/>
    <w:rsid w:val="7312260B"/>
    <w:rsid w:val="73880EAC"/>
    <w:rsid w:val="73C83FBF"/>
    <w:rsid w:val="75D40613"/>
    <w:rsid w:val="76312863"/>
    <w:rsid w:val="773773E3"/>
    <w:rsid w:val="77856566"/>
    <w:rsid w:val="77C33297"/>
    <w:rsid w:val="77EF78EA"/>
    <w:rsid w:val="788D60F9"/>
    <w:rsid w:val="7A0822E6"/>
    <w:rsid w:val="7A490822"/>
    <w:rsid w:val="7A54732D"/>
    <w:rsid w:val="7A8148CE"/>
    <w:rsid w:val="7B3630FE"/>
    <w:rsid w:val="7B9A7C93"/>
    <w:rsid w:val="7C66401C"/>
    <w:rsid w:val="7C6814B7"/>
    <w:rsid w:val="7CA56B8F"/>
    <w:rsid w:val="7CD67418"/>
    <w:rsid w:val="7D7E216A"/>
    <w:rsid w:val="7DCC359C"/>
    <w:rsid w:val="7E202B6D"/>
    <w:rsid w:val="7E792FCF"/>
    <w:rsid w:val="7E981BDD"/>
    <w:rsid w:val="7F3E04DE"/>
    <w:rsid w:val="7FC12377"/>
    <w:rsid w:val="7FEEEA2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BC59FEDB-412E-4978-BECA-06DB8F5168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qFormat="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uiPriority="99"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semiHidden="1" w:unhideWhenUsed="1"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next w:val="a1"/>
    <w:qFormat/>
    <w:pPr>
      <w:widowControl w:val="0"/>
      <w:jc w:val="both"/>
    </w:pPr>
    <w:rPr>
      <w:kern w:val="2"/>
      <w:sz w:val="21"/>
      <w:szCs w:val="24"/>
    </w:rPr>
  </w:style>
  <w:style w:type="paragraph" w:styleId="3">
    <w:name w:val="heading 3"/>
    <w:basedOn w:val="a0"/>
    <w:next w:val="a0"/>
    <w:semiHidden/>
    <w:unhideWhenUsed/>
    <w:qFormat/>
    <w:pPr>
      <w:spacing w:beforeAutospacing="1" w:afterAutospacing="1"/>
      <w:jc w:val="left"/>
      <w:outlineLvl w:val="2"/>
    </w:pPr>
    <w:rPr>
      <w:rFonts w:ascii="宋体" w:hAnsi="宋体" w:hint="eastAsia"/>
      <w:b/>
      <w:bCs/>
      <w:kern w:val="0"/>
      <w:sz w:val="27"/>
      <w:szCs w:val="27"/>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1">
    <w:name w:val="Body Text"/>
    <w:basedOn w:val="a0"/>
    <w:next w:val="61"/>
    <w:uiPriority w:val="99"/>
    <w:qFormat/>
    <w:pPr>
      <w:spacing w:line="360" w:lineRule="auto"/>
    </w:pPr>
    <w:rPr>
      <w:kern w:val="0"/>
      <w:sz w:val="20"/>
      <w:szCs w:val="20"/>
    </w:rPr>
  </w:style>
  <w:style w:type="paragraph" w:customStyle="1" w:styleId="61">
    <w:name w:val="目录 61"/>
    <w:next w:val="a0"/>
    <w:uiPriority w:val="99"/>
    <w:qFormat/>
    <w:pPr>
      <w:wordWrap w:val="0"/>
      <w:ind w:left="2125"/>
      <w:jc w:val="both"/>
    </w:pPr>
    <w:rPr>
      <w:sz w:val="21"/>
      <w:szCs w:val="21"/>
    </w:rPr>
  </w:style>
  <w:style w:type="paragraph" w:styleId="a">
    <w:name w:val="List Number"/>
    <w:basedOn w:val="a0"/>
    <w:qFormat/>
    <w:pPr>
      <w:numPr>
        <w:numId w:val="1"/>
      </w:numPr>
    </w:pPr>
  </w:style>
  <w:style w:type="paragraph" w:styleId="a5">
    <w:name w:val="Normal Indent"/>
    <w:basedOn w:val="a0"/>
    <w:qFormat/>
    <w:pPr>
      <w:ind w:firstLine="420"/>
    </w:pPr>
    <w:rPr>
      <w:kern w:val="0"/>
      <w:sz w:val="20"/>
      <w:szCs w:val="20"/>
    </w:rPr>
  </w:style>
  <w:style w:type="paragraph" w:styleId="a6">
    <w:name w:val="Balloon Text"/>
    <w:basedOn w:val="a0"/>
    <w:link w:val="a7"/>
    <w:qFormat/>
    <w:rPr>
      <w:sz w:val="18"/>
      <w:szCs w:val="18"/>
    </w:rPr>
  </w:style>
  <w:style w:type="paragraph" w:styleId="a8">
    <w:name w:val="footer"/>
    <w:basedOn w:val="a0"/>
    <w:qFormat/>
    <w:pPr>
      <w:tabs>
        <w:tab w:val="center" w:pos="4153"/>
        <w:tab w:val="right" w:pos="8306"/>
      </w:tabs>
      <w:snapToGrid w:val="0"/>
      <w:jc w:val="left"/>
    </w:pPr>
    <w:rPr>
      <w:sz w:val="18"/>
    </w:rPr>
  </w:style>
  <w:style w:type="paragraph" w:styleId="a9">
    <w:name w:val="header"/>
    <w:basedOn w:val="a0"/>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a">
    <w:name w:val="Normal (Web)"/>
    <w:basedOn w:val="a0"/>
    <w:qFormat/>
    <w:pPr>
      <w:spacing w:beforeAutospacing="1" w:afterAutospacing="1"/>
      <w:jc w:val="left"/>
    </w:pPr>
    <w:rPr>
      <w:kern w:val="0"/>
      <w:sz w:val="24"/>
    </w:rPr>
  </w:style>
  <w:style w:type="paragraph" w:styleId="ab">
    <w:name w:val="Title"/>
    <w:basedOn w:val="a0"/>
    <w:qFormat/>
    <w:pPr>
      <w:spacing w:before="240" w:after="60"/>
      <w:jc w:val="center"/>
      <w:outlineLvl w:val="0"/>
    </w:pPr>
    <w:rPr>
      <w:rFonts w:ascii="Arial" w:hAnsi="Arial" w:cs="Arial"/>
      <w:b/>
      <w:bCs/>
      <w:sz w:val="32"/>
      <w:szCs w:val="32"/>
    </w:rPr>
  </w:style>
  <w:style w:type="table" w:styleId="ac">
    <w:name w:val="Table Grid"/>
    <w:basedOn w:val="a3"/>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Strong"/>
    <w:basedOn w:val="a2"/>
    <w:qFormat/>
    <w:rPr>
      <w:b/>
    </w:rPr>
  </w:style>
  <w:style w:type="character" w:customStyle="1" w:styleId="font11">
    <w:name w:val="font11"/>
    <w:basedOn w:val="a2"/>
    <w:qFormat/>
    <w:rPr>
      <w:rFonts w:ascii="Times New Roman" w:hAnsi="Times New Roman" w:cs="Times New Roman" w:hint="default"/>
      <w:color w:val="000000"/>
      <w:sz w:val="24"/>
      <w:szCs w:val="24"/>
      <w:u w:val="none"/>
    </w:rPr>
  </w:style>
  <w:style w:type="character" w:customStyle="1" w:styleId="font21">
    <w:name w:val="font21"/>
    <w:basedOn w:val="a2"/>
    <w:qFormat/>
    <w:rPr>
      <w:rFonts w:ascii="宋体" w:eastAsia="宋体" w:hAnsi="宋体" w:cs="宋体" w:hint="eastAsia"/>
      <w:color w:val="000000"/>
      <w:sz w:val="24"/>
      <w:szCs w:val="24"/>
      <w:u w:val="none"/>
    </w:rPr>
  </w:style>
  <w:style w:type="paragraph" w:styleId="ae">
    <w:name w:val="List Paragraph"/>
    <w:basedOn w:val="a0"/>
    <w:uiPriority w:val="34"/>
    <w:qFormat/>
    <w:pPr>
      <w:ind w:firstLineChars="200" w:firstLine="420"/>
    </w:pPr>
  </w:style>
  <w:style w:type="character" w:customStyle="1" w:styleId="a7">
    <w:name w:val="批注框文本 字符"/>
    <w:basedOn w:val="a2"/>
    <w:link w:val="a6"/>
    <w:qFormat/>
    <w:rPr>
      <w:kern w:val="2"/>
      <w:sz w:val="18"/>
      <w:szCs w:val="18"/>
    </w:rPr>
  </w:style>
  <w:style w:type="table" w:customStyle="1" w:styleId="1">
    <w:name w:val="网格型1"/>
    <w:basedOn w:val="a3"/>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41">
    <w:name w:val="font41"/>
    <w:basedOn w:val="a2"/>
    <w:qFormat/>
    <w:rPr>
      <w:rFonts w:ascii="Times New Roman" w:hAnsi="Times New Roman" w:cs="Times New Roman" w:hint="default"/>
      <w:b/>
      <w:bCs/>
      <w:color w:val="000000"/>
      <w:sz w:val="24"/>
      <w:szCs w:val="24"/>
      <w:u w:val="none"/>
    </w:rPr>
  </w:style>
  <w:style w:type="character" w:customStyle="1" w:styleId="font01">
    <w:name w:val="font01"/>
    <w:basedOn w:val="a2"/>
    <w:qFormat/>
    <w:rPr>
      <w:rFonts w:ascii="宋体" w:eastAsia="宋体" w:hAnsi="宋体" w:cs="宋体" w:hint="eastAsia"/>
      <w:b/>
      <w:bCs/>
      <w:color w:val="000000"/>
      <w:sz w:val="24"/>
      <w:szCs w:val="24"/>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5</Pages>
  <Words>463</Words>
  <Characters>2645</Characters>
  <Application>Microsoft Office Word</Application>
  <DocSecurity>0</DocSecurity>
  <Lines>22</Lines>
  <Paragraphs>6</Paragraphs>
  <ScaleCrop>false</ScaleCrop>
  <Company>Microsoft</Company>
  <LinksUpToDate>false</LinksUpToDate>
  <CharactersWithSpaces>3102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渴口可乐</dc:creator>
  <cp:lastModifiedBy>肖翔</cp:lastModifiedBy>
  <cp:revision>2</cp:revision>
  <dcterms:created xsi:type="dcterms:W3CDTF">2025-11-28T00:15:00Z</dcterms:created>
  <dcterms:modified xsi:type="dcterms:W3CDTF">2026-08-14T03:03:00Z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D4EF1AD136AC4A0CB50E625659D62FAA</vt:lpwstr>
  </property>
  <property fmtid="{D5CDD505-2E9C-101B-9397-08002B2CF9AE}" pid="4" name="KSOTemplateDocerSaveRecord">
    <vt:lpwstr>eyJoZGlkIjoiMjVlYTZlZWQ5Yjg4MDQ0MDA4NWJlYWRhNmI5YzFmMGYiLCJ1c2VySWQiOiIxODA2MzU4NDY2In0=</vt:lpwstr>
  </property>
</Properties>
</file>